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4F5" w:rsidRDefault="00CD423A" w:rsidP="007754F5">
      <w:pPr>
        <w:pStyle w:val="Title"/>
        <w:tabs>
          <w:tab w:val="left" w:pos="-5400"/>
          <w:tab w:val="left" w:pos="-3330"/>
        </w:tabs>
        <w:rPr>
          <w:sz w:val="32"/>
          <w:szCs w:val="32"/>
        </w:rPr>
      </w:pPr>
      <w:r w:rsidRPr="00CD423A">
        <w:rPr>
          <w:sz w:val="32"/>
          <w:szCs w:val="32"/>
        </w:rPr>
        <w:t xml:space="preserve">Pengaruh Senam Lansia Terhadap Penurunan </w:t>
      </w:r>
    </w:p>
    <w:p w:rsidR="00CD423A" w:rsidRPr="00CD423A" w:rsidRDefault="00CD423A" w:rsidP="007754F5">
      <w:pPr>
        <w:pStyle w:val="Title"/>
        <w:tabs>
          <w:tab w:val="left" w:pos="-5400"/>
          <w:tab w:val="left" w:pos="-3330"/>
        </w:tabs>
        <w:rPr>
          <w:sz w:val="32"/>
          <w:szCs w:val="32"/>
        </w:rPr>
      </w:pPr>
      <w:r w:rsidRPr="00CD423A">
        <w:rPr>
          <w:sz w:val="32"/>
          <w:szCs w:val="32"/>
        </w:rPr>
        <w:t>Resiko Jatuh Pada Lansia</w:t>
      </w:r>
    </w:p>
    <w:p w:rsidR="00931A8D" w:rsidRDefault="00931A8D" w:rsidP="007754F5">
      <w:pPr>
        <w:spacing w:after="0" w:line="240" w:lineRule="auto"/>
        <w:jc w:val="center"/>
        <w:rPr>
          <w:b/>
          <w:sz w:val="20"/>
        </w:rPr>
      </w:pPr>
    </w:p>
    <w:p w:rsidR="00931A8D" w:rsidRPr="00AD56E2" w:rsidRDefault="00931A8D" w:rsidP="00931A8D">
      <w:pPr>
        <w:jc w:val="center"/>
        <w:rPr>
          <w:rFonts w:ascii="Times New Roman" w:hAnsi="Times New Roman" w:cs="Times New Roman"/>
          <w:b/>
          <w:sz w:val="24"/>
          <w:szCs w:val="24"/>
          <w:vertAlign w:val="superscript"/>
        </w:rPr>
      </w:pPr>
      <w:r w:rsidRPr="00AD56E2">
        <w:rPr>
          <w:rFonts w:ascii="Times New Roman" w:hAnsi="Times New Roman" w:cs="Times New Roman"/>
          <w:b/>
          <w:sz w:val="24"/>
          <w:szCs w:val="24"/>
        </w:rPr>
        <w:t>Veni Fatmawati</w:t>
      </w:r>
      <w:r w:rsidRPr="00AD56E2">
        <w:rPr>
          <w:rFonts w:ascii="Times New Roman" w:hAnsi="Times New Roman" w:cs="Times New Roman"/>
          <w:b/>
          <w:sz w:val="24"/>
          <w:szCs w:val="24"/>
          <w:vertAlign w:val="superscript"/>
        </w:rPr>
        <w:t>1*</w:t>
      </w:r>
      <w:proofErr w:type="gramStart"/>
      <w:r w:rsidRPr="00AD56E2">
        <w:rPr>
          <w:rFonts w:ascii="Times New Roman" w:hAnsi="Times New Roman" w:cs="Times New Roman"/>
          <w:b/>
          <w:sz w:val="24"/>
          <w:szCs w:val="24"/>
        </w:rPr>
        <w:t>,  Emi</w:t>
      </w:r>
      <w:proofErr w:type="gramEnd"/>
      <w:r w:rsidRPr="00AD56E2">
        <w:rPr>
          <w:rFonts w:ascii="Times New Roman" w:hAnsi="Times New Roman" w:cs="Times New Roman"/>
          <w:b/>
          <w:sz w:val="24"/>
          <w:szCs w:val="24"/>
        </w:rPr>
        <w:t xml:space="preserve"> Yuliani</w:t>
      </w:r>
      <w:r w:rsidRPr="00AD56E2">
        <w:rPr>
          <w:rFonts w:ascii="Times New Roman" w:hAnsi="Times New Roman" w:cs="Times New Roman"/>
          <w:b/>
          <w:sz w:val="24"/>
          <w:szCs w:val="24"/>
          <w:vertAlign w:val="superscript"/>
        </w:rPr>
        <w:t xml:space="preserve">2 </w:t>
      </w:r>
      <w:r w:rsidRPr="00AD56E2">
        <w:rPr>
          <w:rFonts w:ascii="Times New Roman" w:hAnsi="Times New Roman" w:cs="Times New Roman"/>
          <w:b/>
          <w:sz w:val="24"/>
          <w:szCs w:val="24"/>
        </w:rPr>
        <w:t>,Riska Risty Wardani</w:t>
      </w:r>
      <w:r w:rsidRPr="00AD56E2">
        <w:rPr>
          <w:rFonts w:ascii="Times New Roman" w:hAnsi="Times New Roman" w:cs="Times New Roman"/>
          <w:b/>
          <w:sz w:val="24"/>
          <w:szCs w:val="24"/>
          <w:vertAlign w:val="superscript"/>
        </w:rPr>
        <w:t>3</w:t>
      </w:r>
    </w:p>
    <w:p w:rsidR="00931A8D" w:rsidRPr="00AD56E2" w:rsidRDefault="00CD423A" w:rsidP="00931A8D">
      <w:pPr>
        <w:spacing w:after="0" w:line="240" w:lineRule="auto"/>
        <w:jc w:val="center"/>
        <w:rPr>
          <w:rFonts w:ascii="Times New Roman" w:hAnsi="Times New Roman" w:cs="Times New Roman"/>
          <w:sz w:val="24"/>
          <w:szCs w:val="24"/>
        </w:rPr>
      </w:pPr>
      <w:r w:rsidRPr="00AD56E2">
        <w:rPr>
          <w:rFonts w:ascii="Times New Roman" w:hAnsi="Times New Roman" w:cs="Times New Roman"/>
          <w:sz w:val="24"/>
          <w:szCs w:val="24"/>
        </w:rPr>
        <w:t>Veni Fatmawati</w:t>
      </w:r>
      <w:r w:rsidR="00931A8D" w:rsidRPr="00AD56E2">
        <w:rPr>
          <w:rFonts w:ascii="Times New Roman" w:hAnsi="Times New Roman" w:cs="Times New Roman"/>
          <w:sz w:val="24"/>
          <w:szCs w:val="24"/>
          <w:vertAlign w:val="superscript"/>
        </w:rPr>
        <w:t>1</w:t>
      </w:r>
      <w:r w:rsidR="00931A8D" w:rsidRPr="00AD56E2">
        <w:rPr>
          <w:rFonts w:ascii="Times New Roman" w:hAnsi="Times New Roman" w:cs="Times New Roman"/>
          <w:sz w:val="24"/>
          <w:szCs w:val="24"/>
        </w:rPr>
        <w:t>, Universitas’Aisyiyah Yogyakarta</w:t>
      </w:r>
    </w:p>
    <w:p w:rsidR="00931A8D" w:rsidRPr="00AD56E2" w:rsidRDefault="00931A8D" w:rsidP="00931A8D">
      <w:pPr>
        <w:spacing w:after="0" w:line="240" w:lineRule="auto"/>
        <w:jc w:val="center"/>
        <w:rPr>
          <w:rFonts w:ascii="Times New Roman" w:hAnsi="Times New Roman" w:cs="Times New Roman"/>
          <w:sz w:val="24"/>
          <w:szCs w:val="24"/>
        </w:rPr>
      </w:pPr>
      <w:r w:rsidRPr="00AD56E2">
        <w:rPr>
          <w:rFonts w:ascii="Times New Roman" w:hAnsi="Times New Roman" w:cs="Times New Roman"/>
          <w:sz w:val="24"/>
          <w:szCs w:val="24"/>
        </w:rPr>
        <w:t>venifatma10@unisayogya.ac.id</w:t>
      </w:r>
    </w:p>
    <w:p w:rsidR="00CD423A" w:rsidRPr="00AD56E2" w:rsidRDefault="00CD423A" w:rsidP="00931A8D">
      <w:pPr>
        <w:spacing w:after="0" w:line="240" w:lineRule="auto"/>
        <w:jc w:val="center"/>
        <w:rPr>
          <w:rFonts w:ascii="Times New Roman" w:hAnsi="Times New Roman" w:cs="Times New Roman"/>
          <w:sz w:val="24"/>
          <w:szCs w:val="24"/>
        </w:rPr>
      </w:pPr>
      <w:r w:rsidRPr="00AD56E2">
        <w:rPr>
          <w:rFonts w:ascii="Times New Roman" w:hAnsi="Times New Roman" w:cs="Times New Roman"/>
          <w:sz w:val="24"/>
          <w:szCs w:val="24"/>
        </w:rPr>
        <w:t xml:space="preserve"> Emi </w:t>
      </w:r>
      <w:proofErr w:type="gramStart"/>
      <w:r w:rsidRPr="00AD56E2">
        <w:rPr>
          <w:rFonts w:ascii="Times New Roman" w:hAnsi="Times New Roman" w:cs="Times New Roman"/>
          <w:sz w:val="24"/>
          <w:szCs w:val="24"/>
        </w:rPr>
        <w:t>Yuliani</w:t>
      </w:r>
      <w:r w:rsidRPr="00AD56E2">
        <w:rPr>
          <w:rFonts w:ascii="Times New Roman" w:hAnsi="Times New Roman" w:cs="Times New Roman"/>
          <w:sz w:val="24"/>
          <w:szCs w:val="24"/>
          <w:vertAlign w:val="superscript"/>
        </w:rPr>
        <w:t xml:space="preserve">2 </w:t>
      </w:r>
      <w:r w:rsidRPr="00AD56E2">
        <w:rPr>
          <w:rFonts w:ascii="Times New Roman" w:hAnsi="Times New Roman" w:cs="Times New Roman"/>
          <w:sz w:val="24"/>
          <w:szCs w:val="24"/>
        </w:rPr>
        <w:t>,Riska</w:t>
      </w:r>
      <w:proofErr w:type="gramEnd"/>
      <w:r w:rsidRPr="00AD56E2">
        <w:rPr>
          <w:rFonts w:ascii="Times New Roman" w:hAnsi="Times New Roman" w:cs="Times New Roman"/>
          <w:sz w:val="24"/>
          <w:szCs w:val="24"/>
        </w:rPr>
        <w:t xml:space="preserve"> Risty Wardani</w:t>
      </w:r>
      <w:r w:rsidRPr="00AD56E2">
        <w:rPr>
          <w:rFonts w:ascii="Times New Roman" w:hAnsi="Times New Roman" w:cs="Times New Roman"/>
          <w:sz w:val="24"/>
          <w:szCs w:val="24"/>
          <w:vertAlign w:val="superscript"/>
        </w:rPr>
        <w:t>3</w:t>
      </w:r>
      <w:r w:rsidR="00931A8D" w:rsidRPr="00AD56E2">
        <w:rPr>
          <w:rFonts w:ascii="Times New Roman" w:hAnsi="Times New Roman" w:cs="Times New Roman"/>
          <w:sz w:val="24"/>
          <w:szCs w:val="24"/>
          <w:vertAlign w:val="superscript"/>
        </w:rPr>
        <w:t xml:space="preserve"> </w:t>
      </w:r>
      <w:r w:rsidR="00931A8D" w:rsidRPr="00AD56E2">
        <w:rPr>
          <w:rFonts w:ascii="Times New Roman" w:hAnsi="Times New Roman" w:cs="Times New Roman"/>
          <w:sz w:val="24"/>
          <w:szCs w:val="24"/>
        </w:rPr>
        <w:t>, Universitas’Aisyiyah Yogyakarta</w:t>
      </w:r>
    </w:p>
    <w:p w:rsidR="007477B9" w:rsidRDefault="00931A8D" w:rsidP="007477B9">
      <w:pPr>
        <w:spacing w:after="0" w:line="240" w:lineRule="auto"/>
        <w:jc w:val="center"/>
        <w:rPr>
          <w:rFonts w:ascii="Times New Roman" w:hAnsi="Times New Roman" w:cs="Times New Roman"/>
          <w:sz w:val="24"/>
          <w:szCs w:val="24"/>
        </w:rPr>
      </w:pPr>
      <w:proofErr w:type="gramStart"/>
      <w:r w:rsidRPr="00AD56E2">
        <w:rPr>
          <w:rFonts w:ascii="Times New Roman" w:hAnsi="Times New Roman" w:cs="Times New Roman"/>
          <w:sz w:val="24"/>
          <w:szCs w:val="24"/>
        </w:rPr>
        <w:t>emyyuliani25@gmail.com ,</w:t>
      </w:r>
      <w:proofErr w:type="gramEnd"/>
      <w:r w:rsidRPr="00AD56E2">
        <w:rPr>
          <w:rFonts w:ascii="Times New Roman" w:hAnsi="Times New Roman" w:cs="Times New Roman"/>
          <w:sz w:val="24"/>
          <w:szCs w:val="24"/>
        </w:rPr>
        <w:t xml:space="preserve"> </w:t>
      </w:r>
      <w:hyperlink r:id="rId5" w:history="1">
        <w:r w:rsidRPr="00AD56E2">
          <w:rPr>
            <w:rStyle w:val="Hyperlink"/>
            <w:rFonts w:ascii="Times New Roman" w:hAnsi="Times New Roman" w:cs="Times New Roman"/>
            <w:sz w:val="24"/>
            <w:szCs w:val="24"/>
          </w:rPr>
          <w:t>ristyriska@gmail.com</w:t>
        </w:r>
      </w:hyperlink>
      <w:r w:rsidR="007477B9">
        <w:rPr>
          <w:rFonts w:ascii="Times New Roman" w:hAnsi="Times New Roman" w:cs="Times New Roman"/>
          <w:sz w:val="24"/>
          <w:szCs w:val="24"/>
        </w:rPr>
        <w:t xml:space="preserve"> </w:t>
      </w:r>
    </w:p>
    <w:p w:rsidR="007477B9" w:rsidRDefault="007477B9" w:rsidP="007477B9">
      <w:pPr>
        <w:spacing w:after="0" w:line="240" w:lineRule="auto"/>
        <w:jc w:val="center"/>
        <w:rPr>
          <w:rFonts w:ascii="Times New Roman" w:hAnsi="Times New Roman" w:cs="Times New Roman"/>
          <w:sz w:val="24"/>
          <w:szCs w:val="24"/>
        </w:rPr>
      </w:pPr>
    </w:p>
    <w:p w:rsidR="00FD0748" w:rsidRPr="007477B9" w:rsidRDefault="00AD56E2" w:rsidP="007477B9">
      <w:pPr>
        <w:spacing w:after="0" w:line="240" w:lineRule="auto"/>
        <w:jc w:val="center"/>
        <w:rPr>
          <w:rFonts w:ascii="Times New Roman" w:hAnsi="Times New Roman" w:cs="Times New Roman"/>
          <w:sz w:val="24"/>
          <w:szCs w:val="24"/>
        </w:rPr>
      </w:pPr>
      <w:r>
        <w:rPr>
          <w:rFonts w:ascii="Times New Roman" w:hAnsi="Times New Roman"/>
          <w:b/>
          <w:sz w:val="24"/>
          <w:szCs w:val="24"/>
        </w:rPr>
        <w:t xml:space="preserve">   </w:t>
      </w:r>
      <w:r w:rsidR="00931A8D" w:rsidRPr="00D91852">
        <w:rPr>
          <w:rFonts w:ascii="Times New Roman" w:hAnsi="Times New Roman"/>
          <w:b/>
          <w:sz w:val="24"/>
          <w:szCs w:val="24"/>
        </w:rPr>
        <w:t>Abstrak</w:t>
      </w:r>
    </w:p>
    <w:p w:rsidR="00931A8D" w:rsidRDefault="00931A8D" w:rsidP="00931A8D">
      <w:pPr>
        <w:jc w:val="both"/>
        <w:rPr>
          <w:rFonts w:ascii="Times New Roman" w:hAnsi="Times New Roman" w:cs="Times New Roman"/>
          <w:sz w:val="24"/>
          <w:szCs w:val="24"/>
        </w:rPr>
      </w:pPr>
      <w:r w:rsidRPr="007C3A94">
        <w:rPr>
          <w:rFonts w:ascii="Times New Roman" w:eastAsia="Calibri" w:hAnsi="Times New Roman" w:cs="Times New Roman"/>
          <w:sz w:val="24"/>
          <w:szCs w:val="24"/>
          <w:lang w:val="id-ID"/>
        </w:rPr>
        <w:t xml:space="preserve">Latar Belakang : </w:t>
      </w:r>
      <w:r w:rsidRPr="007C3A94">
        <w:rPr>
          <w:rFonts w:ascii="Times New Roman" w:eastAsia="Calibri" w:hAnsi="Times New Roman" w:cs="Times New Roman"/>
          <w:color w:val="000000"/>
          <w:sz w:val="24"/>
          <w:szCs w:val="24"/>
        </w:rPr>
        <w:t>Lansia merupakan salah satu fase hidup yang ak</w:t>
      </w:r>
      <w:r w:rsidR="007C3A94">
        <w:rPr>
          <w:rFonts w:ascii="Times New Roman" w:eastAsia="Calibri" w:hAnsi="Times New Roman" w:cs="Times New Roman"/>
          <w:color w:val="000000"/>
          <w:sz w:val="24"/>
          <w:szCs w:val="24"/>
        </w:rPr>
        <w:t xml:space="preserve">an dialami oleh setiap manusia </w:t>
      </w:r>
      <w:r w:rsidRPr="007C3A94">
        <w:rPr>
          <w:rFonts w:ascii="Times New Roman" w:eastAsia="Calibri" w:hAnsi="Times New Roman" w:cs="Times New Roman"/>
          <w:color w:val="000000"/>
          <w:sz w:val="24"/>
          <w:szCs w:val="24"/>
        </w:rPr>
        <w:t>meskipun usia bertambah dengan diiringi penurunan  fungsi organ tubuh tetapi lansia tet</w:t>
      </w:r>
      <w:r w:rsidR="007C3A94">
        <w:rPr>
          <w:rFonts w:ascii="Times New Roman" w:eastAsia="Calibri" w:hAnsi="Times New Roman" w:cs="Times New Roman"/>
          <w:color w:val="000000"/>
          <w:sz w:val="24"/>
          <w:szCs w:val="24"/>
        </w:rPr>
        <w:t xml:space="preserve">ap dapat menjalani hidup sehat serta dapat menghindari jatuh agar kondisi lansia tidak semakin buruk. </w:t>
      </w:r>
      <w:r w:rsidRPr="007C3A94">
        <w:rPr>
          <w:rFonts w:ascii="Times New Roman" w:eastAsia="Calibri" w:hAnsi="Times New Roman" w:cs="Times New Roman"/>
          <w:sz w:val="24"/>
          <w:szCs w:val="24"/>
          <w:lang w:val="id-ID"/>
        </w:rPr>
        <w:t>Tujuan : Untuk mengetahui</w:t>
      </w:r>
      <w:r w:rsidRPr="007C3A94">
        <w:rPr>
          <w:rFonts w:ascii="Times New Roman" w:eastAsia="Calibri" w:hAnsi="Times New Roman" w:cs="Times New Roman"/>
          <w:sz w:val="24"/>
          <w:szCs w:val="24"/>
        </w:rPr>
        <w:t xml:space="preserve"> </w:t>
      </w:r>
      <w:r w:rsidRPr="007C3A94">
        <w:rPr>
          <w:rFonts w:ascii="Times New Roman" w:eastAsia="Calibri" w:hAnsi="Times New Roman" w:cs="Times New Roman"/>
          <w:sz w:val="24"/>
          <w:szCs w:val="24"/>
          <w:lang w:val="id-ID"/>
        </w:rPr>
        <w:t>pengaruh</w:t>
      </w:r>
      <w:r w:rsidRPr="007C3A94">
        <w:rPr>
          <w:rFonts w:ascii="Times New Roman" w:eastAsia="Calibri" w:hAnsi="Times New Roman" w:cs="Times New Roman"/>
          <w:sz w:val="24"/>
          <w:szCs w:val="24"/>
        </w:rPr>
        <w:t xml:space="preserve"> senam lansia terhadap penurunan resiko jatuh pada lansia.</w:t>
      </w:r>
      <w:r w:rsidRPr="007C3A94">
        <w:rPr>
          <w:rFonts w:ascii="Times New Roman" w:eastAsia="Calibri" w:hAnsi="Times New Roman" w:cs="Times New Roman"/>
          <w:sz w:val="24"/>
          <w:szCs w:val="24"/>
          <w:lang w:val="id-ID"/>
        </w:rPr>
        <w:t xml:space="preserve"> Metode : </w:t>
      </w:r>
      <w:r w:rsidRPr="007C3A94">
        <w:rPr>
          <w:rFonts w:ascii="Times New Roman" w:hAnsi="Times New Roman" w:cs="Times New Roman"/>
          <w:sz w:val="24"/>
          <w:szCs w:val="24"/>
          <w:lang w:val="id-ID"/>
        </w:rPr>
        <w:t>Jenis penelitian ini adalah</w:t>
      </w:r>
      <w:r w:rsidRPr="007C3A94">
        <w:rPr>
          <w:rFonts w:ascii="Times New Roman" w:hAnsi="Times New Roman" w:cs="Times New Roman"/>
          <w:sz w:val="24"/>
          <w:szCs w:val="24"/>
        </w:rPr>
        <w:t xml:space="preserve"> quasi</w:t>
      </w:r>
      <w:r w:rsidRPr="007C3A94">
        <w:rPr>
          <w:rFonts w:ascii="Times New Roman" w:hAnsi="Times New Roman" w:cs="Times New Roman"/>
          <w:sz w:val="24"/>
          <w:szCs w:val="24"/>
          <w:lang w:val="id-ID"/>
        </w:rPr>
        <w:t xml:space="preserve"> experimental</w:t>
      </w:r>
      <w:r w:rsidRPr="007C3A94">
        <w:rPr>
          <w:rFonts w:ascii="Times New Roman" w:hAnsi="Times New Roman" w:cs="Times New Roman"/>
          <w:sz w:val="24"/>
          <w:szCs w:val="24"/>
        </w:rPr>
        <w:t xml:space="preserve"> menggunakan desain penelitian pre test and post test one group design</w:t>
      </w:r>
      <w:r w:rsidRPr="007C3A94">
        <w:rPr>
          <w:rFonts w:ascii="Times New Roman" w:hAnsi="Times New Roman" w:cs="Times New Roman"/>
          <w:sz w:val="24"/>
          <w:szCs w:val="24"/>
          <w:lang w:val="id-ID"/>
        </w:rPr>
        <w:t>. Populasi dalam penelitian ini adalah</w:t>
      </w:r>
      <w:r w:rsidRPr="007C3A94">
        <w:rPr>
          <w:rFonts w:ascii="Times New Roman" w:hAnsi="Times New Roman" w:cs="Times New Roman"/>
          <w:sz w:val="24"/>
          <w:szCs w:val="24"/>
        </w:rPr>
        <w:t xml:space="preserve"> lansia dari posyandu lansia Dowangan</w:t>
      </w:r>
      <w:r w:rsidRPr="007C3A94">
        <w:rPr>
          <w:rFonts w:ascii="Times New Roman" w:hAnsi="Times New Roman" w:cs="Times New Roman"/>
          <w:sz w:val="24"/>
          <w:szCs w:val="24"/>
          <w:lang w:val="id-ID"/>
        </w:rPr>
        <w:t>,</w:t>
      </w:r>
      <w:r w:rsidRPr="007C3A94">
        <w:rPr>
          <w:rFonts w:ascii="Times New Roman" w:hAnsi="Times New Roman" w:cs="Times New Roman"/>
          <w:sz w:val="24"/>
          <w:szCs w:val="24"/>
        </w:rPr>
        <w:t xml:space="preserve"> </w:t>
      </w:r>
      <w:r w:rsidRPr="007C3A94">
        <w:rPr>
          <w:rFonts w:ascii="Times New Roman" w:hAnsi="Times New Roman" w:cs="Times New Roman"/>
          <w:sz w:val="24"/>
          <w:szCs w:val="24"/>
          <w:lang w:val="id-ID"/>
        </w:rPr>
        <w:t xml:space="preserve">total responden sebanyak </w:t>
      </w:r>
      <w:r w:rsidRPr="007C3A94">
        <w:rPr>
          <w:rFonts w:ascii="Times New Roman" w:hAnsi="Times New Roman" w:cs="Times New Roman"/>
          <w:sz w:val="24"/>
          <w:szCs w:val="24"/>
        </w:rPr>
        <w:t>11</w:t>
      </w:r>
      <w:r w:rsidRPr="007C3A94">
        <w:rPr>
          <w:rFonts w:ascii="Times New Roman" w:hAnsi="Times New Roman" w:cs="Times New Roman"/>
          <w:sz w:val="24"/>
          <w:szCs w:val="24"/>
          <w:lang w:val="id-ID"/>
        </w:rPr>
        <w:t xml:space="preserve"> orang</w:t>
      </w:r>
      <w:r w:rsidRPr="007C3A94">
        <w:rPr>
          <w:rFonts w:ascii="Times New Roman" w:hAnsi="Times New Roman" w:cs="Times New Roman"/>
          <w:sz w:val="24"/>
          <w:szCs w:val="24"/>
        </w:rPr>
        <w:t xml:space="preserve"> diberikan perlakuan senam lansia</w:t>
      </w:r>
      <w:r w:rsidRPr="007C3A94">
        <w:rPr>
          <w:rFonts w:ascii="Times New Roman" w:hAnsi="Times New Roman" w:cs="Times New Roman"/>
          <w:sz w:val="24"/>
          <w:szCs w:val="24"/>
          <w:lang w:val="id-ID"/>
        </w:rPr>
        <w:t xml:space="preserve"> selama 4 minggu dengan frekuensi </w:t>
      </w:r>
      <w:r w:rsidRPr="007C3A94">
        <w:rPr>
          <w:rFonts w:ascii="Times New Roman" w:hAnsi="Times New Roman" w:cs="Times New Roman"/>
          <w:sz w:val="24"/>
          <w:szCs w:val="24"/>
        </w:rPr>
        <w:t>2</w:t>
      </w:r>
      <w:r w:rsidRPr="007C3A94">
        <w:rPr>
          <w:rFonts w:ascii="Times New Roman" w:hAnsi="Times New Roman" w:cs="Times New Roman"/>
          <w:sz w:val="24"/>
          <w:szCs w:val="24"/>
          <w:lang w:val="id-ID"/>
        </w:rPr>
        <w:t xml:space="preserve"> kali seminggu. Pengukuran</w:t>
      </w:r>
      <w:r w:rsidRPr="007C3A94">
        <w:rPr>
          <w:rFonts w:ascii="Times New Roman" w:hAnsi="Times New Roman" w:cs="Times New Roman"/>
          <w:sz w:val="24"/>
          <w:szCs w:val="24"/>
        </w:rPr>
        <w:t xml:space="preserve"> resiko jatuh</w:t>
      </w:r>
      <w:r w:rsidRPr="007C3A94">
        <w:rPr>
          <w:rFonts w:ascii="Times New Roman" w:hAnsi="Times New Roman" w:cs="Times New Roman"/>
          <w:sz w:val="24"/>
          <w:szCs w:val="24"/>
          <w:lang w:val="id-ID"/>
        </w:rPr>
        <w:t xml:space="preserve"> dilakukan dengan</w:t>
      </w:r>
      <w:r w:rsidRPr="007C3A94">
        <w:rPr>
          <w:rFonts w:ascii="Times New Roman" w:hAnsi="Times New Roman" w:cs="Times New Roman"/>
          <w:sz w:val="24"/>
          <w:szCs w:val="24"/>
        </w:rPr>
        <w:t xml:space="preserve"> Time Up And Go Test (TUGT)</w:t>
      </w:r>
      <w:r w:rsidRPr="007C3A94">
        <w:rPr>
          <w:rFonts w:ascii="Times New Roman" w:hAnsi="Times New Roman" w:cs="Times New Roman"/>
          <w:sz w:val="24"/>
          <w:szCs w:val="24"/>
          <w:lang w:val="id-ID"/>
        </w:rPr>
        <w:t>, hasil penelitian dianalisa dengan menggunakan paired sample t-test</w:t>
      </w:r>
      <w:r w:rsidRPr="007C3A94">
        <w:rPr>
          <w:rFonts w:ascii="Times New Roman" w:hAnsi="Times New Roman" w:cs="Times New Roman"/>
          <w:sz w:val="24"/>
          <w:szCs w:val="24"/>
        </w:rPr>
        <w:t xml:space="preserve"> </w:t>
      </w:r>
      <w:r w:rsidRPr="007C3A94">
        <w:rPr>
          <w:rFonts w:ascii="Times New Roman" w:hAnsi="Times New Roman" w:cs="Times New Roman"/>
          <w:sz w:val="24"/>
          <w:szCs w:val="24"/>
          <w:lang w:val="id-ID"/>
        </w:rPr>
        <w:t>Hasil : hasil penelitian uji paired sample t-test diperoleh nilai probabilitas pada kelompok  p=0.000 (p&lt;0,05)</w:t>
      </w:r>
      <w:r w:rsidRPr="007C3A94">
        <w:rPr>
          <w:rFonts w:ascii="Times New Roman" w:hAnsi="Times New Roman" w:cs="Times New Roman"/>
          <w:sz w:val="24"/>
          <w:szCs w:val="24"/>
        </w:rPr>
        <w:t xml:space="preserve"> </w:t>
      </w:r>
      <w:r w:rsidRPr="007C3A94">
        <w:rPr>
          <w:rFonts w:ascii="Times New Roman" w:hAnsi="Times New Roman" w:cs="Times New Roman"/>
          <w:sz w:val="24"/>
          <w:szCs w:val="24"/>
          <w:lang w:val="id-ID"/>
        </w:rPr>
        <w:t>yang berarti ada pengaruh pemberian</w:t>
      </w:r>
      <w:r w:rsidRPr="007C3A94">
        <w:rPr>
          <w:rFonts w:ascii="Times New Roman" w:hAnsi="Times New Roman" w:cs="Times New Roman"/>
          <w:sz w:val="24"/>
          <w:szCs w:val="24"/>
        </w:rPr>
        <w:t xml:space="preserve"> senam lansia terhadap penurunan resiko jatuh pada lansia</w:t>
      </w:r>
      <w:r w:rsidRPr="007C3A94">
        <w:rPr>
          <w:rFonts w:ascii="Times New Roman" w:hAnsi="Times New Roman" w:cs="Times New Roman"/>
          <w:sz w:val="24"/>
          <w:szCs w:val="24"/>
          <w:lang w:val="id-ID"/>
        </w:rPr>
        <w:t>.</w:t>
      </w:r>
      <w:r w:rsidRPr="007C3A94">
        <w:rPr>
          <w:rFonts w:ascii="Times New Roman" w:hAnsi="Times New Roman" w:cs="Times New Roman"/>
          <w:sz w:val="24"/>
          <w:szCs w:val="24"/>
        </w:rPr>
        <w:t xml:space="preserve"> </w:t>
      </w:r>
      <w:r w:rsidRPr="007C3A94">
        <w:rPr>
          <w:rFonts w:ascii="Times New Roman" w:hAnsi="Times New Roman" w:cs="Times New Roman"/>
          <w:sz w:val="24"/>
          <w:szCs w:val="24"/>
          <w:lang w:val="id-ID"/>
        </w:rPr>
        <w:t>Keseimpulan :</w:t>
      </w:r>
      <w:r w:rsidRPr="007C3A94">
        <w:rPr>
          <w:rFonts w:ascii="Times New Roman" w:hAnsi="Times New Roman" w:cs="Times New Roman"/>
          <w:sz w:val="24"/>
          <w:szCs w:val="24"/>
        </w:rPr>
        <w:t xml:space="preserve"> Ada pengaruh senam lansia terhadap penurunan resiko jatuh pada lansia</w:t>
      </w:r>
      <w:r w:rsidRPr="007C3A94">
        <w:rPr>
          <w:rFonts w:ascii="Times New Roman" w:hAnsi="Times New Roman" w:cs="Times New Roman"/>
          <w:sz w:val="24"/>
          <w:szCs w:val="24"/>
          <w:lang w:val="id-ID"/>
        </w:rPr>
        <w:t xml:space="preserve">. </w:t>
      </w:r>
    </w:p>
    <w:p w:rsidR="007C3A94" w:rsidRDefault="00AD56E2" w:rsidP="007C3A94">
      <w:pPr>
        <w:jc w:val="both"/>
        <w:rPr>
          <w:rFonts w:ascii="Times New Roman" w:eastAsia="Times New Roman" w:hAnsi="Times New Roman" w:cs="Times New Roman"/>
          <w:i/>
        </w:rPr>
      </w:pPr>
      <w:r>
        <w:rPr>
          <w:rFonts w:ascii="Times New Roman" w:eastAsia="Times New Roman" w:hAnsi="Times New Roman" w:cs="Times New Roman"/>
        </w:rPr>
        <w:t xml:space="preserve">Kata kunci; </w:t>
      </w:r>
      <w:r w:rsidR="007C3A94" w:rsidRPr="00FD167B">
        <w:rPr>
          <w:rFonts w:ascii="Times New Roman" w:eastAsia="Times New Roman" w:hAnsi="Times New Roman" w:cs="Times New Roman"/>
        </w:rPr>
        <w:t>Lansia</w:t>
      </w:r>
      <w:r>
        <w:rPr>
          <w:rFonts w:ascii="Times New Roman" w:eastAsia="Times New Roman" w:hAnsi="Times New Roman" w:cs="Times New Roman"/>
          <w:i/>
        </w:rPr>
        <w:t xml:space="preserve">, </w:t>
      </w:r>
      <w:r w:rsidRPr="00AD56E2">
        <w:rPr>
          <w:rFonts w:ascii="Times New Roman" w:eastAsia="Times New Roman" w:hAnsi="Times New Roman" w:cs="Times New Roman"/>
        </w:rPr>
        <w:t>Senam Lansia</w:t>
      </w:r>
      <w:r>
        <w:rPr>
          <w:rFonts w:ascii="Times New Roman" w:eastAsia="Times New Roman" w:hAnsi="Times New Roman" w:cs="Times New Roman"/>
          <w:i/>
        </w:rPr>
        <w:t xml:space="preserve">; Time Up </w:t>
      </w:r>
      <w:proofErr w:type="gramStart"/>
      <w:r>
        <w:rPr>
          <w:rFonts w:ascii="Times New Roman" w:eastAsia="Times New Roman" w:hAnsi="Times New Roman" w:cs="Times New Roman"/>
          <w:i/>
        </w:rPr>
        <w:t>And</w:t>
      </w:r>
      <w:proofErr w:type="gramEnd"/>
      <w:r>
        <w:rPr>
          <w:rFonts w:ascii="Times New Roman" w:eastAsia="Times New Roman" w:hAnsi="Times New Roman" w:cs="Times New Roman"/>
          <w:i/>
        </w:rPr>
        <w:t xml:space="preserve"> Go Test</w:t>
      </w:r>
      <w:r w:rsidR="007C3A94">
        <w:rPr>
          <w:rFonts w:ascii="Times New Roman" w:eastAsia="Times New Roman" w:hAnsi="Times New Roman" w:cs="Times New Roman"/>
          <w:i/>
        </w:rPr>
        <w:t>.</w:t>
      </w:r>
    </w:p>
    <w:p w:rsidR="00AD56E2" w:rsidRDefault="00AD56E2" w:rsidP="00AD56E2">
      <w:pPr>
        <w:jc w:val="center"/>
        <w:rPr>
          <w:rFonts w:ascii="Times New Roman" w:hAnsi="Times New Roman"/>
          <w:b/>
          <w:sz w:val="24"/>
          <w:szCs w:val="24"/>
        </w:rPr>
      </w:pPr>
    </w:p>
    <w:p w:rsidR="00AD56E2" w:rsidRPr="007754F5" w:rsidRDefault="007754F5" w:rsidP="007754F5">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AD56E2" w:rsidRPr="007754F5">
        <w:rPr>
          <w:rFonts w:ascii="Times New Roman" w:hAnsi="Times New Roman" w:cs="Times New Roman"/>
          <w:b/>
          <w:sz w:val="24"/>
          <w:szCs w:val="24"/>
        </w:rPr>
        <w:t>ABSTRACT</w:t>
      </w:r>
    </w:p>
    <w:p w:rsidR="007754F5" w:rsidRDefault="007754F5" w:rsidP="007754F5">
      <w:pPr>
        <w:jc w:val="both"/>
        <w:rPr>
          <w:rFonts w:ascii="Times New Roman" w:eastAsia="Times New Roman" w:hAnsi="Times New Roman" w:cs="Times New Roman"/>
          <w:color w:val="222222"/>
          <w:sz w:val="24"/>
          <w:szCs w:val="24"/>
          <w:lang/>
        </w:rPr>
      </w:pPr>
      <w:r w:rsidRPr="002B1648">
        <w:rPr>
          <w:rFonts w:ascii="Times New Roman" w:eastAsia="Times New Roman" w:hAnsi="Times New Roman" w:cs="Times New Roman"/>
          <w:color w:val="222222"/>
          <w:sz w:val="24"/>
          <w:szCs w:val="24"/>
          <w:lang/>
        </w:rPr>
        <w:t xml:space="preserve">Background: Elderly is one of the life phases that will be experienced by every human being, even though the age is increasing accompanied by a decrease in organ </w:t>
      </w:r>
      <w:proofErr w:type="gramStart"/>
      <w:r w:rsidRPr="002B1648">
        <w:rPr>
          <w:rFonts w:ascii="Times New Roman" w:eastAsia="Times New Roman" w:hAnsi="Times New Roman" w:cs="Times New Roman"/>
          <w:color w:val="222222"/>
          <w:sz w:val="24"/>
          <w:szCs w:val="24"/>
          <w:lang/>
        </w:rPr>
        <w:t>function,</w:t>
      </w:r>
      <w:proofErr w:type="gramEnd"/>
      <w:r w:rsidRPr="002B1648">
        <w:rPr>
          <w:rFonts w:ascii="Times New Roman" w:eastAsia="Times New Roman" w:hAnsi="Times New Roman" w:cs="Times New Roman"/>
          <w:color w:val="222222"/>
          <w:sz w:val="24"/>
          <w:szCs w:val="24"/>
          <w:lang/>
        </w:rPr>
        <w:t xml:space="preserve"> the elderly can still live a healthy life and can avoid falling so that the elderly's condition does not get worse. Objective: To determine the effect of exercise in the elderly to reduce the risk of falling in the elderly. Methods: This research is a quasi experimental research design using pre test and post test one group design. The </w:t>
      </w:r>
      <w:proofErr w:type="gramStart"/>
      <w:r w:rsidRPr="002B1648">
        <w:rPr>
          <w:rFonts w:ascii="Times New Roman" w:eastAsia="Times New Roman" w:hAnsi="Times New Roman" w:cs="Times New Roman"/>
          <w:color w:val="222222"/>
          <w:sz w:val="24"/>
          <w:szCs w:val="24"/>
          <w:lang/>
        </w:rPr>
        <w:t>population in this study were</w:t>
      </w:r>
      <w:proofErr w:type="gramEnd"/>
      <w:r w:rsidRPr="002B1648">
        <w:rPr>
          <w:rFonts w:ascii="Times New Roman" w:eastAsia="Times New Roman" w:hAnsi="Times New Roman" w:cs="Times New Roman"/>
          <w:color w:val="222222"/>
          <w:sz w:val="24"/>
          <w:szCs w:val="24"/>
          <w:lang/>
        </w:rPr>
        <w:t xml:space="preserve"> the elderly from the Dowangan elderly posyandu, a total of 11 respondents were given elderly exercise treatment for 4 weeks with a frequency of 2 times a week. The measurement of the risk of falling was carried out using the Time Up And Go Test (TUGT), the results of the study were analyzed using the paired sample t-test means that there is an effect of giving exercise to the elderly on reducing the risk of falling in the elderly. Conclusion: There is an effect of exercise in the elderly to reduce the risk of falling in the elderly.Background: Elderly is one of the life phases that will be experienced by every </w:t>
      </w:r>
      <w:r w:rsidRPr="002B1648">
        <w:rPr>
          <w:rFonts w:ascii="Times New Roman" w:eastAsia="Times New Roman" w:hAnsi="Times New Roman" w:cs="Times New Roman"/>
          <w:color w:val="222222"/>
          <w:sz w:val="24"/>
          <w:szCs w:val="24"/>
          <w:lang/>
        </w:rPr>
        <w:lastRenderedPageBreak/>
        <w:t xml:space="preserve">human being, even though the age is increasing accompanied by a decrease in organ function, the elderly can still live a healthy life and can avoid falling so that the elderly's condition does not get worse. Objective: To determine the effect of exercise in the elderly to reduce the risk of falling in the elderly. Methods: This research is a quasi experimental research design using pre test and post test one group design. The </w:t>
      </w:r>
      <w:proofErr w:type="gramStart"/>
      <w:r w:rsidRPr="002B1648">
        <w:rPr>
          <w:rFonts w:ascii="Times New Roman" w:eastAsia="Times New Roman" w:hAnsi="Times New Roman" w:cs="Times New Roman"/>
          <w:color w:val="222222"/>
          <w:sz w:val="24"/>
          <w:szCs w:val="24"/>
          <w:lang/>
        </w:rPr>
        <w:t>population in this study were</w:t>
      </w:r>
      <w:proofErr w:type="gramEnd"/>
      <w:r w:rsidRPr="002B1648">
        <w:rPr>
          <w:rFonts w:ascii="Times New Roman" w:eastAsia="Times New Roman" w:hAnsi="Times New Roman" w:cs="Times New Roman"/>
          <w:color w:val="222222"/>
          <w:sz w:val="24"/>
          <w:szCs w:val="24"/>
          <w:lang/>
        </w:rPr>
        <w:t xml:space="preserve"> the elderly from the Dowangan elderly posyandu, a total of 11 respondents were given elderly exercise treatment for 4 weeks with a frequency of 2 times a week. The measurement of the risk of falling was carried out using the Time Up And Go Test (TUGT), the results of the study were analyzed using the paired sample t-test means that there is an effect of giving exercise to the elderly on reducing the risk of falling in the elderly. Conclusion: There is an effect of exercise in the elderly to reduce the risk of falling in the elderly.</w:t>
      </w:r>
    </w:p>
    <w:p w:rsidR="00AD56E2" w:rsidRPr="007754F5" w:rsidRDefault="007754F5" w:rsidP="007754F5">
      <w:pPr>
        <w:jc w:val="both"/>
        <w:rPr>
          <w:rFonts w:ascii="Times New Roman" w:eastAsia="Times New Roman" w:hAnsi="Times New Roman" w:cs="Times New Roman"/>
          <w:sz w:val="24"/>
          <w:szCs w:val="24"/>
          <w:lang/>
        </w:rPr>
      </w:pPr>
      <w:r w:rsidRPr="00D91852">
        <w:rPr>
          <w:rFonts w:ascii="Times New Roman" w:hAnsi="Times New Roman"/>
          <w:b/>
          <w:sz w:val="24"/>
          <w:szCs w:val="24"/>
        </w:rPr>
        <w:t>Keywords</w:t>
      </w:r>
      <w:r w:rsidRPr="00F56C23">
        <w:rPr>
          <w:rFonts w:ascii="Times New Roman" w:hAnsi="Times New Roman"/>
          <w:sz w:val="24"/>
          <w:szCs w:val="24"/>
        </w:rPr>
        <w:t>:</w:t>
      </w:r>
      <w:r w:rsidRPr="007754F5">
        <w:rPr>
          <w:rFonts w:ascii="Times New Roman" w:eastAsia="Times New Roman" w:hAnsi="Times New Roman" w:cs="Times New Roman"/>
          <w:color w:val="222222"/>
          <w:sz w:val="24"/>
          <w:szCs w:val="24"/>
          <w:lang/>
        </w:rPr>
        <w:t xml:space="preserve"> </w:t>
      </w:r>
      <w:r w:rsidRPr="002B1648">
        <w:rPr>
          <w:rFonts w:ascii="Times New Roman" w:eastAsia="Times New Roman" w:hAnsi="Times New Roman" w:cs="Times New Roman"/>
          <w:color w:val="222222"/>
          <w:sz w:val="24"/>
          <w:szCs w:val="24"/>
          <w:lang/>
        </w:rPr>
        <w:t>elderly</w:t>
      </w:r>
      <w:r>
        <w:rPr>
          <w:rFonts w:ascii="Times New Roman" w:eastAsia="Times New Roman" w:hAnsi="Times New Roman" w:cs="Times New Roman"/>
          <w:color w:val="222222"/>
          <w:sz w:val="24"/>
          <w:szCs w:val="24"/>
          <w:lang/>
        </w:rPr>
        <w:t>,</w:t>
      </w:r>
      <w:r w:rsidRPr="007754F5">
        <w:rPr>
          <w:rFonts w:ascii="Times New Roman" w:eastAsia="Times New Roman" w:hAnsi="Times New Roman" w:cs="Times New Roman"/>
          <w:color w:val="222222"/>
          <w:sz w:val="24"/>
          <w:szCs w:val="24"/>
          <w:lang/>
        </w:rPr>
        <w:t xml:space="preserve"> </w:t>
      </w:r>
      <w:r w:rsidRPr="002B1648">
        <w:rPr>
          <w:rFonts w:ascii="Times New Roman" w:eastAsia="Times New Roman" w:hAnsi="Times New Roman" w:cs="Times New Roman"/>
          <w:color w:val="222222"/>
          <w:sz w:val="24"/>
          <w:szCs w:val="24"/>
          <w:lang/>
        </w:rPr>
        <w:t>exercise</w:t>
      </w:r>
      <w:r>
        <w:rPr>
          <w:rFonts w:ascii="Times New Roman" w:eastAsia="Times New Roman" w:hAnsi="Times New Roman" w:cs="Times New Roman"/>
          <w:color w:val="222222"/>
          <w:sz w:val="24"/>
          <w:szCs w:val="24"/>
          <w:lang/>
        </w:rPr>
        <w:t xml:space="preserve"> </w:t>
      </w:r>
      <w:r w:rsidRPr="002B1648">
        <w:rPr>
          <w:rFonts w:ascii="Times New Roman" w:eastAsia="Times New Roman" w:hAnsi="Times New Roman" w:cs="Times New Roman"/>
          <w:color w:val="222222"/>
          <w:sz w:val="24"/>
          <w:szCs w:val="24"/>
          <w:lang/>
        </w:rPr>
        <w:t>elderly</w:t>
      </w:r>
      <w:r>
        <w:rPr>
          <w:rFonts w:ascii="Times New Roman" w:eastAsia="Times New Roman" w:hAnsi="Times New Roman" w:cs="Times New Roman"/>
          <w:color w:val="222222"/>
          <w:sz w:val="24"/>
          <w:szCs w:val="24"/>
          <w:lang/>
        </w:rPr>
        <w:t xml:space="preserve">, </w:t>
      </w:r>
      <w:r w:rsidRPr="002B1648">
        <w:rPr>
          <w:rFonts w:ascii="Times New Roman" w:eastAsia="Times New Roman" w:hAnsi="Times New Roman" w:cs="Times New Roman"/>
          <w:color w:val="222222"/>
          <w:sz w:val="24"/>
          <w:szCs w:val="24"/>
          <w:lang/>
        </w:rPr>
        <w:t xml:space="preserve">Time </w:t>
      </w:r>
      <w:proofErr w:type="gramStart"/>
      <w:r w:rsidRPr="002B1648">
        <w:rPr>
          <w:rFonts w:ascii="Times New Roman" w:eastAsia="Times New Roman" w:hAnsi="Times New Roman" w:cs="Times New Roman"/>
          <w:color w:val="222222"/>
          <w:sz w:val="24"/>
          <w:szCs w:val="24"/>
          <w:lang/>
        </w:rPr>
        <w:t>Up And</w:t>
      </w:r>
      <w:proofErr w:type="gramEnd"/>
      <w:r w:rsidRPr="002B1648">
        <w:rPr>
          <w:rFonts w:ascii="Times New Roman" w:eastAsia="Times New Roman" w:hAnsi="Times New Roman" w:cs="Times New Roman"/>
          <w:color w:val="222222"/>
          <w:sz w:val="24"/>
          <w:szCs w:val="24"/>
          <w:lang/>
        </w:rPr>
        <w:t xml:space="preserve"> Go Test (TUGT)</w:t>
      </w:r>
      <w:r>
        <w:rPr>
          <w:rFonts w:ascii="Times New Roman" w:eastAsia="Times New Roman" w:hAnsi="Times New Roman" w:cs="Times New Roman"/>
          <w:color w:val="222222"/>
          <w:sz w:val="24"/>
          <w:szCs w:val="24"/>
          <w:lang/>
        </w:rPr>
        <w:t>.</w:t>
      </w:r>
    </w:p>
    <w:p w:rsidR="00AD56E2" w:rsidRPr="00AD56E2" w:rsidRDefault="00AD56E2" w:rsidP="00376BB8">
      <w:pPr>
        <w:pStyle w:val="Heading1"/>
        <w:suppressAutoHyphens/>
        <w:spacing w:after="60"/>
        <w:jc w:val="both"/>
        <w:rPr>
          <w:i w:val="0"/>
          <w:sz w:val="24"/>
          <w:szCs w:val="24"/>
          <w:lang w:val="en-US"/>
        </w:rPr>
      </w:pPr>
      <w:r w:rsidRPr="00AD56E2">
        <w:rPr>
          <w:i w:val="0"/>
          <w:sz w:val="24"/>
          <w:szCs w:val="24"/>
        </w:rPr>
        <w:t xml:space="preserve">PENDAHULUAN </w:t>
      </w:r>
    </w:p>
    <w:p w:rsidR="00AD56E2" w:rsidRPr="00AD56E2" w:rsidRDefault="00AD56E2" w:rsidP="00AD56E2">
      <w:pPr>
        <w:ind w:left="284" w:firstLine="567"/>
        <w:jc w:val="both"/>
        <w:rPr>
          <w:rFonts w:ascii="Times New Roman" w:hAnsi="Times New Roman" w:cs="Times New Roman"/>
          <w:color w:val="000000"/>
          <w:sz w:val="24"/>
          <w:szCs w:val="24"/>
        </w:rPr>
      </w:pPr>
      <w:r w:rsidRPr="00AD56E2">
        <w:rPr>
          <w:rFonts w:ascii="Times New Roman" w:hAnsi="Times New Roman" w:cs="Times New Roman"/>
          <w:color w:val="000000"/>
          <w:sz w:val="24"/>
          <w:szCs w:val="24"/>
        </w:rPr>
        <w:t xml:space="preserve">Lansia merupakan salah satu fase </w:t>
      </w:r>
      <w:r w:rsidR="00376BB8">
        <w:rPr>
          <w:rFonts w:ascii="Times New Roman" w:hAnsi="Times New Roman" w:cs="Times New Roman"/>
          <w:color w:val="000000"/>
          <w:sz w:val="24"/>
          <w:szCs w:val="24"/>
        </w:rPr>
        <w:t>ke</w:t>
      </w:r>
      <w:r w:rsidRPr="00AD56E2">
        <w:rPr>
          <w:rFonts w:ascii="Times New Roman" w:hAnsi="Times New Roman" w:cs="Times New Roman"/>
          <w:color w:val="000000"/>
          <w:sz w:val="24"/>
          <w:szCs w:val="24"/>
        </w:rPr>
        <w:t>hidup</w:t>
      </w:r>
      <w:r w:rsidR="00376BB8">
        <w:rPr>
          <w:rFonts w:ascii="Times New Roman" w:hAnsi="Times New Roman" w:cs="Times New Roman"/>
          <w:color w:val="000000"/>
          <w:sz w:val="24"/>
          <w:szCs w:val="24"/>
        </w:rPr>
        <w:t>an</w:t>
      </w:r>
      <w:r w:rsidRPr="00AD56E2">
        <w:rPr>
          <w:rFonts w:ascii="Times New Roman" w:hAnsi="Times New Roman" w:cs="Times New Roman"/>
          <w:color w:val="000000"/>
          <w:sz w:val="24"/>
          <w:szCs w:val="24"/>
        </w:rPr>
        <w:t xml:space="preserve"> yang </w:t>
      </w:r>
      <w:r w:rsidR="00376BB8">
        <w:rPr>
          <w:rFonts w:ascii="Times New Roman" w:hAnsi="Times New Roman" w:cs="Times New Roman"/>
          <w:color w:val="000000"/>
          <w:sz w:val="24"/>
          <w:szCs w:val="24"/>
        </w:rPr>
        <w:t>akan dialami oleh setiap orang</w:t>
      </w:r>
      <w:r w:rsidRPr="00AD56E2">
        <w:rPr>
          <w:rFonts w:ascii="Times New Roman" w:hAnsi="Times New Roman" w:cs="Times New Roman"/>
          <w:color w:val="000000"/>
          <w:sz w:val="24"/>
          <w:szCs w:val="24"/>
        </w:rPr>
        <w:t xml:space="preserve">, meskipun usia bertambah dengan diiringi </w:t>
      </w:r>
      <w:proofErr w:type="gramStart"/>
      <w:r w:rsidRPr="00AD56E2">
        <w:rPr>
          <w:rFonts w:ascii="Times New Roman" w:hAnsi="Times New Roman" w:cs="Times New Roman"/>
          <w:color w:val="000000"/>
          <w:sz w:val="24"/>
          <w:szCs w:val="24"/>
        </w:rPr>
        <w:t>penurunan  fungsi</w:t>
      </w:r>
      <w:proofErr w:type="gramEnd"/>
      <w:r w:rsidRPr="00AD56E2">
        <w:rPr>
          <w:rFonts w:ascii="Times New Roman" w:hAnsi="Times New Roman" w:cs="Times New Roman"/>
          <w:color w:val="000000"/>
          <w:sz w:val="24"/>
          <w:szCs w:val="24"/>
        </w:rPr>
        <w:t xml:space="preserve"> organ</w:t>
      </w:r>
      <w:r w:rsidR="00376BB8">
        <w:rPr>
          <w:rFonts w:ascii="Times New Roman" w:hAnsi="Times New Roman" w:cs="Times New Roman"/>
          <w:color w:val="000000"/>
          <w:sz w:val="24"/>
          <w:szCs w:val="24"/>
        </w:rPr>
        <w:t>, system serta jaringan</w:t>
      </w:r>
      <w:r w:rsidRPr="00AD56E2">
        <w:rPr>
          <w:rFonts w:ascii="Times New Roman" w:hAnsi="Times New Roman" w:cs="Times New Roman"/>
          <w:color w:val="000000"/>
          <w:sz w:val="24"/>
          <w:szCs w:val="24"/>
        </w:rPr>
        <w:t xml:space="preserve"> tubuh tetapi lansia t</w:t>
      </w:r>
      <w:r w:rsidR="00376BB8">
        <w:rPr>
          <w:rFonts w:ascii="Times New Roman" w:hAnsi="Times New Roman" w:cs="Times New Roman"/>
          <w:color w:val="000000"/>
          <w:sz w:val="24"/>
          <w:szCs w:val="24"/>
        </w:rPr>
        <w:t xml:space="preserve">etap dapat menjalani hidup, terjadinya proses penuaan </w:t>
      </w:r>
      <w:r w:rsidRPr="00AD56E2">
        <w:rPr>
          <w:rFonts w:ascii="Times New Roman" w:hAnsi="Times New Roman" w:cs="Times New Roman"/>
          <w:color w:val="000000"/>
          <w:sz w:val="24"/>
          <w:szCs w:val="24"/>
        </w:rPr>
        <w:t xml:space="preserve"> tidak bisa dihindari oleh siapapun, namun manusia dapat berupaya untuk menghambat kejadiannya. </w:t>
      </w:r>
      <w:proofErr w:type="gramStart"/>
      <w:r w:rsidRPr="00AD56E2">
        <w:rPr>
          <w:rFonts w:ascii="Times New Roman" w:hAnsi="Times New Roman" w:cs="Times New Roman"/>
          <w:color w:val="000000"/>
          <w:sz w:val="24"/>
          <w:szCs w:val="24"/>
        </w:rPr>
        <w:t>Salah satu hal yang paling penting adalah merubah kebiasaan</w:t>
      </w:r>
      <w:r w:rsidR="00376BB8">
        <w:rPr>
          <w:rFonts w:ascii="Times New Roman" w:hAnsi="Times New Roman" w:cs="Times New Roman"/>
          <w:color w:val="000000"/>
          <w:sz w:val="24"/>
          <w:szCs w:val="24"/>
        </w:rPr>
        <w:t xml:space="preserve"> atau pola yang salah</w:t>
      </w:r>
      <w:r w:rsidRPr="00AD56E2">
        <w:rPr>
          <w:rFonts w:ascii="Times New Roman" w:hAnsi="Times New Roman" w:cs="Times New Roman"/>
          <w:color w:val="000000"/>
          <w:sz w:val="24"/>
          <w:szCs w:val="24"/>
        </w:rPr>
        <w:t>.</w:t>
      </w:r>
      <w:proofErr w:type="gramEnd"/>
      <w:r w:rsidRPr="00AD56E2">
        <w:rPr>
          <w:rFonts w:ascii="Times New Roman" w:hAnsi="Times New Roman" w:cs="Times New Roman"/>
          <w:color w:val="000000"/>
          <w:sz w:val="24"/>
          <w:szCs w:val="24"/>
        </w:rPr>
        <w:t xml:space="preserve"> Tidak hanya meninggalkan kebiasaan</w:t>
      </w:r>
      <w:r w:rsidR="00376BB8">
        <w:rPr>
          <w:rFonts w:ascii="Times New Roman" w:hAnsi="Times New Roman" w:cs="Times New Roman"/>
          <w:color w:val="000000"/>
          <w:sz w:val="24"/>
          <w:szCs w:val="24"/>
        </w:rPr>
        <w:t xml:space="preserve"> atau pola</w:t>
      </w:r>
      <w:r w:rsidRPr="00AD56E2">
        <w:rPr>
          <w:rFonts w:ascii="Times New Roman" w:hAnsi="Times New Roman" w:cs="Times New Roman"/>
          <w:color w:val="000000"/>
          <w:sz w:val="24"/>
          <w:szCs w:val="24"/>
        </w:rPr>
        <w:t xml:space="preserve"> buruk yang dapat mengganggu kesehatan, tetapi beberapa pola hidup sehat seperti olahraga dan menjaga pola makan, ada tiga aspek </w:t>
      </w:r>
      <w:proofErr w:type="gramStart"/>
      <w:r w:rsidRPr="00AD56E2">
        <w:rPr>
          <w:rFonts w:ascii="Times New Roman" w:hAnsi="Times New Roman" w:cs="Times New Roman"/>
          <w:color w:val="000000"/>
          <w:sz w:val="24"/>
          <w:szCs w:val="24"/>
        </w:rPr>
        <w:t>yaitu  aspek</w:t>
      </w:r>
      <w:proofErr w:type="gramEnd"/>
      <w:r w:rsidRPr="00AD56E2">
        <w:rPr>
          <w:rFonts w:ascii="Times New Roman" w:hAnsi="Times New Roman" w:cs="Times New Roman"/>
          <w:color w:val="000000"/>
          <w:sz w:val="24"/>
          <w:szCs w:val="24"/>
        </w:rPr>
        <w:t xml:space="preserve"> biologi, aspek ekonomi, dan aspek sosial (Azizah, 2011). Lansia </w:t>
      </w:r>
      <w:proofErr w:type="gramStart"/>
      <w:r w:rsidRPr="00AD56E2">
        <w:rPr>
          <w:rFonts w:ascii="Times New Roman" w:hAnsi="Times New Roman" w:cs="Times New Roman"/>
          <w:color w:val="000000"/>
          <w:sz w:val="24"/>
          <w:szCs w:val="24"/>
        </w:rPr>
        <w:t>akan</w:t>
      </w:r>
      <w:proofErr w:type="gramEnd"/>
      <w:r w:rsidRPr="00AD56E2">
        <w:rPr>
          <w:rFonts w:ascii="Times New Roman" w:hAnsi="Times New Roman" w:cs="Times New Roman"/>
          <w:color w:val="000000"/>
          <w:sz w:val="24"/>
          <w:szCs w:val="24"/>
        </w:rPr>
        <w:t xml:space="preserve"> mengalami penuaan pada</w:t>
      </w:r>
      <w:r w:rsidR="00376BB8">
        <w:rPr>
          <w:rFonts w:ascii="Times New Roman" w:hAnsi="Times New Roman" w:cs="Times New Roman"/>
          <w:color w:val="000000"/>
          <w:sz w:val="24"/>
          <w:szCs w:val="24"/>
        </w:rPr>
        <w:t xml:space="preserve"> beberapa system</w:t>
      </w:r>
      <w:r w:rsidRPr="00AD56E2">
        <w:rPr>
          <w:rFonts w:ascii="Times New Roman" w:hAnsi="Times New Roman" w:cs="Times New Roman"/>
          <w:color w:val="000000"/>
          <w:sz w:val="24"/>
          <w:szCs w:val="24"/>
        </w:rPr>
        <w:t xml:space="preserve"> sistem neurologis, sensoris dan muskuloskeletal sehingga akan terjadi gangguan keseimbangan </w:t>
      </w:r>
      <w:r w:rsidR="00376BB8">
        <w:rPr>
          <w:rFonts w:ascii="Times New Roman" w:hAnsi="Times New Roman" w:cs="Times New Roman"/>
          <w:color w:val="000000"/>
          <w:sz w:val="24"/>
          <w:szCs w:val="24"/>
        </w:rPr>
        <w:t>yang meningkatkan resiko jatuh pada lansia.</w:t>
      </w:r>
    </w:p>
    <w:p w:rsidR="00AD56E2" w:rsidRPr="00AD56E2" w:rsidRDefault="00AD56E2" w:rsidP="00AD56E2">
      <w:pPr>
        <w:autoSpaceDE w:val="0"/>
        <w:autoSpaceDN w:val="0"/>
        <w:adjustRightInd w:val="0"/>
        <w:ind w:left="284" w:firstLine="567"/>
        <w:jc w:val="both"/>
        <w:rPr>
          <w:rFonts w:ascii="Times New Roman" w:eastAsia="Calibri" w:hAnsi="Times New Roman" w:cs="Times New Roman"/>
          <w:sz w:val="24"/>
          <w:szCs w:val="24"/>
        </w:rPr>
      </w:pPr>
      <w:proofErr w:type="gramStart"/>
      <w:r w:rsidRPr="00AD56E2">
        <w:rPr>
          <w:rFonts w:ascii="Times New Roman" w:eastAsia="Calibri" w:hAnsi="Times New Roman" w:cs="Times New Roman"/>
          <w:color w:val="000000"/>
          <w:sz w:val="24"/>
          <w:szCs w:val="24"/>
        </w:rPr>
        <w:t>P</w:t>
      </w:r>
      <w:r w:rsidRPr="00AD56E2">
        <w:rPr>
          <w:rFonts w:ascii="Times New Roman" w:eastAsia="Calibri" w:hAnsi="Times New Roman" w:cs="Times New Roman"/>
          <w:color w:val="000000"/>
          <w:sz w:val="24"/>
          <w:szCs w:val="24"/>
          <w:lang w:val="id-ID"/>
        </w:rPr>
        <w:t>ersentase lansia di Indonesia juga semakin meningkat dari tahun ke tahun.</w:t>
      </w:r>
      <w:proofErr w:type="gramEnd"/>
      <w:r w:rsidRPr="00AD56E2">
        <w:rPr>
          <w:rFonts w:ascii="Times New Roman" w:eastAsia="Calibri" w:hAnsi="Times New Roman" w:cs="Times New Roman"/>
          <w:color w:val="000000"/>
          <w:sz w:val="24"/>
          <w:szCs w:val="24"/>
          <w:lang w:val="id-ID"/>
        </w:rPr>
        <w:t xml:space="preserve"> Pada tahun 2018, terdapat 9,27</w:t>
      </w:r>
      <w:r w:rsidRPr="00AD56E2">
        <w:rPr>
          <w:rFonts w:ascii="Times New Roman" w:eastAsia="Calibri" w:hAnsi="Times New Roman" w:cs="Times New Roman"/>
          <w:color w:val="000000"/>
          <w:sz w:val="24"/>
          <w:szCs w:val="24"/>
        </w:rPr>
        <w:t>%</w:t>
      </w:r>
      <w:r w:rsidRPr="00AD56E2">
        <w:rPr>
          <w:rFonts w:ascii="Times New Roman" w:eastAsia="Calibri" w:hAnsi="Times New Roman" w:cs="Times New Roman"/>
          <w:color w:val="000000"/>
          <w:sz w:val="24"/>
          <w:szCs w:val="24"/>
          <w:lang w:val="id-ID"/>
        </w:rPr>
        <w:t xml:space="preserve"> atau sekitar 24,49 juta lansia dari seluruh penduduk.</w:t>
      </w:r>
      <w:r w:rsidRPr="00AD56E2">
        <w:rPr>
          <w:rFonts w:ascii="Times New Roman" w:eastAsia="Calibri" w:hAnsi="Times New Roman" w:cs="Times New Roman"/>
          <w:color w:val="000000"/>
          <w:sz w:val="24"/>
          <w:szCs w:val="24"/>
        </w:rPr>
        <w:t xml:space="preserve"> </w:t>
      </w:r>
      <w:r w:rsidRPr="00AD56E2">
        <w:rPr>
          <w:rFonts w:ascii="Times New Roman" w:eastAsia="Calibri" w:hAnsi="Times New Roman" w:cs="Times New Roman"/>
          <w:color w:val="000000"/>
          <w:sz w:val="24"/>
          <w:szCs w:val="24"/>
          <w:lang w:val="id-ID"/>
        </w:rPr>
        <w:t>Demikian pula di Indonesia presentase penduduk lansia laki-laki usia 60-</w:t>
      </w:r>
      <w:r w:rsidRPr="00AD56E2">
        <w:rPr>
          <w:rFonts w:ascii="Times New Roman" w:eastAsia="Calibri" w:hAnsi="Times New Roman" w:cs="Times New Roman"/>
          <w:color w:val="000000"/>
          <w:sz w:val="24"/>
          <w:szCs w:val="24"/>
        </w:rPr>
        <w:t xml:space="preserve">80 </w:t>
      </w:r>
      <w:r w:rsidRPr="00AD56E2">
        <w:rPr>
          <w:rFonts w:ascii="Times New Roman" w:eastAsia="Calibri" w:hAnsi="Times New Roman" w:cs="Times New Roman"/>
          <w:color w:val="000000"/>
          <w:sz w:val="24"/>
          <w:szCs w:val="24"/>
          <w:lang w:val="id-ID"/>
        </w:rPr>
        <w:t>tahun</w:t>
      </w:r>
      <w:r w:rsidRPr="00AD56E2">
        <w:rPr>
          <w:rFonts w:ascii="Times New Roman" w:eastAsia="Calibri" w:hAnsi="Times New Roman" w:cs="Times New Roman"/>
          <w:color w:val="000000"/>
          <w:sz w:val="24"/>
          <w:szCs w:val="24"/>
        </w:rPr>
        <w:t xml:space="preserve"> ke atas</w:t>
      </w:r>
      <w:r w:rsidRPr="00AD56E2">
        <w:rPr>
          <w:rFonts w:ascii="Times New Roman" w:eastAsia="Calibri" w:hAnsi="Times New Roman" w:cs="Times New Roman"/>
          <w:color w:val="000000"/>
          <w:sz w:val="24"/>
          <w:szCs w:val="24"/>
          <w:lang w:val="id-ID"/>
        </w:rPr>
        <w:t xml:space="preserve"> sebesar </w:t>
      </w:r>
      <w:r w:rsidRPr="00AD56E2">
        <w:rPr>
          <w:rFonts w:ascii="Times New Roman" w:eastAsia="Calibri" w:hAnsi="Times New Roman" w:cs="Times New Roman"/>
          <w:color w:val="000000"/>
          <w:sz w:val="24"/>
          <w:szCs w:val="24"/>
        </w:rPr>
        <w:t>8,78%</w:t>
      </w:r>
      <w:r w:rsidRPr="00AD56E2">
        <w:rPr>
          <w:rFonts w:ascii="Times New Roman" w:eastAsia="Calibri" w:hAnsi="Times New Roman" w:cs="Times New Roman"/>
          <w:color w:val="000000"/>
          <w:sz w:val="24"/>
          <w:szCs w:val="24"/>
          <w:lang w:val="id-ID"/>
        </w:rPr>
        <w:t>. Sedangkan pada perempuan jumlah lansia usia 60-</w:t>
      </w:r>
      <w:r w:rsidRPr="00AD56E2">
        <w:rPr>
          <w:rFonts w:ascii="Times New Roman" w:eastAsia="Calibri" w:hAnsi="Times New Roman" w:cs="Times New Roman"/>
          <w:color w:val="000000"/>
          <w:sz w:val="24"/>
          <w:szCs w:val="24"/>
        </w:rPr>
        <w:t>80</w:t>
      </w:r>
      <w:r w:rsidRPr="00AD56E2">
        <w:rPr>
          <w:rFonts w:ascii="Times New Roman" w:eastAsia="Calibri" w:hAnsi="Times New Roman" w:cs="Times New Roman"/>
          <w:color w:val="000000"/>
          <w:sz w:val="24"/>
          <w:szCs w:val="24"/>
          <w:lang w:val="id-ID"/>
        </w:rPr>
        <w:t xml:space="preserve"> tahun</w:t>
      </w:r>
      <w:r w:rsidRPr="00AD56E2">
        <w:rPr>
          <w:rFonts w:ascii="Times New Roman" w:eastAsia="Calibri" w:hAnsi="Times New Roman" w:cs="Times New Roman"/>
          <w:color w:val="000000"/>
          <w:sz w:val="24"/>
          <w:szCs w:val="24"/>
        </w:rPr>
        <w:t xml:space="preserve"> ke atas</w:t>
      </w:r>
      <w:r w:rsidRPr="00AD56E2">
        <w:rPr>
          <w:rFonts w:ascii="Times New Roman" w:eastAsia="Calibri" w:hAnsi="Times New Roman" w:cs="Times New Roman"/>
          <w:color w:val="000000"/>
          <w:sz w:val="24"/>
          <w:szCs w:val="24"/>
          <w:lang w:val="id-ID"/>
        </w:rPr>
        <w:t xml:space="preserve"> se</w:t>
      </w:r>
      <w:r w:rsidRPr="00AD56E2">
        <w:rPr>
          <w:rFonts w:ascii="Times New Roman" w:eastAsia="Calibri" w:hAnsi="Times New Roman" w:cs="Times New Roman"/>
          <w:color w:val="000000"/>
          <w:sz w:val="24"/>
          <w:szCs w:val="24"/>
        </w:rPr>
        <w:t xml:space="preserve">besar 9,77%. </w:t>
      </w:r>
      <w:r w:rsidRPr="00AD56E2">
        <w:rPr>
          <w:rFonts w:ascii="Times New Roman" w:eastAsia="Calibri" w:hAnsi="Times New Roman" w:cs="Times New Roman"/>
          <w:color w:val="000000"/>
          <w:sz w:val="24"/>
          <w:szCs w:val="24"/>
          <w:lang w:val="id-ID"/>
        </w:rPr>
        <w:t>Data Susenas Maret 2018 menunjukkan bahwa provinsi dengan</w:t>
      </w:r>
      <w:r w:rsidRPr="00AD56E2">
        <w:rPr>
          <w:rFonts w:ascii="Times New Roman" w:eastAsia="Calibri" w:hAnsi="Times New Roman" w:cs="Times New Roman"/>
          <w:color w:val="000000"/>
          <w:sz w:val="24"/>
          <w:szCs w:val="24"/>
        </w:rPr>
        <w:t xml:space="preserve"> </w:t>
      </w:r>
      <w:r w:rsidRPr="00AD56E2">
        <w:rPr>
          <w:rFonts w:ascii="Times New Roman" w:eastAsia="Calibri" w:hAnsi="Times New Roman" w:cs="Times New Roman"/>
          <w:color w:val="000000"/>
          <w:sz w:val="24"/>
          <w:szCs w:val="24"/>
          <w:lang w:val="id-ID"/>
        </w:rPr>
        <w:t>persentase penduduk lansia terbanyak pada tahun 2018 adalah DI Yogyakarta</w:t>
      </w:r>
      <w:r w:rsidRPr="00AD56E2">
        <w:rPr>
          <w:rFonts w:ascii="Times New Roman" w:eastAsia="Calibri" w:hAnsi="Times New Roman" w:cs="Times New Roman"/>
          <w:color w:val="000000"/>
          <w:sz w:val="24"/>
          <w:szCs w:val="24"/>
        </w:rPr>
        <w:t xml:space="preserve"> </w:t>
      </w:r>
      <w:r w:rsidRPr="00AD56E2">
        <w:rPr>
          <w:rFonts w:ascii="Times New Roman" w:eastAsia="Calibri" w:hAnsi="Times New Roman" w:cs="Times New Roman"/>
          <w:color w:val="000000"/>
          <w:sz w:val="24"/>
          <w:szCs w:val="24"/>
          <w:lang w:val="id-ID"/>
        </w:rPr>
        <w:t>12,37</w:t>
      </w:r>
      <w:r w:rsidRPr="00AD56E2">
        <w:rPr>
          <w:rFonts w:ascii="Times New Roman" w:eastAsia="Calibri" w:hAnsi="Times New Roman" w:cs="Times New Roman"/>
          <w:color w:val="000000"/>
          <w:sz w:val="24"/>
          <w:szCs w:val="24"/>
        </w:rPr>
        <w:t>%</w:t>
      </w:r>
      <w:r w:rsidRPr="00AD56E2">
        <w:rPr>
          <w:rFonts w:ascii="Times New Roman" w:eastAsia="Calibri" w:hAnsi="Times New Roman" w:cs="Times New Roman"/>
          <w:color w:val="000000"/>
          <w:sz w:val="24"/>
          <w:szCs w:val="24"/>
          <w:lang w:val="id-ID"/>
        </w:rPr>
        <w:t>, Jawa Tengah 12,34</w:t>
      </w:r>
      <w:r w:rsidRPr="00AD56E2">
        <w:rPr>
          <w:rFonts w:ascii="Times New Roman" w:eastAsia="Calibri" w:hAnsi="Times New Roman" w:cs="Times New Roman"/>
          <w:color w:val="000000"/>
          <w:sz w:val="24"/>
          <w:szCs w:val="24"/>
        </w:rPr>
        <w:t>%</w:t>
      </w:r>
      <w:r w:rsidRPr="00AD56E2">
        <w:rPr>
          <w:rFonts w:ascii="Times New Roman" w:eastAsia="Calibri" w:hAnsi="Times New Roman" w:cs="Times New Roman"/>
          <w:color w:val="000000"/>
          <w:sz w:val="24"/>
          <w:szCs w:val="24"/>
          <w:lang w:val="id-ID"/>
        </w:rPr>
        <w:t>, Jawa Timur</w:t>
      </w:r>
      <w:r w:rsidRPr="00AD56E2">
        <w:rPr>
          <w:rFonts w:ascii="Times New Roman" w:eastAsia="Calibri" w:hAnsi="Times New Roman" w:cs="Times New Roman"/>
          <w:color w:val="000000"/>
          <w:sz w:val="24"/>
          <w:szCs w:val="24"/>
        </w:rPr>
        <w:t xml:space="preserve"> </w:t>
      </w:r>
      <w:r w:rsidRPr="00AD56E2">
        <w:rPr>
          <w:rFonts w:ascii="Times New Roman" w:eastAsia="Calibri" w:hAnsi="Times New Roman" w:cs="Times New Roman"/>
          <w:color w:val="000000"/>
          <w:sz w:val="24"/>
          <w:szCs w:val="24"/>
          <w:lang w:val="id-ID"/>
        </w:rPr>
        <w:t>11,66</w:t>
      </w:r>
      <w:r w:rsidRPr="00AD56E2">
        <w:rPr>
          <w:rFonts w:ascii="Times New Roman" w:eastAsia="Calibri" w:hAnsi="Times New Roman" w:cs="Times New Roman"/>
          <w:color w:val="000000"/>
          <w:sz w:val="24"/>
          <w:szCs w:val="24"/>
        </w:rPr>
        <w:t>%</w:t>
      </w:r>
      <w:r w:rsidRPr="00AD56E2">
        <w:rPr>
          <w:rFonts w:ascii="Times New Roman" w:eastAsia="Calibri" w:hAnsi="Times New Roman" w:cs="Times New Roman"/>
          <w:color w:val="000000"/>
          <w:sz w:val="24"/>
          <w:szCs w:val="24"/>
          <w:lang w:val="id-ID"/>
        </w:rPr>
        <w:t>, Sulawesi Utara</w:t>
      </w:r>
      <w:r w:rsidRPr="00AD56E2">
        <w:rPr>
          <w:rFonts w:ascii="Times New Roman" w:eastAsia="Calibri" w:hAnsi="Times New Roman" w:cs="Times New Roman"/>
          <w:color w:val="000000"/>
          <w:sz w:val="24"/>
          <w:szCs w:val="24"/>
        </w:rPr>
        <w:t xml:space="preserve"> </w:t>
      </w:r>
      <w:r w:rsidRPr="00AD56E2">
        <w:rPr>
          <w:rFonts w:ascii="Times New Roman" w:eastAsia="Calibri" w:hAnsi="Times New Roman" w:cs="Times New Roman"/>
          <w:color w:val="000000"/>
          <w:sz w:val="24"/>
          <w:szCs w:val="24"/>
          <w:lang w:val="id-ID"/>
        </w:rPr>
        <w:t>10,26</w:t>
      </w:r>
      <w:r w:rsidRPr="00AD56E2">
        <w:rPr>
          <w:rFonts w:ascii="Times New Roman" w:eastAsia="Calibri" w:hAnsi="Times New Roman" w:cs="Times New Roman"/>
          <w:color w:val="000000"/>
          <w:sz w:val="24"/>
          <w:szCs w:val="24"/>
        </w:rPr>
        <w:t>%</w:t>
      </w:r>
      <w:r w:rsidRPr="00AD56E2">
        <w:rPr>
          <w:rFonts w:ascii="Times New Roman" w:eastAsia="Calibri" w:hAnsi="Times New Roman" w:cs="Times New Roman"/>
          <w:color w:val="000000"/>
          <w:sz w:val="24"/>
          <w:szCs w:val="24"/>
          <w:lang w:val="id-ID"/>
        </w:rPr>
        <w:t>, dan Bali 9,68</w:t>
      </w:r>
      <w:r w:rsidRPr="00AD56E2">
        <w:rPr>
          <w:rFonts w:ascii="Times New Roman" w:eastAsia="Calibri" w:hAnsi="Times New Roman" w:cs="Times New Roman"/>
          <w:color w:val="000000"/>
          <w:sz w:val="24"/>
          <w:szCs w:val="24"/>
        </w:rPr>
        <w:t xml:space="preserve">%  </w:t>
      </w:r>
      <w:r w:rsidRPr="00AD56E2">
        <w:rPr>
          <w:rFonts w:ascii="Times New Roman" w:eastAsia="Calibri" w:hAnsi="Times New Roman" w:cs="Times New Roman"/>
          <w:color w:val="000000"/>
          <w:sz w:val="24"/>
          <w:szCs w:val="24"/>
          <w:lang w:val="id-ID"/>
        </w:rPr>
        <w:t>(BPS,</w:t>
      </w:r>
      <w:r w:rsidRPr="00AD56E2">
        <w:rPr>
          <w:rFonts w:ascii="Times New Roman" w:eastAsia="Calibri" w:hAnsi="Times New Roman" w:cs="Times New Roman"/>
          <w:color w:val="000000"/>
          <w:sz w:val="24"/>
          <w:szCs w:val="24"/>
        </w:rPr>
        <w:t xml:space="preserve"> </w:t>
      </w:r>
      <w:r w:rsidRPr="00AD56E2">
        <w:rPr>
          <w:rFonts w:ascii="Times New Roman" w:eastAsia="Calibri" w:hAnsi="Times New Roman" w:cs="Times New Roman"/>
          <w:color w:val="000000"/>
          <w:sz w:val="24"/>
          <w:szCs w:val="24"/>
          <w:lang w:val="id-ID"/>
        </w:rPr>
        <w:t>201</w:t>
      </w:r>
      <w:r w:rsidRPr="00AD56E2">
        <w:rPr>
          <w:rFonts w:ascii="Times New Roman" w:eastAsia="Calibri" w:hAnsi="Times New Roman" w:cs="Times New Roman"/>
          <w:color w:val="000000"/>
          <w:sz w:val="24"/>
          <w:szCs w:val="24"/>
        </w:rPr>
        <w:t>8</w:t>
      </w:r>
      <w:r w:rsidRPr="00AD56E2">
        <w:rPr>
          <w:rFonts w:ascii="Times New Roman" w:eastAsia="Calibri" w:hAnsi="Times New Roman" w:cs="Times New Roman"/>
          <w:color w:val="000000"/>
          <w:sz w:val="24"/>
          <w:szCs w:val="24"/>
          <w:lang w:val="id-ID"/>
        </w:rPr>
        <w:t>).</w:t>
      </w:r>
    </w:p>
    <w:p w:rsidR="00AD56E2" w:rsidRPr="00AD56E2" w:rsidRDefault="00AD56E2" w:rsidP="00AD56E2">
      <w:pPr>
        <w:autoSpaceDE w:val="0"/>
        <w:autoSpaceDN w:val="0"/>
        <w:adjustRightInd w:val="0"/>
        <w:ind w:left="284" w:firstLine="567"/>
        <w:jc w:val="both"/>
        <w:rPr>
          <w:rFonts w:ascii="Times New Roman" w:eastAsia="Calibri" w:hAnsi="Times New Roman" w:cs="Times New Roman"/>
          <w:sz w:val="24"/>
          <w:szCs w:val="24"/>
        </w:rPr>
      </w:pPr>
      <w:r w:rsidRPr="00AD56E2">
        <w:rPr>
          <w:rFonts w:ascii="Times New Roman" w:eastAsia="Calibri" w:hAnsi="Times New Roman" w:cs="Times New Roman"/>
          <w:color w:val="000000"/>
          <w:sz w:val="24"/>
          <w:szCs w:val="24"/>
          <w:lang w:val="id-ID"/>
        </w:rPr>
        <w:t>Berdasarkan hasil studi pendahuluan yang dilakukan oleh peneliti yang be</w:t>
      </w:r>
      <w:r w:rsidRPr="00AD56E2">
        <w:rPr>
          <w:rFonts w:ascii="Times New Roman" w:eastAsia="Calibri" w:hAnsi="Times New Roman" w:cs="Times New Roman"/>
          <w:color w:val="000000"/>
          <w:sz w:val="24"/>
          <w:szCs w:val="24"/>
        </w:rPr>
        <w:t>r</w:t>
      </w:r>
      <w:r w:rsidRPr="00AD56E2">
        <w:rPr>
          <w:rFonts w:ascii="Times New Roman" w:eastAsia="Calibri" w:hAnsi="Times New Roman" w:cs="Times New Roman"/>
          <w:color w:val="000000"/>
          <w:sz w:val="24"/>
          <w:szCs w:val="24"/>
          <w:lang w:val="id-ID"/>
        </w:rPr>
        <w:t xml:space="preserve">tempat di </w:t>
      </w:r>
      <w:r w:rsidRPr="00AD56E2">
        <w:rPr>
          <w:rFonts w:ascii="Times New Roman" w:eastAsia="Calibri" w:hAnsi="Times New Roman" w:cs="Times New Roman"/>
          <w:color w:val="000000"/>
          <w:sz w:val="24"/>
          <w:szCs w:val="24"/>
        </w:rPr>
        <w:t>D</w:t>
      </w:r>
      <w:r w:rsidRPr="00AD56E2">
        <w:rPr>
          <w:rFonts w:ascii="Times New Roman" w:eastAsia="Calibri" w:hAnsi="Times New Roman" w:cs="Times New Roman"/>
          <w:color w:val="000000"/>
          <w:sz w:val="24"/>
          <w:szCs w:val="24"/>
          <w:lang w:val="id-ID"/>
        </w:rPr>
        <w:t>esa</w:t>
      </w:r>
      <w:r w:rsidRPr="00AD56E2">
        <w:rPr>
          <w:rFonts w:ascii="Times New Roman" w:eastAsia="Calibri" w:hAnsi="Times New Roman" w:cs="Times New Roman"/>
          <w:color w:val="000000"/>
          <w:sz w:val="24"/>
          <w:szCs w:val="24"/>
        </w:rPr>
        <w:t xml:space="preserve"> Banyuraden</w:t>
      </w:r>
      <w:r w:rsidRPr="00AD56E2">
        <w:rPr>
          <w:rFonts w:ascii="Times New Roman" w:eastAsia="Calibri" w:hAnsi="Times New Roman" w:cs="Times New Roman"/>
          <w:color w:val="000000"/>
          <w:sz w:val="24"/>
          <w:szCs w:val="24"/>
          <w:lang w:val="id-ID"/>
        </w:rPr>
        <w:t>,</w:t>
      </w:r>
      <w:r w:rsidRPr="00AD56E2">
        <w:rPr>
          <w:rFonts w:ascii="Times New Roman" w:eastAsia="Calibri" w:hAnsi="Times New Roman" w:cs="Times New Roman"/>
          <w:color w:val="000000"/>
          <w:sz w:val="24"/>
          <w:szCs w:val="24"/>
        </w:rPr>
        <w:t xml:space="preserve"> </w:t>
      </w:r>
      <w:r w:rsidRPr="00AD56E2">
        <w:rPr>
          <w:rFonts w:ascii="Times New Roman" w:eastAsia="Calibri" w:hAnsi="Times New Roman" w:cs="Times New Roman"/>
          <w:color w:val="000000"/>
          <w:sz w:val="24"/>
          <w:szCs w:val="24"/>
          <w:lang w:val="id-ID"/>
        </w:rPr>
        <w:t>Dusun</w:t>
      </w:r>
      <w:r w:rsidRPr="00AD56E2">
        <w:rPr>
          <w:rFonts w:ascii="Times New Roman" w:eastAsia="Calibri" w:hAnsi="Times New Roman" w:cs="Times New Roman"/>
          <w:color w:val="000000"/>
          <w:sz w:val="24"/>
          <w:szCs w:val="24"/>
        </w:rPr>
        <w:t xml:space="preserve"> Dowangan</w:t>
      </w:r>
      <w:r w:rsidRPr="00AD56E2">
        <w:rPr>
          <w:rFonts w:ascii="Times New Roman" w:eastAsia="Calibri" w:hAnsi="Times New Roman" w:cs="Times New Roman"/>
          <w:color w:val="000000"/>
          <w:sz w:val="24"/>
          <w:szCs w:val="24"/>
          <w:lang w:val="id-ID"/>
        </w:rPr>
        <w:t>, Kecamatan</w:t>
      </w:r>
      <w:r w:rsidRPr="00AD56E2">
        <w:rPr>
          <w:rFonts w:ascii="Times New Roman" w:eastAsia="Calibri" w:hAnsi="Times New Roman" w:cs="Times New Roman"/>
          <w:color w:val="000000"/>
          <w:sz w:val="24"/>
          <w:szCs w:val="24"/>
        </w:rPr>
        <w:t xml:space="preserve"> Gamping, Kabupaten Sleman, DIY</w:t>
      </w:r>
      <w:r w:rsidRPr="00AD56E2">
        <w:rPr>
          <w:rFonts w:ascii="Times New Roman" w:eastAsia="Calibri" w:hAnsi="Times New Roman" w:cs="Times New Roman"/>
          <w:color w:val="000000"/>
          <w:sz w:val="24"/>
          <w:szCs w:val="24"/>
          <w:lang w:val="id-ID"/>
        </w:rPr>
        <w:t xml:space="preserve">. terdapat posyandu lansia yang berada di </w:t>
      </w:r>
      <w:r w:rsidRPr="00AD56E2">
        <w:rPr>
          <w:rFonts w:ascii="Times New Roman" w:eastAsia="Calibri" w:hAnsi="Times New Roman" w:cs="Times New Roman"/>
          <w:color w:val="000000"/>
          <w:sz w:val="24"/>
          <w:szCs w:val="24"/>
        </w:rPr>
        <w:t>D</w:t>
      </w:r>
      <w:r w:rsidRPr="00AD56E2">
        <w:rPr>
          <w:rFonts w:ascii="Times New Roman" w:eastAsia="Calibri" w:hAnsi="Times New Roman" w:cs="Times New Roman"/>
          <w:color w:val="000000"/>
          <w:sz w:val="24"/>
          <w:szCs w:val="24"/>
          <w:lang w:val="id-ID"/>
        </w:rPr>
        <w:t>esa</w:t>
      </w:r>
      <w:r w:rsidRPr="00AD56E2">
        <w:rPr>
          <w:rFonts w:ascii="Times New Roman" w:eastAsia="Calibri" w:hAnsi="Times New Roman" w:cs="Times New Roman"/>
          <w:color w:val="000000"/>
          <w:sz w:val="24"/>
          <w:szCs w:val="24"/>
        </w:rPr>
        <w:t xml:space="preserve"> Banyuraden,</w:t>
      </w:r>
      <w:r w:rsidRPr="00AD56E2">
        <w:rPr>
          <w:rFonts w:ascii="Times New Roman" w:eastAsia="Calibri" w:hAnsi="Times New Roman" w:cs="Times New Roman"/>
          <w:color w:val="000000"/>
          <w:sz w:val="24"/>
          <w:szCs w:val="24"/>
          <w:lang w:val="id-ID"/>
        </w:rPr>
        <w:t xml:space="preserve"> </w:t>
      </w:r>
      <w:r w:rsidRPr="00AD56E2">
        <w:rPr>
          <w:rFonts w:ascii="Times New Roman" w:eastAsia="Calibri" w:hAnsi="Times New Roman" w:cs="Times New Roman"/>
          <w:color w:val="000000"/>
          <w:sz w:val="24"/>
          <w:szCs w:val="24"/>
        </w:rPr>
        <w:t>D</w:t>
      </w:r>
      <w:r w:rsidRPr="00AD56E2">
        <w:rPr>
          <w:rFonts w:ascii="Times New Roman" w:eastAsia="Calibri" w:hAnsi="Times New Roman" w:cs="Times New Roman"/>
          <w:color w:val="000000"/>
          <w:sz w:val="24"/>
          <w:szCs w:val="24"/>
          <w:lang w:val="id-ID"/>
        </w:rPr>
        <w:t>usun</w:t>
      </w:r>
      <w:r w:rsidRPr="00AD56E2">
        <w:rPr>
          <w:rFonts w:ascii="Times New Roman" w:eastAsia="Calibri" w:hAnsi="Times New Roman" w:cs="Times New Roman"/>
          <w:color w:val="000000"/>
          <w:sz w:val="24"/>
          <w:szCs w:val="24"/>
        </w:rPr>
        <w:t xml:space="preserve"> Dowangan</w:t>
      </w:r>
      <w:r w:rsidRPr="00AD56E2">
        <w:rPr>
          <w:rFonts w:ascii="Times New Roman" w:eastAsia="Calibri" w:hAnsi="Times New Roman" w:cs="Times New Roman"/>
          <w:color w:val="000000"/>
          <w:sz w:val="24"/>
          <w:szCs w:val="24"/>
          <w:lang w:val="id-ID"/>
        </w:rPr>
        <w:t xml:space="preserve"> dari data yang didapatkan peneliti menggunakan alat ukur keseimbangan TUGT</w:t>
      </w:r>
      <w:r w:rsidRPr="00AD56E2">
        <w:rPr>
          <w:rFonts w:ascii="Times New Roman" w:eastAsia="Calibri" w:hAnsi="Times New Roman" w:cs="Times New Roman"/>
          <w:color w:val="000000"/>
          <w:sz w:val="24"/>
          <w:szCs w:val="24"/>
        </w:rPr>
        <w:t xml:space="preserve"> (</w:t>
      </w:r>
      <w:r w:rsidRPr="00AD56E2">
        <w:rPr>
          <w:rFonts w:ascii="Times New Roman" w:eastAsia="Calibri" w:hAnsi="Times New Roman" w:cs="Times New Roman"/>
          <w:i/>
          <w:color w:val="000000"/>
          <w:sz w:val="24"/>
          <w:szCs w:val="24"/>
        </w:rPr>
        <w:t>Time Up And Go Test</w:t>
      </w:r>
      <w:r w:rsidRPr="00AD56E2">
        <w:rPr>
          <w:rFonts w:ascii="Times New Roman" w:eastAsia="Calibri" w:hAnsi="Times New Roman" w:cs="Times New Roman"/>
          <w:color w:val="000000"/>
          <w:sz w:val="24"/>
          <w:szCs w:val="24"/>
        </w:rPr>
        <w:t>)</w:t>
      </w:r>
      <w:r w:rsidRPr="00AD56E2">
        <w:rPr>
          <w:rFonts w:ascii="Times New Roman" w:eastAsia="Calibri" w:hAnsi="Times New Roman" w:cs="Times New Roman"/>
          <w:color w:val="000000"/>
          <w:sz w:val="24"/>
          <w:szCs w:val="24"/>
          <w:lang w:val="id-ID"/>
        </w:rPr>
        <w:t xml:space="preserve"> de</w:t>
      </w:r>
      <w:r w:rsidRPr="00AD56E2">
        <w:rPr>
          <w:rFonts w:ascii="Times New Roman" w:eastAsia="Calibri" w:hAnsi="Times New Roman" w:cs="Times New Roman"/>
          <w:color w:val="000000"/>
          <w:sz w:val="24"/>
          <w:szCs w:val="24"/>
        </w:rPr>
        <w:t>n</w:t>
      </w:r>
      <w:r w:rsidRPr="00AD56E2">
        <w:rPr>
          <w:rFonts w:ascii="Times New Roman" w:eastAsia="Calibri" w:hAnsi="Times New Roman" w:cs="Times New Roman"/>
          <w:color w:val="000000"/>
          <w:sz w:val="24"/>
          <w:szCs w:val="24"/>
          <w:lang w:val="id-ID"/>
        </w:rPr>
        <w:t xml:space="preserve">gan isinya meminimalisir tertinggi resiko jatuh di posyandu lansia </w:t>
      </w:r>
      <w:r w:rsidRPr="00AD56E2">
        <w:rPr>
          <w:rFonts w:ascii="Times New Roman" w:eastAsia="Calibri" w:hAnsi="Times New Roman" w:cs="Times New Roman"/>
          <w:color w:val="000000"/>
          <w:sz w:val="24"/>
          <w:szCs w:val="24"/>
        </w:rPr>
        <w:t>Dusun Dowangan</w:t>
      </w:r>
      <w:r w:rsidRPr="00AD56E2">
        <w:rPr>
          <w:rFonts w:ascii="Times New Roman" w:eastAsia="Calibri" w:hAnsi="Times New Roman" w:cs="Times New Roman"/>
          <w:color w:val="000000"/>
          <w:sz w:val="24"/>
          <w:szCs w:val="24"/>
          <w:lang w:val="id-ID"/>
        </w:rPr>
        <w:t xml:space="preserve"> memiliki persentase tertinggi untuk lansia yang mengalami gangguan resiko jatuh yaitu 50% dari 1</w:t>
      </w:r>
      <w:r w:rsidRPr="00AD56E2">
        <w:rPr>
          <w:rFonts w:ascii="Times New Roman" w:eastAsia="Calibri" w:hAnsi="Times New Roman" w:cs="Times New Roman"/>
          <w:color w:val="000000"/>
          <w:sz w:val="24"/>
          <w:szCs w:val="24"/>
        </w:rPr>
        <w:t>32</w:t>
      </w:r>
      <w:r w:rsidRPr="00AD56E2">
        <w:rPr>
          <w:rFonts w:ascii="Times New Roman" w:eastAsia="Calibri" w:hAnsi="Times New Roman" w:cs="Times New Roman"/>
          <w:color w:val="000000"/>
          <w:sz w:val="24"/>
          <w:szCs w:val="24"/>
          <w:lang w:val="id-ID"/>
        </w:rPr>
        <w:t xml:space="preserve"> orang dengan rentang usia</w:t>
      </w:r>
      <w:r w:rsidRPr="00AD56E2">
        <w:rPr>
          <w:rFonts w:ascii="Times New Roman" w:eastAsia="Calibri" w:hAnsi="Times New Roman" w:cs="Times New Roman"/>
          <w:color w:val="000000"/>
          <w:sz w:val="24"/>
          <w:szCs w:val="24"/>
        </w:rPr>
        <w:t xml:space="preserve"> 45-60</w:t>
      </w:r>
      <w:r w:rsidRPr="00AD56E2">
        <w:rPr>
          <w:rFonts w:ascii="Times New Roman" w:eastAsia="Calibri" w:hAnsi="Times New Roman" w:cs="Times New Roman"/>
          <w:color w:val="000000"/>
          <w:sz w:val="24"/>
          <w:szCs w:val="24"/>
          <w:lang w:val="id-ID"/>
        </w:rPr>
        <w:t xml:space="preserve"> tahun</w:t>
      </w:r>
      <w:r w:rsidRPr="00AD56E2">
        <w:rPr>
          <w:rFonts w:ascii="Times New Roman" w:eastAsia="Calibri" w:hAnsi="Times New Roman" w:cs="Times New Roman"/>
          <w:color w:val="000000"/>
          <w:sz w:val="24"/>
          <w:szCs w:val="24"/>
        </w:rPr>
        <w:t xml:space="preserve"> keatas. </w:t>
      </w:r>
      <w:r w:rsidRPr="00AD56E2">
        <w:rPr>
          <w:rFonts w:ascii="Times New Roman" w:eastAsia="Calibri" w:hAnsi="Times New Roman" w:cs="Times New Roman"/>
          <w:color w:val="000000"/>
          <w:sz w:val="24"/>
          <w:szCs w:val="24"/>
          <w:lang w:val="id-ID"/>
        </w:rPr>
        <w:t>Dari data tersebut peneliti menetapkan</w:t>
      </w:r>
      <w:r w:rsidRPr="00AD56E2">
        <w:rPr>
          <w:rFonts w:ascii="Times New Roman" w:eastAsia="Calibri" w:hAnsi="Times New Roman" w:cs="Times New Roman"/>
          <w:color w:val="000000"/>
          <w:sz w:val="24"/>
          <w:szCs w:val="24"/>
        </w:rPr>
        <w:t xml:space="preserve"> </w:t>
      </w:r>
      <w:r w:rsidRPr="00AD56E2">
        <w:rPr>
          <w:rFonts w:ascii="Times New Roman" w:eastAsia="Calibri" w:hAnsi="Times New Roman" w:cs="Times New Roman"/>
          <w:color w:val="000000"/>
          <w:sz w:val="24"/>
          <w:szCs w:val="24"/>
          <w:lang w:val="id-ID"/>
        </w:rPr>
        <w:t>posyandu lansia</w:t>
      </w:r>
      <w:r w:rsidRPr="00AD56E2">
        <w:rPr>
          <w:rFonts w:ascii="Times New Roman" w:eastAsia="Calibri" w:hAnsi="Times New Roman" w:cs="Times New Roman"/>
          <w:color w:val="000000"/>
          <w:sz w:val="24"/>
          <w:szCs w:val="24"/>
        </w:rPr>
        <w:t xml:space="preserve"> Dusun Dowangan</w:t>
      </w:r>
      <w:r w:rsidRPr="00AD56E2">
        <w:rPr>
          <w:rFonts w:ascii="Times New Roman" w:eastAsia="Calibri" w:hAnsi="Times New Roman" w:cs="Times New Roman"/>
          <w:color w:val="000000"/>
          <w:sz w:val="24"/>
          <w:szCs w:val="24"/>
          <w:lang w:val="id-ID"/>
        </w:rPr>
        <w:t xml:space="preserve"> sebagai tempat untuk dilakukannya penelitian </w:t>
      </w:r>
      <w:r w:rsidRPr="00AD56E2">
        <w:rPr>
          <w:rFonts w:ascii="Times New Roman" w:eastAsia="Calibri" w:hAnsi="Times New Roman" w:cs="Times New Roman"/>
          <w:color w:val="000000"/>
          <w:sz w:val="24"/>
          <w:szCs w:val="24"/>
          <w:lang w:val="id-ID"/>
        </w:rPr>
        <w:lastRenderedPageBreak/>
        <w:t xml:space="preserve">karena melihat persentase yang tinggi dari </w:t>
      </w:r>
      <w:r w:rsidRPr="00AD56E2">
        <w:rPr>
          <w:rFonts w:ascii="Times New Roman" w:eastAsia="Calibri" w:hAnsi="Times New Roman" w:cs="Times New Roman"/>
          <w:color w:val="000000"/>
          <w:sz w:val="24"/>
          <w:szCs w:val="24"/>
        </w:rPr>
        <w:t>l</w:t>
      </w:r>
      <w:r w:rsidRPr="00AD56E2">
        <w:rPr>
          <w:rFonts w:ascii="Times New Roman" w:eastAsia="Calibri" w:hAnsi="Times New Roman" w:cs="Times New Roman"/>
          <w:color w:val="000000"/>
          <w:sz w:val="24"/>
          <w:szCs w:val="24"/>
          <w:lang w:val="id-ID"/>
        </w:rPr>
        <w:t>ansia yang mengalami penurunan keseimbangan dan resiko jatuh pada lansia.</w:t>
      </w:r>
    </w:p>
    <w:p w:rsidR="00AD56E2" w:rsidRPr="00AD56E2" w:rsidRDefault="00AD56E2" w:rsidP="00AD56E2">
      <w:pPr>
        <w:autoSpaceDE w:val="0"/>
        <w:autoSpaceDN w:val="0"/>
        <w:adjustRightInd w:val="0"/>
        <w:ind w:left="284" w:firstLine="567"/>
        <w:jc w:val="both"/>
        <w:rPr>
          <w:rFonts w:ascii="Times New Roman" w:eastAsia="Calibri" w:hAnsi="Times New Roman" w:cs="Times New Roman"/>
          <w:sz w:val="24"/>
          <w:szCs w:val="24"/>
        </w:rPr>
      </w:pPr>
      <w:r w:rsidRPr="00AD56E2">
        <w:rPr>
          <w:rFonts w:ascii="Times New Roman" w:eastAsia="Calibri" w:hAnsi="Times New Roman" w:cs="Times New Roman"/>
          <w:color w:val="000000"/>
          <w:sz w:val="24"/>
          <w:szCs w:val="24"/>
          <w:lang w:val="id-ID"/>
        </w:rPr>
        <w:t>Penyebab jatuh pada lansia me</w:t>
      </w:r>
      <w:r w:rsidR="00376BB8">
        <w:rPr>
          <w:rFonts w:ascii="Times New Roman" w:eastAsia="Calibri" w:hAnsi="Times New Roman" w:cs="Times New Roman"/>
          <w:color w:val="000000"/>
          <w:sz w:val="24"/>
          <w:szCs w:val="24"/>
          <w:lang w:val="id-ID"/>
        </w:rPr>
        <w:t xml:space="preserve">miliki banyak faktor </w:t>
      </w:r>
      <w:r w:rsidRPr="00AD56E2">
        <w:rPr>
          <w:rFonts w:ascii="Times New Roman" w:eastAsia="Calibri" w:hAnsi="Times New Roman" w:cs="Times New Roman"/>
          <w:color w:val="000000"/>
          <w:sz w:val="24"/>
          <w:szCs w:val="24"/>
          <w:lang w:val="id-ID"/>
        </w:rPr>
        <w:t>yaitu faktor intri</w:t>
      </w:r>
      <w:r w:rsidRPr="00AD56E2">
        <w:rPr>
          <w:rFonts w:ascii="Times New Roman" w:eastAsia="Calibri" w:hAnsi="Times New Roman" w:cs="Times New Roman"/>
          <w:color w:val="000000"/>
          <w:sz w:val="24"/>
          <w:szCs w:val="24"/>
        </w:rPr>
        <w:t>n</w:t>
      </w:r>
      <w:r w:rsidRPr="00AD56E2">
        <w:rPr>
          <w:rFonts w:ascii="Times New Roman" w:eastAsia="Calibri" w:hAnsi="Times New Roman" w:cs="Times New Roman"/>
          <w:color w:val="000000"/>
          <w:sz w:val="24"/>
          <w:szCs w:val="24"/>
          <w:lang w:val="id-ID"/>
        </w:rPr>
        <w:t>sik dan ekstrinsik</w:t>
      </w:r>
      <w:r w:rsidRPr="00AD56E2">
        <w:rPr>
          <w:rFonts w:ascii="Times New Roman" w:eastAsia="Calibri" w:hAnsi="Times New Roman" w:cs="Times New Roman"/>
          <w:color w:val="000000"/>
          <w:sz w:val="24"/>
          <w:szCs w:val="24"/>
        </w:rPr>
        <w:t>. F</w:t>
      </w:r>
      <w:r w:rsidRPr="00AD56E2">
        <w:rPr>
          <w:rFonts w:ascii="Times New Roman" w:eastAsia="Calibri" w:hAnsi="Times New Roman" w:cs="Times New Roman"/>
          <w:color w:val="000000"/>
          <w:sz w:val="24"/>
          <w:szCs w:val="24"/>
          <w:lang w:val="id-ID"/>
        </w:rPr>
        <w:t>aktor intri</w:t>
      </w:r>
      <w:r w:rsidRPr="00AD56E2">
        <w:rPr>
          <w:rFonts w:ascii="Times New Roman" w:eastAsia="Calibri" w:hAnsi="Times New Roman" w:cs="Times New Roman"/>
          <w:color w:val="000000"/>
          <w:sz w:val="24"/>
          <w:szCs w:val="24"/>
        </w:rPr>
        <w:t>n</w:t>
      </w:r>
      <w:r w:rsidRPr="00AD56E2">
        <w:rPr>
          <w:rFonts w:ascii="Times New Roman" w:eastAsia="Calibri" w:hAnsi="Times New Roman" w:cs="Times New Roman"/>
          <w:color w:val="000000"/>
          <w:sz w:val="24"/>
          <w:szCs w:val="24"/>
          <w:lang w:val="id-ID"/>
        </w:rPr>
        <w:t>si</w:t>
      </w:r>
      <w:r w:rsidRPr="00AD56E2">
        <w:rPr>
          <w:rFonts w:ascii="Times New Roman" w:eastAsia="Calibri" w:hAnsi="Times New Roman" w:cs="Times New Roman"/>
          <w:color w:val="000000"/>
          <w:sz w:val="24"/>
          <w:szCs w:val="24"/>
        </w:rPr>
        <w:t>k</w:t>
      </w:r>
      <w:r w:rsidRPr="00AD56E2">
        <w:rPr>
          <w:rFonts w:ascii="Times New Roman" w:eastAsia="Calibri" w:hAnsi="Times New Roman" w:cs="Times New Roman"/>
          <w:color w:val="000000"/>
          <w:sz w:val="24"/>
          <w:szCs w:val="24"/>
          <w:lang w:val="id-ID"/>
        </w:rPr>
        <w:t xml:space="preserve"> antara </w:t>
      </w:r>
      <w:proofErr w:type="gramStart"/>
      <w:r w:rsidRPr="00AD56E2">
        <w:rPr>
          <w:rFonts w:ascii="Times New Roman" w:eastAsia="Calibri" w:hAnsi="Times New Roman" w:cs="Times New Roman"/>
          <w:color w:val="000000"/>
          <w:sz w:val="24"/>
          <w:szCs w:val="24"/>
          <w:lang w:val="id-ID"/>
        </w:rPr>
        <w:t>lain</w:t>
      </w:r>
      <w:proofErr w:type="gramEnd"/>
      <w:r w:rsidRPr="00AD56E2">
        <w:rPr>
          <w:rFonts w:ascii="Times New Roman" w:eastAsia="Calibri" w:hAnsi="Times New Roman" w:cs="Times New Roman"/>
          <w:color w:val="000000"/>
          <w:sz w:val="24"/>
          <w:szCs w:val="24"/>
          <w:lang w:val="id-ID"/>
        </w:rPr>
        <w:t xml:space="preserve"> sistem saraf pusat, demensia, gangguan sistem sensorik, gangguan sistem kardiovaskular, gangguan</w:t>
      </w:r>
      <w:r w:rsidR="00376BB8">
        <w:rPr>
          <w:rFonts w:ascii="Times New Roman" w:eastAsia="Calibri" w:hAnsi="Times New Roman" w:cs="Times New Roman"/>
          <w:color w:val="000000"/>
          <w:sz w:val="24"/>
          <w:szCs w:val="24"/>
          <w:lang w:val="id-ID"/>
        </w:rPr>
        <w:t xml:space="preserve"> metabolisme, dan gangguan </w:t>
      </w:r>
      <w:r w:rsidR="00376BB8">
        <w:rPr>
          <w:rFonts w:ascii="Times New Roman" w:eastAsia="Calibri" w:hAnsi="Times New Roman" w:cs="Times New Roman"/>
          <w:color w:val="000000"/>
          <w:sz w:val="24"/>
          <w:szCs w:val="24"/>
        </w:rPr>
        <w:t xml:space="preserve">pola </w:t>
      </w:r>
      <w:r w:rsidRPr="00AD56E2">
        <w:rPr>
          <w:rFonts w:ascii="Times New Roman" w:eastAsia="Calibri" w:hAnsi="Times New Roman" w:cs="Times New Roman"/>
          <w:color w:val="000000"/>
          <w:sz w:val="24"/>
          <w:szCs w:val="24"/>
          <w:lang w:val="id-ID"/>
        </w:rPr>
        <w:t>berjalan. Faktor ekstrinsik meliputi lingkungan, aktifitas, dan obat-obatan, selama proses menua lansia mempunyai konsekuensi untuk jatuh salah satu masalah kesehatan yang sering terjadi pada lansia adalah instabilitas yaitu berdiri dan berjalan tidak stabil atau mud</w:t>
      </w:r>
      <w:r w:rsidRPr="00AD56E2">
        <w:rPr>
          <w:rFonts w:ascii="Times New Roman" w:eastAsia="Calibri" w:hAnsi="Times New Roman" w:cs="Times New Roman"/>
          <w:color w:val="000000"/>
          <w:sz w:val="24"/>
          <w:szCs w:val="24"/>
        </w:rPr>
        <w:t>a</w:t>
      </w:r>
      <w:r w:rsidRPr="00AD56E2">
        <w:rPr>
          <w:rFonts w:ascii="Times New Roman" w:eastAsia="Calibri" w:hAnsi="Times New Roman" w:cs="Times New Roman"/>
          <w:color w:val="000000"/>
          <w:sz w:val="24"/>
          <w:szCs w:val="24"/>
          <w:lang w:val="id-ID"/>
        </w:rPr>
        <w:t>h jatuh. Jatuh dianggap sebagai konsekuensi alami tetapi jatuh bukan merupakan bagian normal dari proses penuaan</w:t>
      </w:r>
      <w:r w:rsidRPr="00AD56E2">
        <w:rPr>
          <w:rFonts w:ascii="Times New Roman" w:eastAsia="Calibri" w:hAnsi="Times New Roman" w:cs="Times New Roman"/>
          <w:color w:val="000000"/>
          <w:sz w:val="24"/>
          <w:szCs w:val="24"/>
        </w:rPr>
        <w:t xml:space="preserve"> </w:t>
      </w:r>
      <w:r w:rsidRPr="00AD56E2">
        <w:rPr>
          <w:rFonts w:ascii="Times New Roman" w:eastAsia="Calibri" w:hAnsi="Times New Roman" w:cs="Times New Roman"/>
          <w:color w:val="000000"/>
          <w:sz w:val="24"/>
          <w:szCs w:val="24"/>
          <w:lang w:val="id-ID"/>
        </w:rPr>
        <w:t>(</w:t>
      </w:r>
      <w:r w:rsidRPr="00AD56E2">
        <w:rPr>
          <w:rFonts w:ascii="Times New Roman" w:eastAsia="Calibri" w:hAnsi="Times New Roman" w:cs="Times New Roman"/>
          <w:color w:val="000000"/>
          <w:sz w:val="24"/>
          <w:szCs w:val="24"/>
        </w:rPr>
        <w:t>Rudy A</w:t>
      </w:r>
      <w:r w:rsidRPr="00AD56E2">
        <w:rPr>
          <w:rFonts w:ascii="Times New Roman" w:eastAsia="Calibri" w:hAnsi="Times New Roman" w:cs="Times New Roman"/>
          <w:color w:val="000000"/>
          <w:sz w:val="24"/>
          <w:szCs w:val="24"/>
          <w:lang w:val="id-ID"/>
        </w:rPr>
        <w:t>, 2019)</w:t>
      </w:r>
      <w:r w:rsidRPr="00AD56E2">
        <w:rPr>
          <w:rFonts w:ascii="Times New Roman" w:eastAsia="Calibri" w:hAnsi="Times New Roman" w:cs="Times New Roman"/>
          <w:color w:val="000000"/>
          <w:sz w:val="24"/>
          <w:szCs w:val="24"/>
        </w:rPr>
        <w:t>.</w:t>
      </w:r>
      <w:r w:rsidRPr="00AD56E2">
        <w:rPr>
          <w:rFonts w:ascii="Times New Roman" w:eastAsia="Calibri" w:hAnsi="Times New Roman" w:cs="Times New Roman"/>
          <w:color w:val="000000"/>
          <w:sz w:val="24"/>
          <w:szCs w:val="24"/>
          <w:lang w:val="id-ID"/>
        </w:rPr>
        <w:t xml:space="preserve"> </w:t>
      </w:r>
    </w:p>
    <w:p w:rsidR="00AD56E2" w:rsidRPr="00AD56E2" w:rsidRDefault="00AD56E2" w:rsidP="00AD56E2">
      <w:pPr>
        <w:autoSpaceDE w:val="0"/>
        <w:autoSpaceDN w:val="0"/>
        <w:adjustRightInd w:val="0"/>
        <w:ind w:left="284" w:firstLine="567"/>
        <w:jc w:val="both"/>
        <w:rPr>
          <w:rFonts w:ascii="Times New Roman" w:eastAsia="Calibri" w:hAnsi="Times New Roman" w:cs="Times New Roman"/>
          <w:sz w:val="24"/>
          <w:szCs w:val="24"/>
        </w:rPr>
      </w:pPr>
      <w:r w:rsidRPr="00AD56E2">
        <w:rPr>
          <w:rFonts w:ascii="Times New Roman" w:eastAsia="Calibri" w:hAnsi="Times New Roman" w:cs="Times New Roman"/>
          <w:color w:val="000000"/>
          <w:sz w:val="24"/>
          <w:szCs w:val="24"/>
          <w:lang w:val="id-ID"/>
        </w:rPr>
        <w:t xml:space="preserve">Upaya pemerintah di Indonesia terkait meningkatnya jumlah lansia yaitu dengan mendirikan puskesmas santun lansia merupakan puskesmas yang memberikan pelayanan kesehatan lengkap kepada penduduk lansia yang meliputi </w:t>
      </w:r>
      <w:r w:rsidRPr="00AD56E2">
        <w:rPr>
          <w:rFonts w:ascii="Times New Roman" w:eastAsia="Calibri" w:hAnsi="Times New Roman" w:cs="Times New Roman"/>
          <w:i/>
          <w:color w:val="000000"/>
          <w:sz w:val="24"/>
          <w:szCs w:val="24"/>
          <w:lang w:val="id-ID"/>
        </w:rPr>
        <w:t>promotif, preventif, kuratif,</w:t>
      </w:r>
      <w:r w:rsidRPr="00AD56E2">
        <w:rPr>
          <w:rFonts w:ascii="Times New Roman" w:eastAsia="Calibri" w:hAnsi="Times New Roman" w:cs="Times New Roman"/>
          <w:color w:val="000000"/>
          <w:sz w:val="24"/>
          <w:szCs w:val="24"/>
          <w:lang w:val="id-ID"/>
        </w:rPr>
        <w:t xml:space="preserve"> dan </w:t>
      </w:r>
      <w:r w:rsidRPr="00AD56E2">
        <w:rPr>
          <w:rFonts w:ascii="Times New Roman" w:eastAsia="Calibri" w:hAnsi="Times New Roman" w:cs="Times New Roman"/>
          <w:i/>
          <w:color w:val="000000"/>
          <w:sz w:val="24"/>
          <w:szCs w:val="24"/>
          <w:lang w:val="id-ID"/>
        </w:rPr>
        <w:t>rehabilitatif</w:t>
      </w:r>
      <w:r w:rsidRPr="00AD56E2">
        <w:rPr>
          <w:rFonts w:ascii="Times New Roman" w:eastAsia="Calibri" w:hAnsi="Times New Roman" w:cs="Times New Roman"/>
          <w:color w:val="000000"/>
          <w:sz w:val="24"/>
          <w:szCs w:val="24"/>
          <w:lang w:val="id-ID"/>
        </w:rPr>
        <w:t>.</w:t>
      </w:r>
      <w:r w:rsidRPr="00AD56E2">
        <w:rPr>
          <w:rFonts w:ascii="Times New Roman" w:eastAsia="Calibri" w:hAnsi="Times New Roman" w:cs="Times New Roman"/>
          <w:color w:val="000000"/>
          <w:sz w:val="24"/>
          <w:szCs w:val="24"/>
        </w:rPr>
        <w:t xml:space="preserve"> </w:t>
      </w:r>
      <w:r w:rsidRPr="00AD56E2">
        <w:rPr>
          <w:rFonts w:ascii="Times New Roman" w:eastAsia="Calibri" w:hAnsi="Times New Roman" w:cs="Times New Roman"/>
          <w:color w:val="000000"/>
          <w:sz w:val="24"/>
          <w:szCs w:val="24"/>
          <w:lang w:val="id-ID"/>
        </w:rPr>
        <w:t>Tujuan program Puskesmas Santun Lansia adalah untuk meningkatkan derajat kesehatan dan mutu kehidupan penduduk lansi</w:t>
      </w:r>
      <w:r w:rsidRPr="00AD56E2">
        <w:rPr>
          <w:rFonts w:ascii="Times New Roman" w:eastAsia="Calibri" w:hAnsi="Times New Roman" w:cs="Times New Roman"/>
          <w:color w:val="000000"/>
          <w:sz w:val="24"/>
          <w:szCs w:val="24"/>
        </w:rPr>
        <w:t>a</w:t>
      </w:r>
      <w:r w:rsidRPr="00AD56E2">
        <w:rPr>
          <w:rFonts w:ascii="Times New Roman" w:eastAsia="Calibri" w:hAnsi="Times New Roman" w:cs="Times New Roman"/>
          <w:color w:val="000000"/>
          <w:sz w:val="24"/>
          <w:szCs w:val="24"/>
          <w:lang w:val="id-ID"/>
        </w:rPr>
        <w:t xml:space="preserve"> untuk mencapai masa tua yang bahagia dan berdaya guna dalam kehidupan keluarga dan masyarakat</w:t>
      </w:r>
      <w:r w:rsidRPr="00AD56E2">
        <w:rPr>
          <w:rFonts w:ascii="Times New Roman" w:eastAsia="Calibri" w:hAnsi="Times New Roman" w:cs="Times New Roman"/>
          <w:color w:val="000000"/>
          <w:sz w:val="24"/>
          <w:szCs w:val="24"/>
        </w:rPr>
        <w:t xml:space="preserve"> (Komisi Nasional Lanjut Usia, 2010). </w:t>
      </w:r>
    </w:p>
    <w:p w:rsidR="00AD56E2" w:rsidRPr="00AD56E2" w:rsidRDefault="00AD56E2" w:rsidP="00AD56E2">
      <w:pPr>
        <w:autoSpaceDE w:val="0"/>
        <w:autoSpaceDN w:val="0"/>
        <w:adjustRightInd w:val="0"/>
        <w:ind w:left="284" w:firstLine="567"/>
        <w:jc w:val="both"/>
        <w:rPr>
          <w:rFonts w:ascii="Times New Roman" w:eastAsia="Calibri" w:hAnsi="Times New Roman" w:cs="Times New Roman"/>
          <w:sz w:val="24"/>
          <w:szCs w:val="24"/>
        </w:rPr>
      </w:pPr>
      <w:proofErr w:type="gramStart"/>
      <w:r w:rsidRPr="00AD56E2">
        <w:rPr>
          <w:rFonts w:ascii="Times New Roman" w:hAnsi="Times New Roman" w:cs="Times New Roman"/>
          <w:color w:val="000000"/>
          <w:sz w:val="24"/>
          <w:szCs w:val="24"/>
        </w:rPr>
        <w:t>Peran fisioterapi sangat diperlukan untuk mempertahankan derajat kesehatan para lansia pada taraf setinggi-tingginya sehingga terhindar dari penyakit atau gangguan sehingga lansia tersebut masih dapat memenuhi kebutuhannya dengan mandiri.</w:t>
      </w:r>
      <w:proofErr w:type="gramEnd"/>
      <w:r w:rsidRPr="00AD56E2">
        <w:rPr>
          <w:rFonts w:ascii="Times New Roman" w:hAnsi="Times New Roman" w:cs="Times New Roman"/>
          <w:color w:val="000000"/>
          <w:sz w:val="24"/>
          <w:szCs w:val="24"/>
        </w:rPr>
        <w:t xml:space="preserve"> Persepsi bahwa lansia beresiko lebih tinggi mengalami jatuh dan terkait kemampuan mereka dalam mempertahankan derajat kesehatan lansia lebih rentan terhadap berbagai penyakit, sindroma dan kesakitan dibandingkan dengan orang dewasa lain. </w:t>
      </w:r>
      <w:proofErr w:type="gramStart"/>
      <w:r w:rsidRPr="00AD56E2">
        <w:rPr>
          <w:rFonts w:ascii="Times New Roman" w:hAnsi="Times New Roman" w:cs="Times New Roman"/>
          <w:color w:val="000000"/>
          <w:sz w:val="24"/>
          <w:szCs w:val="24"/>
        </w:rPr>
        <w:t>Penurunan resiko jatuh sangat diharapkan pada lansia dalam meningkatkan aktivitas fungsional dalam kehidupan sehari-hari.</w:t>
      </w:r>
      <w:proofErr w:type="gramEnd"/>
    </w:p>
    <w:p w:rsidR="00AD56E2" w:rsidRPr="00AD56E2" w:rsidRDefault="00AD56E2" w:rsidP="00AD56E2">
      <w:pPr>
        <w:autoSpaceDE w:val="0"/>
        <w:autoSpaceDN w:val="0"/>
        <w:adjustRightInd w:val="0"/>
        <w:ind w:left="284" w:firstLine="567"/>
        <w:jc w:val="both"/>
        <w:rPr>
          <w:rFonts w:ascii="Times New Roman" w:eastAsia="Calibri" w:hAnsi="Times New Roman" w:cs="Times New Roman"/>
          <w:sz w:val="24"/>
          <w:szCs w:val="24"/>
        </w:rPr>
      </w:pPr>
      <w:proofErr w:type="gramStart"/>
      <w:r w:rsidRPr="00AD56E2">
        <w:rPr>
          <w:rFonts w:ascii="Times New Roman" w:hAnsi="Times New Roman" w:cs="Times New Roman"/>
          <w:color w:val="000000"/>
          <w:sz w:val="24"/>
          <w:szCs w:val="24"/>
          <w:shd w:val="clear" w:color="auto" w:fill="FFFFFF"/>
        </w:rPr>
        <w:t>Maka salah satu bentuk pelayanan fisioterapi adalah dengan memberikan latihan</w:t>
      </w:r>
      <w:r w:rsidRPr="00AD56E2">
        <w:rPr>
          <w:rFonts w:ascii="Times New Roman" w:hAnsi="Times New Roman" w:cs="Times New Roman"/>
          <w:i/>
          <w:color w:val="000000"/>
          <w:sz w:val="24"/>
          <w:szCs w:val="24"/>
          <w:shd w:val="clear" w:color="auto" w:fill="FFFFFF"/>
        </w:rPr>
        <w:t xml:space="preserve"> </w:t>
      </w:r>
      <w:r w:rsidRPr="00AD56E2">
        <w:rPr>
          <w:rFonts w:ascii="Times New Roman" w:hAnsi="Times New Roman" w:cs="Times New Roman"/>
          <w:color w:val="000000"/>
          <w:sz w:val="24"/>
          <w:szCs w:val="24"/>
          <w:shd w:val="clear" w:color="auto" w:fill="FFFFFF"/>
        </w:rPr>
        <w:t>yang bersifat teratur dan terarah untuk meningkatkan keseimbangan dengan menggunakan intervensi senam lansia.</w:t>
      </w:r>
      <w:proofErr w:type="gramEnd"/>
    </w:p>
    <w:p w:rsidR="00376BB8" w:rsidRDefault="00AD56E2" w:rsidP="00376BB8">
      <w:pPr>
        <w:autoSpaceDE w:val="0"/>
        <w:autoSpaceDN w:val="0"/>
        <w:adjustRightInd w:val="0"/>
        <w:ind w:left="284" w:firstLine="567"/>
        <w:jc w:val="both"/>
        <w:rPr>
          <w:rFonts w:ascii="Times New Roman" w:eastAsia="Calibri" w:hAnsi="Times New Roman" w:cs="Times New Roman"/>
          <w:color w:val="000000"/>
          <w:sz w:val="24"/>
          <w:szCs w:val="24"/>
        </w:rPr>
      </w:pPr>
      <w:r w:rsidRPr="00AD56E2">
        <w:rPr>
          <w:rFonts w:ascii="Times New Roman" w:eastAsia="Calibri" w:hAnsi="Times New Roman" w:cs="Times New Roman"/>
          <w:color w:val="000000"/>
          <w:sz w:val="24"/>
          <w:szCs w:val="24"/>
          <w:shd w:val="clear" w:color="auto" w:fill="FFFFFF"/>
          <w:lang w:val="id-ID"/>
        </w:rPr>
        <w:t>Senam lansia adalah serangkaian gerak nada teratur, melibatkan semua otot dan persendian, mudah dilakukan. Senam ini terdiri atas gerakan yang melibatkan pergerakan pada hampir semua otot tubuh, memiliki unsur rekreasi, serta teknis pelaksa</w:t>
      </w:r>
      <w:r w:rsidRPr="00AD56E2">
        <w:rPr>
          <w:rFonts w:ascii="Times New Roman" w:eastAsia="Calibri" w:hAnsi="Times New Roman" w:cs="Times New Roman"/>
          <w:color w:val="000000"/>
          <w:sz w:val="24"/>
          <w:szCs w:val="24"/>
          <w:shd w:val="clear" w:color="auto" w:fill="FFFFFF"/>
        </w:rPr>
        <w:t>naan</w:t>
      </w:r>
      <w:r w:rsidRPr="00AD56E2">
        <w:rPr>
          <w:rFonts w:ascii="Times New Roman" w:eastAsia="Calibri" w:hAnsi="Times New Roman" w:cs="Times New Roman"/>
          <w:color w:val="000000"/>
          <w:sz w:val="24"/>
          <w:szCs w:val="24"/>
          <w:shd w:val="clear" w:color="auto" w:fill="FFFFFF"/>
          <w:lang w:val="id-ID"/>
        </w:rPr>
        <w:t>nya fleksibel yaitu dapat dilakukan diruang terbuka maupun tertutup. Selain itu, secara fisiologis beberapa gerakan senam lansia melibatkan bagian</w:t>
      </w:r>
      <w:r w:rsidRPr="00AD56E2">
        <w:rPr>
          <w:rFonts w:ascii="Times New Roman" w:eastAsia="Calibri" w:hAnsi="Times New Roman" w:cs="Times New Roman"/>
          <w:color w:val="000000"/>
          <w:sz w:val="24"/>
          <w:szCs w:val="24"/>
          <w:shd w:val="clear" w:color="auto" w:fill="FFFFFF"/>
        </w:rPr>
        <w:t>-</w:t>
      </w:r>
      <w:r w:rsidRPr="00AD56E2">
        <w:rPr>
          <w:rFonts w:ascii="Times New Roman" w:eastAsia="Calibri" w:hAnsi="Times New Roman" w:cs="Times New Roman"/>
          <w:color w:val="000000"/>
          <w:sz w:val="24"/>
          <w:szCs w:val="24"/>
          <w:shd w:val="clear" w:color="auto" w:fill="FFFFFF"/>
          <w:lang w:val="id-ID"/>
        </w:rPr>
        <w:t>bagian tungkai, lengan, dan batang tubuh akan meningkatkan kontraksi otot yang berdampak pada peningkatan kekuatan otot sebagai efektor membantu dan mempertahankan tubuh (Widianti</w:t>
      </w:r>
      <w:r w:rsidRPr="00AD56E2">
        <w:rPr>
          <w:rFonts w:ascii="Times New Roman" w:eastAsia="Calibri" w:hAnsi="Times New Roman" w:cs="Times New Roman"/>
          <w:color w:val="000000"/>
          <w:sz w:val="24"/>
          <w:szCs w:val="24"/>
          <w:shd w:val="clear" w:color="auto" w:fill="FFFFFF"/>
        </w:rPr>
        <w:t xml:space="preserve"> </w:t>
      </w:r>
      <w:r w:rsidRPr="00AD56E2">
        <w:rPr>
          <w:rFonts w:ascii="Times New Roman" w:eastAsia="Calibri" w:hAnsi="Times New Roman" w:cs="Times New Roman"/>
          <w:color w:val="000000"/>
          <w:sz w:val="24"/>
          <w:szCs w:val="24"/>
          <w:shd w:val="clear" w:color="auto" w:fill="FFFFFF"/>
          <w:lang w:val="id-ID"/>
        </w:rPr>
        <w:t xml:space="preserve">&amp; proverawati, 2010). </w:t>
      </w:r>
      <w:r w:rsidRPr="00AD56E2">
        <w:rPr>
          <w:rFonts w:ascii="Times New Roman" w:eastAsia="Calibri" w:hAnsi="Times New Roman" w:cs="Times New Roman"/>
          <w:color w:val="000000"/>
          <w:sz w:val="24"/>
          <w:szCs w:val="24"/>
          <w:lang w:val="id-ID"/>
        </w:rPr>
        <w:t>Pemeriksaan keseimbangan</w:t>
      </w:r>
      <w:r w:rsidRPr="00AD56E2">
        <w:rPr>
          <w:rFonts w:ascii="Times New Roman" w:eastAsia="Calibri" w:hAnsi="Times New Roman" w:cs="Times New Roman"/>
          <w:color w:val="000000"/>
          <w:sz w:val="24"/>
          <w:szCs w:val="24"/>
        </w:rPr>
        <w:t xml:space="preserve"> </w:t>
      </w:r>
      <w:r w:rsidRPr="00AD56E2">
        <w:rPr>
          <w:rFonts w:ascii="Times New Roman" w:eastAsia="Calibri" w:hAnsi="Times New Roman" w:cs="Times New Roman"/>
          <w:color w:val="000000"/>
          <w:sz w:val="24"/>
          <w:szCs w:val="24"/>
          <w:lang w:val="id-ID"/>
        </w:rPr>
        <w:t>pada</w:t>
      </w:r>
      <w:r w:rsidRPr="00AD56E2">
        <w:rPr>
          <w:rFonts w:ascii="Times New Roman" w:eastAsia="Calibri" w:hAnsi="Times New Roman" w:cs="Times New Roman"/>
          <w:color w:val="000000"/>
          <w:sz w:val="24"/>
          <w:szCs w:val="24"/>
        </w:rPr>
        <w:t xml:space="preserve"> </w:t>
      </w:r>
      <w:r w:rsidRPr="00AD56E2">
        <w:rPr>
          <w:rFonts w:ascii="Times New Roman" w:eastAsia="Calibri" w:hAnsi="Times New Roman" w:cs="Times New Roman"/>
          <w:color w:val="000000"/>
          <w:sz w:val="24"/>
          <w:szCs w:val="24"/>
          <w:lang w:val="id-ID"/>
        </w:rPr>
        <w:t>lansia dapat dilakukan dengan menggunakan</w:t>
      </w:r>
      <w:r w:rsidRPr="00AD56E2">
        <w:rPr>
          <w:rFonts w:ascii="Times New Roman" w:eastAsia="Calibri" w:hAnsi="Times New Roman" w:cs="Times New Roman"/>
          <w:color w:val="000000"/>
          <w:sz w:val="24"/>
          <w:szCs w:val="24"/>
        </w:rPr>
        <w:t xml:space="preserve"> </w:t>
      </w:r>
      <w:r w:rsidRPr="00AD56E2">
        <w:rPr>
          <w:rFonts w:ascii="Times New Roman" w:eastAsia="Calibri" w:hAnsi="Times New Roman" w:cs="Times New Roman"/>
          <w:i/>
          <w:color w:val="000000"/>
          <w:sz w:val="24"/>
          <w:szCs w:val="24"/>
          <w:lang w:val="id-ID"/>
        </w:rPr>
        <w:t>Time Up And Go test</w:t>
      </w:r>
      <w:r w:rsidRPr="00AD56E2">
        <w:rPr>
          <w:rFonts w:ascii="Times New Roman" w:eastAsia="Calibri" w:hAnsi="Times New Roman" w:cs="Times New Roman"/>
          <w:i/>
          <w:color w:val="000000"/>
          <w:sz w:val="24"/>
          <w:szCs w:val="24"/>
        </w:rPr>
        <w:t xml:space="preserve"> (TUGT)</w:t>
      </w:r>
      <w:r w:rsidRPr="00AD56E2">
        <w:rPr>
          <w:rFonts w:ascii="Times New Roman" w:eastAsia="Calibri" w:hAnsi="Times New Roman" w:cs="Times New Roman"/>
          <w:color w:val="000000"/>
          <w:sz w:val="24"/>
          <w:szCs w:val="24"/>
          <w:lang w:val="id-ID"/>
        </w:rPr>
        <w:t xml:space="preserve">, yaitu dengan cara lansia dengan posisi awal duduk diatas kursi dengan posisi lutut </w:t>
      </w:r>
      <w:r w:rsidRPr="00AD56E2">
        <w:rPr>
          <w:rFonts w:ascii="Times New Roman" w:eastAsia="Calibri" w:hAnsi="Times New Roman" w:cs="Times New Roman"/>
          <w:color w:val="000000"/>
          <w:sz w:val="24"/>
          <w:szCs w:val="24"/>
          <w:lang w:val="id-ID"/>
        </w:rPr>
        <w:lastRenderedPageBreak/>
        <w:t>fleksi 90</w:t>
      </w:r>
      <w:r w:rsidRPr="00AD56E2">
        <w:rPr>
          <w:rFonts w:ascii="Times New Roman" w:eastAsia="Calibri" w:hAnsi="Times New Roman" w:cs="Times New Roman"/>
          <w:color w:val="000000"/>
          <w:sz w:val="24"/>
          <w:szCs w:val="24"/>
          <w:vertAlign w:val="superscript"/>
          <w:lang w:val="id-ID"/>
        </w:rPr>
        <w:t>0</w:t>
      </w:r>
      <w:r w:rsidRPr="00AD56E2">
        <w:rPr>
          <w:rFonts w:ascii="Times New Roman" w:eastAsia="Calibri" w:hAnsi="Times New Roman" w:cs="Times New Roman"/>
          <w:color w:val="000000"/>
          <w:sz w:val="24"/>
          <w:szCs w:val="24"/>
          <w:lang w:val="id-ID"/>
        </w:rPr>
        <w:t>, dihitung dari berdiri dari duduk dikursi, setelah itu berjalan 3 meter kedepan lalu berbalik kembali ke posisi awal dan duduk kembali</w:t>
      </w:r>
      <w:r w:rsidRPr="00AD56E2">
        <w:rPr>
          <w:rFonts w:ascii="Times New Roman" w:eastAsia="Calibri" w:hAnsi="Times New Roman" w:cs="Times New Roman"/>
          <w:color w:val="000000"/>
          <w:sz w:val="24"/>
          <w:szCs w:val="24"/>
        </w:rPr>
        <w:t>.</w:t>
      </w:r>
    </w:p>
    <w:p w:rsidR="00AD56E2" w:rsidRPr="00376BB8" w:rsidRDefault="00AD56E2" w:rsidP="00376BB8">
      <w:pPr>
        <w:autoSpaceDE w:val="0"/>
        <w:autoSpaceDN w:val="0"/>
        <w:adjustRightInd w:val="0"/>
        <w:jc w:val="both"/>
        <w:rPr>
          <w:rFonts w:ascii="Times New Roman" w:eastAsia="Calibri" w:hAnsi="Times New Roman" w:cs="Times New Roman"/>
          <w:sz w:val="24"/>
          <w:szCs w:val="24"/>
        </w:rPr>
      </w:pPr>
      <w:r w:rsidRPr="00376BB8">
        <w:rPr>
          <w:rFonts w:ascii="Times New Roman" w:hAnsi="Times New Roman" w:cs="Times New Roman"/>
          <w:sz w:val="24"/>
          <w:szCs w:val="24"/>
        </w:rPr>
        <w:t xml:space="preserve">METODE </w:t>
      </w:r>
    </w:p>
    <w:p w:rsidR="00AD56E2" w:rsidRPr="00376BB8" w:rsidRDefault="00AD56E2" w:rsidP="00376BB8">
      <w:pPr>
        <w:ind w:left="284"/>
        <w:jc w:val="both"/>
        <w:rPr>
          <w:rFonts w:ascii="Times New Roman" w:eastAsia="Calibri" w:hAnsi="Times New Roman" w:cs="Times New Roman"/>
          <w:color w:val="000000"/>
          <w:sz w:val="24"/>
          <w:szCs w:val="24"/>
        </w:rPr>
      </w:pPr>
      <w:r w:rsidRPr="00AD56E2">
        <w:rPr>
          <w:rFonts w:ascii="Times New Roman" w:hAnsi="Times New Roman" w:cs="Times New Roman"/>
          <w:sz w:val="24"/>
          <w:szCs w:val="24"/>
          <w:lang w:val="id-ID"/>
        </w:rPr>
        <w:t>Jenis penelitian ini adalah</w:t>
      </w:r>
      <w:r w:rsidRPr="00AD56E2">
        <w:rPr>
          <w:rFonts w:ascii="Times New Roman" w:hAnsi="Times New Roman" w:cs="Times New Roman"/>
          <w:sz w:val="24"/>
          <w:szCs w:val="24"/>
        </w:rPr>
        <w:t xml:space="preserve"> </w:t>
      </w:r>
      <w:r w:rsidRPr="00AD56E2">
        <w:rPr>
          <w:rFonts w:ascii="Times New Roman" w:hAnsi="Times New Roman" w:cs="Times New Roman"/>
          <w:i/>
          <w:sz w:val="24"/>
          <w:szCs w:val="24"/>
        </w:rPr>
        <w:t>quasi</w:t>
      </w:r>
      <w:r w:rsidRPr="00AD56E2">
        <w:rPr>
          <w:rFonts w:ascii="Times New Roman" w:hAnsi="Times New Roman" w:cs="Times New Roman"/>
          <w:i/>
          <w:sz w:val="24"/>
          <w:szCs w:val="24"/>
          <w:lang w:val="id-ID"/>
        </w:rPr>
        <w:t xml:space="preserve"> experimental</w:t>
      </w:r>
      <w:r w:rsidRPr="00AD56E2">
        <w:rPr>
          <w:rFonts w:ascii="Times New Roman" w:hAnsi="Times New Roman" w:cs="Times New Roman"/>
          <w:sz w:val="24"/>
          <w:szCs w:val="24"/>
        </w:rPr>
        <w:t xml:space="preserve"> menggunakan desain penelitian </w:t>
      </w:r>
      <w:r w:rsidRPr="00AD56E2">
        <w:rPr>
          <w:rFonts w:ascii="Times New Roman" w:hAnsi="Times New Roman" w:cs="Times New Roman"/>
          <w:i/>
          <w:sz w:val="24"/>
          <w:szCs w:val="24"/>
        </w:rPr>
        <w:t>pre test and post test one group design</w:t>
      </w:r>
      <w:r w:rsidRPr="00AD56E2">
        <w:rPr>
          <w:rFonts w:ascii="Times New Roman" w:hAnsi="Times New Roman" w:cs="Times New Roman"/>
          <w:i/>
          <w:sz w:val="24"/>
          <w:szCs w:val="24"/>
          <w:lang w:val="id-ID"/>
        </w:rPr>
        <w:t>.</w:t>
      </w:r>
      <w:r w:rsidRPr="00AD56E2">
        <w:rPr>
          <w:rFonts w:ascii="Times New Roman" w:hAnsi="Times New Roman" w:cs="Times New Roman"/>
          <w:sz w:val="24"/>
          <w:szCs w:val="24"/>
        </w:rPr>
        <w:t xml:space="preserve"> Sebelum dan sesudah intervensi sampel diberikan perlakuan pengukuran menggunakan </w:t>
      </w:r>
      <w:r w:rsidRPr="00AD56E2">
        <w:rPr>
          <w:rFonts w:ascii="Times New Roman" w:hAnsi="Times New Roman" w:cs="Times New Roman"/>
          <w:i/>
          <w:sz w:val="24"/>
          <w:szCs w:val="24"/>
        </w:rPr>
        <w:t>Time Up and Go test</w:t>
      </w:r>
      <w:r w:rsidRPr="00AD56E2">
        <w:rPr>
          <w:rFonts w:ascii="Times New Roman" w:hAnsi="Times New Roman" w:cs="Times New Roman"/>
          <w:sz w:val="24"/>
          <w:szCs w:val="24"/>
        </w:rPr>
        <w:t xml:space="preserve"> (TUGT) untuk melihat potensi resiko jatuh responden. </w:t>
      </w:r>
      <w:proofErr w:type="gramStart"/>
      <w:r w:rsidRPr="00AD56E2">
        <w:rPr>
          <w:rFonts w:ascii="Times New Roman" w:hAnsi="Times New Roman" w:cs="Times New Roman"/>
          <w:sz w:val="24"/>
          <w:szCs w:val="24"/>
        </w:rPr>
        <w:t>Variabel bebas pada penelitian ini yaitu senam lansia sedangkan variabel terikatnya yaitu penurunan resiko jatuh.</w:t>
      </w:r>
      <w:proofErr w:type="gramEnd"/>
      <w:r w:rsidR="00376BB8">
        <w:rPr>
          <w:rFonts w:ascii="Times New Roman" w:hAnsi="Times New Roman" w:cs="Times New Roman"/>
          <w:sz w:val="24"/>
          <w:szCs w:val="24"/>
        </w:rPr>
        <w:t xml:space="preserve"> </w:t>
      </w:r>
      <w:r w:rsidRPr="00AD56E2">
        <w:rPr>
          <w:rFonts w:ascii="Times New Roman" w:hAnsi="Times New Roman" w:cs="Times New Roman"/>
          <w:color w:val="000000"/>
          <w:sz w:val="24"/>
          <w:szCs w:val="24"/>
        </w:rPr>
        <w:t>Populasi penelitian ini adalah lansia yang ada di posyandu lansia desa Banyuraden, dusun Dowangan dengan populasi sebanyak 61 lansia dimulai dari rentang usia 45-</w:t>
      </w:r>
      <w:proofErr w:type="gramStart"/>
      <w:r w:rsidRPr="00AD56E2">
        <w:rPr>
          <w:rFonts w:ascii="Times New Roman" w:hAnsi="Times New Roman" w:cs="Times New Roman"/>
          <w:color w:val="000000"/>
          <w:sz w:val="24"/>
          <w:szCs w:val="24"/>
        </w:rPr>
        <w:t>60  tahun</w:t>
      </w:r>
      <w:proofErr w:type="gramEnd"/>
      <w:r w:rsidRPr="00AD56E2">
        <w:rPr>
          <w:rFonts w:ascii="Times New Roman" w:hAnsi="Times New Roman" w:cs="Times New Roman"/>
          <w:color w:val="000000"/>
          <w:sz w:val="24"/>
          <w:szCs w:val="24"/>
        </w:rPr>
        <w:t xml:space="preserve"> keatas.</w:t>
      </w:r>
      <w:r w:rsidR="00376BB8">
        <w:rPr>
          <w:rFonts w:ascii="Times New Roman" w:hAnsi="Times New Roman" w:cs="Times New Roman"/>
          <w:sz w:val="24"/>
          <w:szCs w:val="24"/>
        </w:rPr>
        <w:t xml:space="preserve"> </w:t>
      </w:r>
      <w:r w:rsidRPr="00AD56E2">
        <w:rPr>
          <w:rFonts w:ascii="Times New Roman" w:hAnsi="Times New Roman" w:cs="Times New Roman"/>
          <w:color w:val="000000"/>
          <w:sz w:val="24"/>
          <w:szCs w:val="24"/>
        </w:rPr>
        <w:t xml:space="preserve">Pengambilan sampel dilakukan dengan teknik </w:t>
      </w:r>
      <w:r w:rsidRPr="00AD56E2">
        <w:rPr>
          <w:rFonts w:ascii="Times New Roman" w:hAnsi="Times New Roman" w:cs="Times New Roman"/>
          <w:i/>
          <w:color w:val="000000"/>
          <w:sz w:val="24"/>
          <w:szCs w:val="24"/>
        </w:rPr>
        <w:t xml:space="preserve">purposive </w:t>
      </w:r>
      <w:proofErr w:type="gramStart"/>
      <w:r w:rsidRPr="00AD56E2">
        <w:rPr>
          <w:rFonts w:ascii="Times New Roman" w:hAnsi="Times New Roman" w:cs="Times New Roman"/>
          <w:i/>
          <w:color w:val="000000"/>
          <w:sz w:val="24"/>
          <w:szCs w:val="24"/>
        </w:rPr>
        <w:t>sampling</w:t>
      </w:r>
      <w:r w:rsidRPr="00AD56E2">
        <w:rPr>
          <w:rFonts w:ascii="Times New Roman" w:hAnsi="Times New Roman" w:cs="Times New Roman"/>
          <w:color w:val="000000"/>
          <w:sz w:val="24"/>
          <w:szCs w:val="24"/>
        </w:rPr>
        <w:t xml:space="preserve"> </w:t>
      </w:r>
      <w:r w:rsidR="00376BB8">
        <w:rPr>
          <w:rFonts w:ascii="Times New Roman" w:hAnsi="Times New Roman" w:cs="Times New Roman"/>
          <w:color w:val="000000"/>
          <w:sz w:val="24"/>
          <w:szCs w:val="24"/>
        </w:rPr>
        <w:t>.</w:t>
      </w:r>
      <w:proofErr w:type="gramEnd"/>
      <w:r w:rsidR="00376BB8">
        <w:rPr>
          <w:rFonts w:ascii="Times New Roman" w:hAnsi="Times New Roman" w:cs="Times New Roman"/>
          <w:color w:val="000000"/>
          <w:sz w:val="24"/>
          <w:szCs w:val="24"/>
        </w:rPr>
        <w:t xml:space="preserve"> </w:t>
      </w:r>
      <w:proofErr w:type="gramStart"/>
      <w:r w:rsidRPr="00AD56E2">
        <w:rPr>
          <w:rFonts w:ascii="Times New Roman" w:eastAsia="Calibri" w:hAnsi="Times New Roman" w:cs="Times New Roman"/>
          <w:color w:val="000000"/>
          <w:sz w:val="24"/>
          <w:szCs w:val="24"/>
        </w:rPr>
        <w:t xml:space="preserve">Jumlah sampel dalam penelitian ini ditentukan menggunakan perhitungan rumus Slovin </w:t>
      </w:r>
      <w:r w:rsidR="00376BB8">
        <w:rPr>
          <w:rFonts w:ascii="Times New Roman" w:eastAsia="Calibri" w:hAnsi="Times New Roman" w:cs="Times New Roman"/>
          <w:color w:val="000000"/>
          <w:sz w:val="24"/>
          <w:szCs w:val="24"/>
        </w:rPr>
        <w:t xml:space="preserve">didapat </w:t>
      </w:r>
      <w:r w:rsidR="00376BB8" w:rsidRPr="00AD56E2">
        <w:rPr>
          <w:rFonts w:ascii="Times New Roman" w:hAnsi="Times New Roman" w:cs="Times New Roman"/>
          <w:sz w:val="24"/>
          <w:szCs w:val="24"/>
        </w:rPr>
        <w:t>11 orang lansia yang menjadi sampel penelitian</w:t>
      </w:r>
      <w:r w:rsidR="00376BB8">
        <w:rPr>
          <w:rFonts w:ascii="Times New Roman" w:hAnsi="Times New Roman" w:cs="Times New Roman"/>
          <w:sz w:val="24"/>
          <w:szCs w:val="24"/>
        </w:rPr>
        <w:t>.</w:t>
      </w:r>
      <w:proofErr w:type="gramEnd"/>
      <w:r w:rsidR="00376BB8">
        <w:rPr>
          <w:rFonts w:ascii="Times New Roman" w:eastAsia="Calibri" w:hAnsi="Times New Roman" w:cs="Times New Roman"/>
          <w:color w:val="000000"/>
          <w:sz w:val="24"/>
          <w:szCs w:val="24"/>
        </w:rPr>
        <w:t xml:space="preserve"> </w:t>
      </w:r>
      <w:r w:rsidRPr="00AD56E2">
        <w:rPr>
          <w:rFonts w:ascii="Times New Roman" w:hAnsi="Times New Roman" w:cs="Times New Roman"/>
          <w:sz w:val="24"/>
          <w:szCs w:val="24"/>
        </w:rPr>
        <w:t xml:space="preserve">Operasional dalam penelitian ini pengukuran tingkat resiko jatuh menggunakan </w:t>
      </w:r>
      <w:r w:rsidRPr="00AD56E2">
        <w:rPr>
          <w:rFonts w:ascii="Times New Roman" w:hAnsi="Times New Roman" w:cs="Times New Roman"/>
          <w:i/>
          <w:sz w:val="24"/>
          <w:szCs w:val="24"/>
        </w:rPr>
        <w:t>time up and go test</w:t>
      </w:r>
      <w:r w:rsidRPr="00AD56E2">
        <w:rPr>
          <w:rFonts w:ascii="Times New Roman" w:hAnsi="Times New Roman" w:cs="Times New Roman"/>
          <w:sz w:val="24"/>
          <w:szCs w:val="24"/>
        </w:rPr>
        <w:t xml:space="preserve"> (TUGT) </w:t>
      </w:r>
      <w:r w:rsidRPr="00AD56E2">
        <w:rPr>
          <w:rFonts w:ascii="Times New Roman" w:hAnsi="Times New Roman" w:cs="Times New Roman"/>
          <w:sz w:val="24"/>
          <w:szCs w:val="24"/>
          <w:lang w:val="id-ID"/>
        </w:rPr>
        <w:t>de</w:t>
      </w:r>
      <w:r w:rsidRPr="00AD56E2">
        <w:rPr>
          <w:rFonts w:ascii="Times New Roman" w:hAnsi="Times New Roman" w:cs="Times New Roman"/>
          <w:sz w:val="24"/>
          <w:szCs w:val="24"/>
        </w:rPr>
        <w:t>n</w:t>
      </w:r>
      <w:r w:rsidRPr="00AD56E2">
        <w:rPr>
          <w:rFonts w:ascii="Times New Roman" w:hAnsi="Times New Roman" w:cs="Times New Roman"/>
          <w:sz w:val="24"/>
          <w:szCs w:val="24"/>
          <w:lang w:val="id-ID"/>
        </w:rPr>
        <w:t>gan cara menilai waktu pada saat lansia dalam posisi duduk kemudian berjalan sejauh 3 meter dan berjalan kembali untuk duduk seperti semula, kemudian di lihat waktu berjalan lansia jika lebih dari 14 detik maka lansia tersebut mengalami gangguan keseimbangan dan beresiko jatuh</w:t>
      </w:r>
      <w:r w:rsidRPr="00AD56E2">
        <w:rPr>
          <w:rFonts w:ascii="Times New Roman" w:hAnsi="Times New Roman" w:cs="Times New Roman"/>
          <w:sz w:val="24"/>
          <w:szCs w:val="24"/>
        </w:rPr>
        <w:t xml:space="preserve">, dilakukan sebelum dan sesudah pemberian senam lansia. </w:t>
      </w:r>
      <w:proofErr w:type="gramStart"/>
      <w:r w:rsidRPr="00AD56E2">
        <w:rPr>
          <w:rFonts w:ascii="Times New Roman" w:hAnsi="Times New Roman" w:cs="Times New Roman"/>
          <w:color w:val="000000"/>
          <w:sz w:val="24"/>
          <w:szCs w:val="24"/>
        </w:rPr>
        <w:t>senam</w:t>
      </w:r>
      <w:proofErr w:type="gramEnd"/>
      <w:r w:rsidRPr="00AD56E2">
        <w:rPr>
          <w:rFonts w:ascii="Times New Roman" w:hAnsi="Times New Roman" w:cs="Times New Roman"/>
          <w:color w:val="000000"/>
          <w:sz w:val="24"/>
          <w:szCs w:val="24"/>
        </w:rPr>
        <w:t xml:space="preserve"> lansia dilakukan sebanyak 2 kali seminggu selama 4 minggu dengan durasi latihan 35 menit setiap latihan. </w:t>
      </w:r>
      <w:proofErr w:type="gramStart"/>
      <w:r w:rsidRPr="00AD56E2">
        <w:rPr>
          <w:rFonts w:ascii="Times New Roman" w:hAnsi="Times New Roman" w:cs="Times New Roman"/>
          <w:color w:val="000000"/>
          <w:sz w:val="24"/>
          <w:szCs w:val="24"/>
        </w:rPr>
        <w:t>Setiap pelaksanaan mencakup tiga bagian yaitu pemanasan, gerakan inti dan pendinginan.</w:t>
      </w:r>
      <w:proofErr w:type="gramEnd"/>
    </w:p>
    <w:p w:rsidR="00AD56E2" w:rsidRPr="003A4C20" w:rsidRDefault="00376BB8" w:rsidP="00376BB8">
      <w:pPr>
        <w:tabs>
          <w:tab w:val="left" w:pos="284"/>
          <w:tab w:val="left" w:pos="2127"/>
        </w:tabs>
        <w:jc w:val="both"/>
        <w:rPr>
          <w:rFonts w:ascii="Times New Roman" w:hAnsi="Times New Roman" w:cs="Times New Roman"/>
          <w:b/>
          <w:sz w:val="24"/>
          <w:szCs w:val="24"/>
        </w:rPr>
      </w:pPr>
      <w:r>
        <w:rPr>
          <w:rFonts w:ascii="Times New Roman" w:hAnsi="Times New Roman" w:cs="Times New Roman"/>
          <w:sz w:val="24"/>
          <w:szCs w:val="24"/>
        </w:rPr>
        <w:t xml:space="preserve">    </w:t>
      </w:r>
      <w:r w:rsidR="00AD56E2" w:rsidRPr="003A4C20">
        <w:rPr>
          <w:rFonts w:ascii="Times New Roman" w:hAnsi="Times New Roman" w:cs="Times New Roman"/>
          <w:b/>
          <w:sz w:val="24"/>
          <w:szCs w:val="24"/>
        </w:rPr>
        <w:t xml:space="preserve">HASIL DAN PEMBAHASAN </w:t>
      </w:r>
    </w:p>
    <w:p w:rsidR="00AD56E2" w:rsidRPr="00AD56E2" w:rsidRDefault="00AD56E2" w:rsidP="00AD56E2">
      <w:pPr>
        <w:pStyle w:val="ListParagraph"/>
        <w:tabs>
          <w:tab w:val="left" w:pos="284"/>
          <w:tab w:val="left" w:pos="2127"/>
        </w:tabs>
        <w:jc w:val="both"/>
        <w:rPr>
          <w:b/>
          <w:szCs w:val="24"/>
        </w:rPr>
      </w:pPr>
    </w:p>
    <w:p w:rsidR="00AD56E2" w:rsidRPr="00AD56E2" w:rsidRDefault="00AD56E2" w:rsidP="00AD56E2">
      <w:pPr>
        <w:pStyle w:val="ListParagraph"/>
        <w:tabs>
          <w:tab w:val="left" w:pos="2127"/>
        </w:tabs>
        <w:ind w:left="284"/>
        <w:jc w:val="both"/>
        <w:rPr>
          <w:b/>
          <w:szCs w:val="24"/>
        </w:rPr>
      </w:pPr>
      <w:proofErr w:type="gramStart"/>
      <w:r w:rsidRPr="00AD56E2">
        <w:rPr>
          <w:rFonts w:eastAsia="Calibri"/>
          <w:szCs w:val="24"/>
        </w:rPr>
        <w:t>Tabel 1.</w:t>
      </w:r>
      <w:proofErr w:type="gramEnd"/>
      <w:r w:rsidRPr="00AD56E2">
        <w:rPr>
          <w:rFonts w:eastAsia="Calibri"/>
          <w:szCs w:val="24"/>
        </w:rPr>
        <w:t xml:space="preserve"> Karakteristik responden berdasarkan </w:t>
      </w:r>
      <w:proofErr w:type="gramStart"/>
      <w:r w:rsidRPr="00AD56E2">
        <w:rPr>
          <w:rFonts w:eastAsia="Calibri"/>
          <w:szCs w:val="24"/>
        </w:rPr>
        <w:t>usia</w:t>
      </w:r>
      <w:proofErr w:type="gramEnd"/>
      <w:r w:rsidRPr="00AD56E2">
        <w:rPr>
          <w:rFonts w:eastAsia="Calibri"/>
          <w:szCs w:val="24"/>
        </w:rPr>
        <w:t xml:space="preserve"> pada kelompok posyandu lansia dusun dowangan</w:t>
      </w:r>
    </w:p>
    <w:p w:rsidR="00AD56E2" w:rsidRPr="00AD56E2" w:rsidRDefault="00AD56E2" w:rsidP="00AD56E2">
      <w:pPr>
        <w:tabs>
          <w:tab w:val="left" w:pos="142"/>
        </w:tabs>
        <w:ind w:left="1418"/>
        <w:contextualSpacing/>
        <w:jc w:val="both"/>
        <w:rPr>
          <w:rFonts w:ascii="Times New Roman" w:eastAsia="Calibri" w:hAnsi="Times New Roman" w:cs="Times New Roman"/>
          <w:sz w:val="24"/>
          <w:szCs w:val="24"/>
        </w:rPr>
      </w:pPr>
    </w:p>
    <w:tbl>
      <w:tblPr>
        <w:tblW w:w="0" w:type="auto"/>
        <w:tblInd w:w="391" w:type="dxa"/>
        <w:tblBorders>
          <w:top w:val="single" w:sz="4" w:space="0" w:color="auto"/>
          <w:bottom w:val="single" w:sz="4" w:space="0" w:color="auto"/>
          <w:insideH w:val="single" w:sz="4" w:space="0" w:color="auto"/>
        </w:tblBorders>
        <w:tblLook w:val="04A0"/>
      </w:tblPr>
      <w:tblGrid>
        <w:gridCol w:w="1056"/>
        <w:gridCol w:w="1206"/>
        <w:gridCol w:w="1325"/>
      </w:tblGrid>
      <w:tr w:rsidR="00AD56E2" w:rsidRPr="00AD56E2" w:rsidTr="0025398B">
        <w:trPr>
          <w:trHeight w:val="414"/>
        </w:trPr>
        <w:tc>
          <w:tcPr>
            <w:tcW w:w="1056" w:type="dxa"/>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Usia</w:t>
            </w:r>
          </w:p>
        </w:tc>
        <w:tc>
          <w:tcPr>
            <w:tcW w:w="1206" w:type="dxa"/>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Frekuensi</w:t>
            </w:r>
          </w:p>
        </w:tc>
        <w:tc>
          <w:tcPr>
            <w:tcW w:w="1325" w:type="dxa"/>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Persentase</w:t>
            </w:r>
          </w:p>
        </w:tc>
      </w:tr>
      <w:tr w:rsidR="00AD56E2" w:rsidRPr="00AD56E2" w:rsidTr="0025398B">
        <w:trPr>
          <w:trHeight w:val="166"/>
        </w:trPr>
        <w:tc>
          <w:tcPr>
            <w:tcW w:w="1056" w:type="dxa"/>
            <w:tcBorders>
              <w:bottom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45-59</w:t>
            </w:r>
          </w:p>
        </w:tc>
        <w:tc>
          <w:tcPr>
            <w:tcW w:w="1206" w:type="dxa"/>
            <w:tcBorders>
              <w:bottom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7</w:t>
            </w:r>
          </w:p>
        </w:tc>
        <w:tc>
          <w:tcPr>
            <w:tcW w:w="1325" w:type="dxa"/>
            <w:tcBorders>
              <w:bottom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63.6 %</w:t>
            </w:r>
          </w:p>
        </w:tc>
      </w:tr>
      <w:tr w:rsidR="00AD56E2" w:rsidRPr="00AD56E2" w:rsidTr="0025398B">
        <w:trPr>
          <w:trHeight w:val="225"/>
        </w:trPr>
        <w:tc>
          <w:tcPr>
            <w:tcW w:w="1056" w:type="dxa"/>
            <w:tcBorders>
              <w:top w:val="nil"/>
              <w:bottom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60-74</w:t>
            </w:r>
          </w:p>
        </w:tc>
        <w:tc>
          <w:tcPr>
            <w:tcW w:w="1206" w:type="dxa"/>
            <w:tcBorders>
              <w:top w:val="nil"/>
              <w:bottom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4</w:t>
            </w:r>
          </w:p>
        </w:tc>
        <w:tc>
          <w:tcPr>
            <w:tcW w:w="1325" w:type="dxa"/>
            <w:tcBorders>
              <w:top w:val="nil"/>
              <w:bottom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36.4%</w:t>
            </w:r>
          </w:p>
        </w:tc>
      </w:tr>
      <w:tr w:rsidR="00AD56E2" w:rsidRPr="00AD56E2" w:rsidTr="0025398B">
        <w:trPr>
          <w:trHeight w:val="244"/>
        </w:trPr>
        <w:tc>
          <w:tcPr>
            <w:tcW w:w="1056" w:type="dxa"/>
            <w:tcBorders>
              <w:top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Jumlah</w:t>
            </w:r>
          </w:p>
        </w:tc>
        <w:tc>
          <w:tcPr>
            <w:tcW w:w="1206" w:type="dxa"/>
            <w:tcBorders>
              <w:top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11</w:t>
            </w:r>
          </w:p>
        </w:tc>
        <w:tc>
          <w:tcPr>
            <w:tcW w:w="1325" w:type="dxa"/>
            <w:tcBorders>
              <w:top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100 %</w:t>
            </w:r>
          </w:p>
        </w:tc>
      </w:tr>
    </w:tbl>
    <w:p w:rsidR="00376BB8" w:rsidRDefault="00376BB8" w:rsidP="00376BB8">
      <w:pPr>
        <w:pStyle w:val="ListParagraph"/>
        <w:tabs>
          <w:tab w:val="left" w:pos="284"/>
          <w:tab w:val="left" w:pos="2127"/>
          <w:tab w:val="left" w:pos="3261"/>
        </w:tabs>
        <w:ind w:left="284"/>
        <w:jc w:val="both"/>
        <w:rPr>
          <w:szCs w:val="24"/>
        </w:rPr>
      </w:pPr>
    </w:p>
    <w:p w:rsidR="00AD56E2" w:rsidRPr="00AD56E2" w:rsidRDefault="00AD56E2" w:rsidP="00376BB8">
      <w:pPr>
        <w:pStyle w:val="ListParagraph"/>
        <w:tabs>
          <w:tab w:val="left" w:pos="284"/>
          <w:tab w:val="left" w:pos="2127"/>
          <w:tab w:val="left" w:pos="3261"/>
        </w:tabs>
        <w:ind w:left="284"/>
        <w:jc w:val="both"/>
        <w:rPr>
          <w:szCs w:val="24"/>
        </w:rPr>
      </w:pPr>
      <w:proofErr w:type="gramStart"/>
      <w:r w:rsidRPr="00AD56E2">
        <w:rPr>
          <w:szCs w:val="24"/>
        </w:rPr>
        <w:t>Berdasarkan tabel 1.</w:t>
      </w:r>
      <w:proofErr w:type="gramEnd"/>
      <w:r w:rsidRPr="00AD56E2">
        <w:rPr>
          <w:szCs w:val="24"/>
        </w:rPr>
        <w:t xml:space="preserve"> Menunjukkan bahwa </w:t>
      </w:r>
      <w:proofErr w:type="gramStart"/>
      <w:r w:rsidRPr="00AD56E2">
        <w:rPr>
          <w:szCs w:val="24"/>
        </w:rPr>
        <w:t>usia</w:t>
      </w:r>
      <w:proofErr w:type="gramEnd"/>
      <w:r w:rsidRPr="00AD56E2">
        <w:rPr>
          <w:szCs w:val="24"/>
        </w:rPr>
        <w:t xml:space="preserve"> dari 45-59 tahun lebih banyak jumlah nya dengan persentase (63.6 %), dibandingkan usia 60-74 tahun dengan persentase (36.4 %).</w:t>
      </w:r>
    </w:p>
    <w:p w:rsidR="00AD56E2" w:rsidRPr="00AD56E2" w:rsidRDefault="00AD56E2" w:rsidP="00AD56E2">
      <w:pPr>
        <w:pStyle w:val="ListParagraph"/>
        <w:tabs>
          <w:tab w:val="left" w:pos="284"/>
          <w:tab w:val="left" w:pos="2127"/>
        </w:tabs>
        <w:ind w:left="0"/>
        <w:jc w:val="both"/>
        <w:rPr>
          <w:szCs w:val="24"/>
        </w:rPr>
      </w:pPr>
    </w:p>
    <w:p w:rsidR="00AD56E2" w:rsidRPr="00AD56E2" w:rsidRDefault="00AD56E2" w:rsidP="00AD56E2">
      <w:pPr>
        <w:pStyle w:val="ListParagraph"/>
        <w:tabs>
          <w:tab w:val="left" w:pos="284"/>
          <w:tab w:val="left" w:pos="2127"/>
        </w:tabs>
        <w:ind w:left="284"/>
        <w:jc w:val="both"/>
        <w:rPr>
          <w:szCs w:val="24"/>
        </w:rPr>
      </w:pPr>
      <w:proofErr w:type="gramStart"/>
      <w:r w:rsidRPr="00AD56E2">
        <w:rPr>
          <w:szCs w:val="24"/>
        </w:rPr>
        <w:t>Tabel 2.</w:t>
      </w:r>
      <w:proofErr w:type="gramEnd"/>
      <w:r w:rsidRPr="00AD56E2">
        <w:rPr>
          <w:szCs w:val="24"/>
        </w:rPr>
        <w:t xml:space="preserve"> Karakteristik responden </w:t>
      </w:r>
      <w:proofErr w:type="gramStart"/>
      <w:r w:rsidRPr="00AD56E2">
        <w:rPr>
          <w:szCs w:val="24"/>
        </w:rPr>
        <w:t>berdasarkan  jenis</w:t>
      </w:r>
      <w:proofErr w:type="gramEnd"/>
      <w:r w:rsidRPr="00AD56E2">
        <w:rPr>
          <w:szCs w:val="24"/>
        </w:rPr>
        <w:t xml:space="preserve"> kelamin pada kelompok posyandu lansia dusun dowangan</w:t>
      </w:r>
    </w:p>
    <w:tbl>
      <w:tblPr>
        <w:tblpPr w:leftFromText="180" w:rightFromText="180" w:vertAnchor="text" w:horzAnchor="margin" w:tblpX="392" w:tblpY="170"/>
        <w:tblW w:w="3709" w:type="dxa"/>
        <w:tblBorders>
          <w:top w:val="single" w:sz="4" w:space="0" w:color="auto"/>
          <w:bottom w:val="single" w:sz="4" w:space="0" w:color="auto"/>
          <w:insideH w:val="single" w:sz="4" w:space="0" w:color="auto"/>
        </w:tblBorders>
        <w:tblLook w:val="04A0"/>
      </w:tblPr>
      <w:tblGrid>
        <w:gridCol w:w="1304"/>
        <w:gridCol w:w="1163"/>
        <w:gridCol w:w="1242"/>
      </w:tblGrid>
      <w:tr w:rsidR="00AD56E2" w:rsidRPr="00AD56E2" w:rsidTr="0025398B">
        <w:trPr>
          <w:trHeight w:val="330"/>
        </w:trPr>
        <w:tc>
          <w:tcPr>
            <w:tcW w:w="1315" w:type="dxa"/>
            <w:shd w:val="clear" w:color="auto" w:fill="auto"/>
          </w:tcPr>
          <w:p w:rsidR="00AD56E2" w:rsidRPr="00AD56E2" w:rsidRDefault="00AD56E2" w:rsidP="00AD56E2">
            <w:pPr>
              <w:tabs>
                <w:tab w:val="left" w:pos="426"/>
              </w:tabs>
              <w:ind w:left="284"/>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 xml:space="preserve">JK </w:t>
            </w:r>
          </w:p>
        </w:tc>
        <w:tc>
          <w:tcPr>
            <w:tcW w:w="1135" w:type="dxa"/>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Frekuensi</w:t>
            </w:r>
          </w:p>
        </w:tc>
        <w:tc>
          <w:tcPr>
            <w:tcW w:w="1259" w:type="dxa"/>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Persentase</w:t>
            </w:r>
          </w:p>
        </w:tc>
      </w:tr>
      <w:tr w:rsidR="00AD56E2" w:rsidRPr="00AD56E2" w:rsidTr="0025398B">
        <w:trPr>
          <w:trHeight w:val="330"/>
        </w:trPr>
        <w:tc>
          <w:tcPr>
            <w:tcW w:w="1315" w:type="dxa"/>
            <w:tcBorders>
              <w:bottom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Perempuan</w:t>
            </w:r>
          </w:p>
        </w:tc>
        <w:tc>
          <w:tcPr>
            <w:tcW w:w="1135" w:type="dxa"/>
            <w:tcBorders>
              <w:bottom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11</w:t>
            </w:r>
          </w:p>
        </w:tc>
        <w:tc>
          <w:tcPr>
            <w:tcW w:w="1259" w:type="dxa"/>
            <w:tcBorders>
              <w:bottom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100%</w:t>
            </w:r>
          </w:p>
        </w:tc>
      </w:tr>
      <w:tr w:rsidR="00AD56E2" w:rsidRPr="00AD56E2" w:rsidTr="0025398B">
        <w:trPr>
          <w:trHeight w:val="330"/>
        </w:trPr>
        <w:tc>
          <w:tcPr>
            <w:tcW w:w="1315" w:type="dxa"/>
            <w:tcBorders>
              <w:top w:val="nil"/>
              <w:bottom w:val="single" w:sz="4" w:space="0" w:color="auto"/>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Jumlah</w:t>
            </w:r>
          </w:p>
        </w:tc>
        <w:tc>
          <w:tcPr>
            <w:tcW w:w="1135" w:type="dxa"/>
            <w:tcBorders>
              <w:top w:val="nil"/>
              <w:bottom w:val="single" w:sz="4" w:space="0" w:color="auto"/>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11</w:t>
            </w:r>
          </w:p>
        </w:tc>
        <w:tc>
          <w:tcPr>
            <w:tcW w:w="1259" w:type="dxa"/>
            <w:tcBorders>
              <w:top w:val="nil"/>
              <w:bottom w:val="single" w:sz="4" w:space="0" w:color="auto"/>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100%</w:t>
            </w:r>
          </w:p>
        </w:tc>
      </w:tr>
    </w:tbl>
    <w:p w:rsidR="00376BB8" w:rsidRDefault="00376BB8" w:rsidP="00AD56E2">
      <w:pPr>
        <w:pStyle w:val="ListParagraph"/>
        <w:tabs>
          <w:tab w:val="left" w:pos="284"/>
          <w:tab w:val="left" w:pos="2127"/>
        </w:tabs>
        <w:ind w:left="284" w:firstLine="567"/>
        <w:jc w:val="both"/>
        <w:rPr>
          <w:szCs w:val="24"/>
        </w:rPr>
      </w:pPr>
    </w:p>
    <w:p w:rsidR="00376BB8" w:rsidRDefault="00376BB8" w:rsidP="00AD56E2">
      <w:pPr>
        <w:pStyle w:val="ListParagraph"/>
        <w:tabs>
          <w:tab w:val="left" w:pos="284"/>
          <w:tab w:val="left" w:pos="2127"/>
        </w:tabs>
        <w:ind w:left="284" w:firstLine="567"/>
        <w:jc w:val="both"/>
        <w:rPr>
          <w:szCs w:val="24"/>
        </w:rPr>
      </w:pPr>
    </w:p>
    <w:p w:rsidR="00376BB8" w:rsidRDefault="00376BB8" w:rsidP="00AD56E2">
      <w:pPr>
        <w:pStyle w:val="ListParagraph"/>
        <w:tabs>
          <w:tab w:val="left" w:pos="284"/>
          <w:tab w:val="left" w:pos="2127"/>
        </w:tabs>
        <w:ind w:left="284" w:firstLine="567"/>
        <w:jc w:val="both"/>
        <w:rPr>
          <w:szCs w:val="24"/>
        </w:rPr>
      </w:pPr>
    </w:p>
    <w:p w:rsidR="00376BB8" w:rsidRDefault="00376BB8" w:rsidP="00AD56E2">
      <w:pPr>
        <w:pStyle w:val="ListParagraph"/>
        <w:tabs>
          <w:tab w:val="left" w:pos="284"/>
          <w:tab w:val="left" w:pos="2127"/>
        </w:tabs>
        <w:ind w:left="284" w:firstLine="567"/>
        <w:jc w:val="both"/>
        <w:rPr>
          <w:szCs w:val="24"/>
        </w:rPr>
      </w:pPr>
    </w:p>
    <w:p w:rsidR="00AD56E2" w:rsidRPr="00AD56E2" w:rsidRDefault="00AD56E2" w:rsidP="00AD56E2">
      <w:pPr>
        <w:pStyle w:val="ListParagraph"/>
        <w:tabs>
          <w:tab w:val="left" w:pos="284"/>
          <w:tab w:val="left" w:pos="2127"/>
        </w:tabs>
        <w:ind w:left="284" w:firstLine="567"/>
        <w:jc w:val="both"/>
        <w:rPr>
          <w:szCs w:val="24"/>
        </w:rPr>
      </w:pPr>
      <w:proofErr w:type="gramStart"/>
      <w:r w:rsidRPr="00AD56E2">
        <w:rPr>
          <w:szCs w:val="24"/>
        </w:rPr>
        <w:lastRenderedPageBreak/>
        <w:t>Berdasarkan tabel 2.</w:t>
      </w:r>
      <w:proofErr w:type="gramEnd"/>
      <w:r w:rsidRPr="00AD56E2">
        <w:rPr>
          <w:szCs w:val="24"/>
        </w:rPr>
        <w:t xml:space="preserve"> </w:t>
      </w:r>
      <w:proofErr w:type="gramStart"/>
      <w:r w:rsidRPr="00AD56E2">
        <w:rPr>
          <w:szCs w:val="24"/>
        </w:rPr>
        <w:t>Menunjukkan bahwa jumlah keseluruhan responden berjenis kelamin perempuan.</w:t>
      </w:r>
      <w:proofErr w:type="gramEnd"/>
    </w:p>
    <w:p w:rsidR="00AD56E2" w:rsidRPr="00AD56E2" w:rsidRDefault="00AD56E2" w:rsidP="00AD56E2">
      <w:pPr>
        <w:pStyle w:val="ListParagraph"/>
        <w:tabs>
          <w:tab w:val="left" w:pos="284"/>
          <w:tab w:val="left" w:pos="2127"/>
        </w:tabs>
        <w:ind w:left="0"/>
        <w:jc w:val="both"/>
        <w:rPr>
          <w:szCs w:val="24"/>
        </w:rPr>
      </w:pPr>
    </w:p>
    <w:p w:rsidR="00AD56E2" w:rsidRPr="00AD56E2" w:rsidRDefault="00AD56E2" w:rsidP="00AD56E2">
      <w:pPr>
        <w:pStyle w:val="ListParagraph"/>
        <w:tabs>
          <w:tab w:val="left" w:pos="284"/>
          <w:tab w:val="left" w:pos="2127"/>
        </w:tabs>
        <w:ind w:left="284"/>
        <w:jc w:val="both"/>
        <w:rPr>
          <w:szCs w:val="24"/>
        </w:rPr>
      </w:pPr>
      <w:proofErr w:type="gramStart"/>
      <w:r w:rsidRPr="00AD56E2">
        <w:rPr>
          <w:szCs w:val="24"/>
        </w:rPr>
        <w:t>Tabel 3.</w:t>
      </w:r>
      <w:proofErr w:type="gramEnd"/>
      <w:r w:rsidRPr="00AD56E2">
        <w:rPr>
          <w:szCs w:val="24"/>
        </w:rPr>
        <w:t xml:space="preserve"> Karakteristik responden berdasarkan indeks </w:t>
      </w:r>
      <w:proofErr w:type="gramStart"/>
      <w:r w:rsidRPr="00AD56E2">
        <w:rPr>
          <w:szCs w:val="24"/>
        </w:rPr>
        <w:t>massa</w:t>
      </w:r>
      <w:proofErr w:type="gramEnd"/>
      <w:r w:rsidRPr="00AD56E2">
        <w:rPr>
          <w:szCs w:val="24"/>
        </w:rPr>
        <w:t xml:space="preserve"> tubuh (IMT) pada kelompok posyandu lansia dusun dowangan</w:t>
      </w:r>
    </w:p>
    <w:p w:rsidR="00AD56E2" w:rsidRPr="00AD56E2" w:rsidRDefault="00AD56E2" w:rsidP="00AD56E2">
      <w:pPr>
        <w:pStyle w:val="ListParagraph"/>
        <w:tabs>
          <w:tab w:val="left" w:pos="284"/>
          <w:tab w:val="left" w:pos="2127"/>
        </w:tabs>
        <w:ind w:left="284"/>
        <w:jc w:val="both"/>
        <w:rPr>
          <w:szCs w:val="24"/>
        </w:rPr>
      </w:pPr>
    </w:p>
    <w:tbl>
      <w:tblPr>
        <w:tblW w:w="366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1163"/>
        <w:gridCol w:w="1229"/>
      </w:tblGrid>
      <w:tr w:rsidR="00AD56E2" w:rsidRPr="00AD56E2" w:rsidTr="0025398B">
        <w:trPr>
          <w:trHeight w:val="290"/>
        </w:trPr>
        <w:tc>
          <w:tcPr>
            <w:tcW w:w="1419" w:type="dxa"/>
            <w:tcBorders>
              <w:left w:val="nil"/>
              <w:bottom w:val="single" w:sz="4" w:space="0" w:color="auto"/>
              <w:right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IMT</w:t>
            </w:r>
          </w:p>
        </w:tc>
        <w:tc>
          <w:tcPr>
            <w:tcW w:w="1109" w:type="dxa"/>
            <w:tcBorders>
              <w:left w:val="nil"/>
              <w:bottom w:val="single" w:sz="4" w:space="0" w:color="auto"/>
              <w:right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Frekuensi</w:t>
            </w:r>
          </w:p>
        </w:tc>
        <w:tc>
          <w:tcPr>
            <w:tcW w:w="1133" w:type="dxa"/>
            <w:tcBorders>
              <w:left w:val="nil"/>
              <w:bottom w:val="single" w:sz="4" w:space="0" w:color="auto"/>
              <w:right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Persentase</w:t>
            </w:r>
          </w:p>
        </w:tc>
      </w:tr>
      <w:tr w:rsidR="00AD56E2" w:rsidRPr="00AD56E2" w:rsidTr="0025398B">
        <w:trPr>
          <w:trHeight w:val="561"/>
        </w:trPr>
        <w:tc>
          <w:tcPr>
            <w:tcW w:w="1419" w:type="dxa"/>
            <w:tcBorders>
              <w:left w:val="nil"/>
              <w:bottom w:val="nil"/>
              <w:right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18.5-25 (normal)</w:t>
            </w:r>
          </w:p>
        </w:tc>
        <w:tc>
          <w:tcPr>
            <w:tcW w:w="1109" w:type="dxa"/>
            <w:tcBorders>
              <w:left w:val="nil"/>
              <w:bottom w:val="nil"/>
              <w:right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8</w:t>
            </w:r>
          </w:p>
        </w:tc>
        <w:tc>
          <w:tcPr>
            <w:tcW w:w="1133" w:type="dxa"/>
            <w:tcBorders>
              <w:left w:val="nil"/>
              <w:bottom w:val="nil"/>
              <w:right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72.7%</w:t>
            </w:r>
          </w:p>
        </w:tc>
      </w:tr>
      <w:tr w:rsidR="00AD56E2" w:rsidRPr="00AD56E2" w:rsidTr="0025398B">
        <w:trPr>
          <w:trHeight w:val="578"/>
        </w:trPr>
        <w:tc>
          <w:tcPr>
            <w:tcW w:w="1419" w:type="dxa"/>
            <w:tcBorders>
              <w:top w:val="nil"/>
              <w:left w:val="nil"/>
              <w:bottom w:val="nil"/>
              <w:right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25.1-27 (</w:t>
            </w:r>
            <w:r w:rsidRPr="00AD56E2">
              <w:rPr>
                <w:rFonts w:ascii="Times New Roman" w:eastAsia="Calibri" w:hAnsi="Times New Roman" w:cs="Times New Roman"/>
                <w:i/>
                <w:sz w:val="24"/>
                <w:szCs w:val="24"/>
              </w:rPr>
              <w:t>Overweight</w:t>
            </w:r>
            <w:r w:rsidRPr="00AD56E2">
              <w:rPr>
                <w:rFonts w:ascii="Times New Roman" w:eastAsia="Calibri" w:hAnsi="Times New Roman" w:cs="Times New Roman"/>
                <w:sz w:val="24"/>
                <w:szCs w:val="24"/>
              </w:rPr>
              <w:t>)</w:t>
            </w:r>
          </w:p>
        </w:tc>
        <w:tc>
          <w:tcPr>
            <w:tcW w:w="1109" w:type="dxa"/>
            <w:tcBorders>
              <w:top w:val="nil"/>
              <w:left w:val="nil"/>
              <w:bottom w:val="nil"/>
              <w:right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1</w:t>
            </w:r>
          </w:p>
        </w:tc>
        <w:tc>
          <w:tcPr>
            <w:tcW w:w="1133" w:type="dxa"/>
            <w:tcBorders>
              <w:top w:val="nil"/>
              <w:left w:val="nil"/>
              <w:bottom w:val="nil"/>
              <w:right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9.1%</w:t>
            </w:r>
          </w:p>
        </w:tc>
      </w:tr>
      <w:tr w:rsidR="00AD56E2" w:rsidRPr="00AD56E2" w:rsidTr="0025398B">
        <w:trPr>
          <w:trHeight w:val="341"/>
        </w:trPr>
        <w:tc>
          <w:tcPr>
            <w:tcW w:w="1419" w:type="dxa"/>
            <w:tcBorders>
              <w:top w:val="nil"/>
              <w:left w:val="nil"/>
              <w:bottom w:val="single" w:sz="4" w:space="0" w:color="auto"/>
              <w:right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&gt;27 (Obesitas)</w:t>
            </w:r>
          </w:p>
        </w:tc>
        <w:tc>
          <w:tcPr>
            <w:tcW w:w="1109" w:type="dxa"/>
            <w:tcBorders>
              <w:top w:val="nil"/>
              <w:left w:val="nil"/>
              <w:bottom w:val="single" w:sz="4" w:space="0" w:color="auto"/>
              <w:right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2</w:t>
            </w:r>
          </w:p>
        </w:tc>
        <w:tc>
          <w:tcPr>
            <w:tcW w:w="1133" w:type="dxa"/>
            <w:tcBorders>
              <w:top w:val="nil"/>
              <w:left w:val="nil"/>
              <w:bottom w:val="single" w:sz="4" w:space="0" w:color="auto"/>
              <w:right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18.2%</w:t>
            </w:r>
          </w:p>
        </w:tc>
      </w:tr>
      <w:tr w:rsidR="00AD56E2" w:rsidRPr="00AD56E2" w:rsidTr="0025398B">
        <w:trPr>
          <w:trHeight w:val="290"/>
        </w:trPr>
        <w:tc>
          <w:tcPr>
            <w:tcW w:w="1419" w:type="dxa"/>
            <w:tcBorders>
              <w:left w:val="nil"/>
              <w:right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 xml:space="preserve">Jumlah </w:t>
            </w:r>
          </w:p>
        </w:tc>
        <w:tc>
          <w:tcPr>
            <w:tcW w:w="1109" w:type="dxa"/>
            <w:tcBorders>
              <w:left w:val="nil"/>
              <w:right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11</w:t>
            </w:r>
          </w:p>
        </w:tc>
        <w:tc>
          <w:tcPr>
            <w:tcW w:w="1133" w:type="dxa"/>
            <w:tcBorders>
              <w:left w:val="nil"/>
              <w:right w:val="nil"/>
            </w:tcBorders>
            <w:shd w:val="clear" w:color="auto" w:fill="auto"/>
          </w:tcPr>
          <w:p w:rsidR="00AD56E2" w:rsidRPr="00AD56E2" w:rsidRDefault="00AD56E2" w:rsidP="00AD56E2">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100%</w:t>
            </w:r>
          </w:p>
        </w:tc>
      </w:tr>
    </w:tbl>
    <w:p w:rsidR="00376BB8" w:rsidRDefault="00376BB8" w:rsidP="00AD56E2">
      <w:pPr>
        <w:pStyle w:val="ListParagraph"/>
        <w:tabs>
          <w:tab w:val="left" w:pos="284"/>
          <w:tab w:val="left" w:pos="2127"/>
        </w:tabs>
        <w:ind w:left="284" w:firstLine="567"/>
        <w:jc w:val="both"/>
        <w:rPr>
          <w:szCs w:val="24"/>
        </w:rPr>
      </w:pPr>
    </w:p>
    <w:p w:rsidR="00AD56E2" w:rsidRPr="00AD56E2" w:rsidRDefault="00AD56E2" w:rsidP="00AD56E2">
      <w:pPr>
        <w:pStyle w:val="ListParagraph"/>
        <w:tabs>
          <w:tab w:val="left" w:pos="284"/>
          <w:tab w:val="left" w:pos="2127"/>
        </w:tabs>
        <w:ind w:left="284" w:firstLine="567"/>
        <w:jc w:val="both"/>
        <w:rPr>
          <w:szCs w:val="24"/>
        </w:rPr>
      </w:pPr>
      <w:proofErr w:type="gramStart"/>
      <w:r w:rsidRPr="00AD56E2">
        <w:rPr>
          <w:szCs w:val="24"/>
        </w:rPr>
        <w:t>Berdasarkan tabel 3.</w:t>
      </w:r>
      <w:proofErr w:type="gramEnd"/>
      <w:r w:rsidRPr="00AD56E2">
        <w:rPr>
          <w:szCs w:val="24"/>
        </w:rPr>
        <w:t xml:space="preserve"> </w:t>
      </w:r>
      <w:proofErr w:type="gramStart"/>
      <w:r w:rsidRPr="00AD56E2">
        <w:rPr>
          <w:szCs w:val="24"/>
        </w:rPr>
        <w:t xml:space="preserve">Menunjukkan bahwa nilai IMT normal lebih banyak dengan persentase (72.7 %), dibandingkan dengan IMT </w:t>
      </w:r>
      <w:r w:rsidRPr="00AD56E2">
        <w:rPr>
          <w:i/>
          <w:szCs w:val="24"/>
        </w:rPr>
        <w:t xml:space="preserve">overweight </w:t>
      </w:r>
      <w:r w:rsidRPr="00AD56E2">
        <w:rPr>
          <w:szCs w:val="24"/>
        </w:rPr>
        <w:t>persentase nya (9.1 %) dan IMT obesitas dengan persentase (18.2%).</w:t>
      </w:r>
      <w:proofErr w:type="gramEnd"/>
    </w:p>
    <w:p w:rsidR="00AD56E2" w:rsidRPr="00AD56E2" w:rsidRDefault="00AD56E2" w:rsidP="00AD56E2">
      <w:pPr>
        <w:pStyle w:val="ListParagraph"/>
        <w:tabs>
          <w:tab w:val="left" w:pos="284"/>
          <w:tab w:val="left" w:pos="2127"/>
        </w:tabs>
        <w:ind w:left="0"/>
        <w:jc w:val="both"/>
        <w:rPr>
          <w:szCs w:val="24"/>
        </w:rPr>
      </w:pPr>
    </w:p>
    <w:p w:rsidR="00376BB8" w:rsidRPr="00376BB8" w:rsidRDefault="00AD56E2" w:rsidP="00376BB8">
      <w:pPr>
        <w:pStyle w:val="ListParagraph"/>
        <w:tabs>
          <w:tab w:val="left" w:pos="284"/>
          <w:tab w:val="left" w:pos="2127"/>
        </w:tabs>
        <w:ind w:left="284"/>
        <w:jc w:val="both"/>
        <w:rPr>
          <w:szCs w:val="24"/>
        </w:rPr>
      </w:pPr>
      <w:proofErr w:type="gramStart"/>
      <w:r w:rsidRPr="00AD56E2">
        <w:rPr>
          <w:szCs w:val="24"/>
        </w:rPr>
        <w:t>Tabel 4.</w:t>
      </w:r>
      <w:proofErr w:type="gramEnd"/>
      <w:r w:rsidRPr="00AD56E2">
        <w:rPr>
          <w:szCs w:val="24"/>
        </w:rPr>
        <w:t xml:space="preserve"> Karakteristik responden berdasarkan pengukuran </w:t>
      </w:r>
      <w:r w:rsidRPr="00AD56E2">
        <w:rPr>
          <w:i/>
          <w:szCs w:val="24"/>
        </w:rPr>
        <w:t>time up and go test</w:t>
      </w:r>
      <w:r w:rsidRPr="00AD56E2">
        <w:rPr>
          <w:szCs w:val="24"/>
        </w:rPr>
        <w:t xml:space="preserve"> (TUGT) pada kelompok posyandu lansia dusun dowangan</w:t>
      </w:r>
    </w:p>
    <w:tbl>
      <w:tblPr>
        <w:tblpPr w:leftFromText="180" w:rightFromText="180" w:vertAnchor="text" w:horzAnchor="margin" w:tblpX="392" w:tblpY="189"/>
        <w:tblW w:w="4318" w:type="dxa"/>
        <w:tblBorders>
          <w:top w:val="single" w:sz="4" w:space="0" w:color="auto"/>
          <w:bottom w:val="single" w:sz="4" w:space="0" w:color="auto"/>
          <w:insideH w:val="single" w:sz="4" w:space="0" w:color="auto"/>
        </w:tblBorders>
        <w:tblLayout w:type="fixed"/>
        <w:tblLook w:val="04A0"/>
      </w:tblPr>
      <w:tblGrid>
        <w:gridCol w:w="1242"/>
        <w:gridCol w:w="1143"/>
        <w:gridCol w:w="1933"/>
      </w:tblGrid>
      <w:tr w:rsidR="00376BB8" w:rsidRPr="00AD56E2" w:rsidTr="00376BB8">
        <w:trPr>
          <w:trHeight w:val="280"/>
        </w:trPr>
        <w:tc>
          <w:tcPr>
            <w:tcW w:w="1242" w:type="dxa"/>
            <w:shd w:val="clear" w:color="auto" w:fill="auto"/>
          </w:tcPr>
          <w:p w:rsidR="00376BB8" w:rsidRPr="00AD56E2" w:rsidRDefault="00376BB8" w:rsidP="00376BB8">
            <w:pPr>
              <w:tabs>
                <w:tab w:val="left" w:pos="284"/>
              </w:tabs>
              <w:ind w:left="142" w:right="-6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Perlaku</w:t>
            </w:r>
            <w:r w:rsidRPr="00AD56E2">
              <w:rPr>
                <w:rFonts w:ascii="Times New Roman" w:eastAsia="Calibri" w:hAnsi="Times New Roman" w:cs="Times New Roman"/>
                <w:sz w:val="24"/>
                <w:szCs w:val="24"/>
              </w:rPr>
              <w:t xml:space="preserve">n </w:t>
            </w:r>
          </w:p>
        </w:tc>
        <w:tc>
          <w:tcPr>
            <w:tcW w:w="1143" w:type="dxa"/>
            <w:shd w:val="clear" w:color="auto" w:fill="auto"/>
          </w:tcPr>
          <w:p w:rsidR="00376BB8" w:rsidRPr="00AD56E2" w:rsidRDefault="00376BB8" w:rsidP="00376BB8">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 xml:space="preserve">Rentang </w:t>
            </w:r>
          </w:p>
        </w:tc>
        <w:tc>
          <w:tcPr>
            <w:tcW w:w="1933" w:type="dxa"/>
            <w:shd w:val="clear" w:color="auto" w:fill="auto"/>
          </w:tcPr>
          <w:p w:rsidR="00376BB8" w:rsidRPr="00AD56E2" w:rsidRDefault="00376BB8" w:rsidP="00376BB8">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Mean±SD</w:t>
            </w:r>
          </w:p>
        </w:tc>
      </w:tr>
      <w:tr w:rsidR="00376BB8" w:rsidRPr="00AD56E2" w:rsidTr="00376BB8">
        <w:trPr>
          <w:trHeight w:val="298"/>
        </w:trPr>
        <w:tc>
          <w:tcPr>
            <w:tcW w:w="1242" w:type="dxa"/>
            <w:tcBorders>
              <w:bottom w:val="nil"/>
            </w:tcBorders>
            <w:shd w:val="clear" w:color="auto" w:fill="auto"/>
          </w:tcPr>
          <w:p w:rsidR="00376BB8" w:rsidRPr="00AD56E2" w:rsidRDefault="00376BB8" w:rsidP="00376BB8">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Pre Test</w:t>
            </w:r>
          </w:p>
        </w:tc>
        <w:tc>
          <w:tcPr>
            <w:tcW w:w="1143" w:type="dxa"/>
            <w:tcBorders>
              <w:bottom w:val="nil"/>
            </w:tcBorders>
            <w:shd w:val="clear" w:color="auto" w:fill="auto"/>
          </w:tcPr>
          <w:p w:rsidR="00376BB8" w:rsidRPr="00AD56E2" w:rsidRDefault="00376BB8" w:rsidP="00376BB8">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14.5-19.5</w:t>
            </w:r>
          </w:p>
        </w:tc>
        <w:tc>
          <w:tcPr>
            <w:tcW w:w="1933" w:type="dxa"/>
            <w:tcBorders>
              <w:bottom w:val="nil"/>
            </w:tcBorders>
            <w:shd w:val="clear" w:color="auto" w:fill="auto"/>
          </w:tcPr>
          <w:p w:rsidR="00376BB8" w:rsidRPr="00AD56E2" w:rsidRDefault="00376BB8" w:rsidP="00376BB8">
            <w:pPr>
              <w:tabs>
                <w:tab w:val="left" w:pos="142"/>
              </w:tabs>
              <w:ind w:right="-260"/>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17.4545±1.49088</w:t>
            </w:r>
          </w:p>
        </w:tc>
      </w:tr>
      <w:tr w:rsidR="00376BB8" w:rsidRPr="00AD56E2" w:rsidTr="00376BB8">
        <w:trPr>
          <w:trHeight w:val="298"/>
        </w:trPr>
        <w:tc>
          <w:tcPr>
            <w:tcW w:w="1242" w:type="dxa"/>
            <w:tcBorders>
              <w:top w:val="nil"/>
              <w:bottom w:val="single" w:sz="4" w:space="0" w:color="auto"/>
            </w:tcBorders>
            <w:shd w:val="clear" w:color="auto" w:fill="auto"/>
          </w:tcPr>
          <w:p w:rsidR="00376BB8" w:rsidRPr="00AD56E2" w:rsidRDefault="00376BB8" w:rsidP="00376BB8">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Post Test</w:t>
            </w:r>
          </w:p>
        </w:tc>
        <w:tc>
          <w:tcPr>
            <w:tcW w:w="1143" w:type="dxa"/>
            <w:tcBorders>
              <w:top w:val="nil"/>
              <w:bottom w:val="single" w:sz="4" w:space="0" w:color="auto"/>
            </w:tcBorders>
            <w:shd w:val="clear" w:color="auto" w:fill="auto"/>
          </w:tcPr>
          <w:p w:rsidR="00376BB8" w:rsidRPr="00AD56E2" w:rsidRDefault="00376BB8" w:rsidP="00376BB8">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12-17</w:t>
            </w:r>
          </w:p>
        </w:tc>
        <w:tc>
          <w:tcPr>
            <w:tcW w:w="1933" w:type="dxa"/>
            <w:tcBorders>
              <w:top w:val="nil"/>
              <w:bottom w:val="single" w:sz="4" w:space="0" w:color="auto"/>
            </w:tcBorders>
            <w:shd w:val="clear" w:color="auto" w:fill="auto"/>
          </w:tcPr>
          <w:p w:rsidR="00376BB8" w:rsidRPr="00AD56E2" w:rsidRDefault="00376BB8" w:rsidP="00376BB8">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14.8636±1.61386</w:t>
            </w:r>
          </w:p>
        </w:tc>
      </w:tr>
    </w:tbl>
    <w:p w:rsidR="00376BB8" w:rsidRDefault="00376BB8" w:rsidP="00AD56E2">
      <w:pPr>
        <w:pStyle w:val="ListParagraph"/>
        <w:tabs>
          <w:tab w:val="left" w:pos="284"/>
          <w:tab w:val="left" w:pos="2127"/>
        </w:tabs>
        <w:ind w:left="284" w:firstLine="567"/>
        <w:jc w:val="both"/>
        <w:rPr>
          <w:szCs w:val="24"/>
        </w:rPr>
      </w:pPr>
    </w:p>
    <w:p w:rsidR="00376BB8" w:rsidRDefault="00376BB8" w:rsidP="00AD56E2">
      <w:pPr>
        <w:pStyle w:val="ListParagraph"/>
        <w:tabs>
          <w:tab w:val="left" w:pos="284"/>
          <w:tab w:val="left" w:pos="2127"/>
        </w:tabs>
        <w:ind w:left="284" w:firstLine="567"/>
        <w:jc w:val="both"/>
        <w:rPr>
          <w:szCs w:val="24"/>
        </w:rPr>
      </w:pPr>
    </w:p>
    <w:p w:rsidR="00376BB8" w:rsidRDefault="00376BB8" w:rsidP="00AD56E2">
      <w:pPr>
        <w:pStyle w:val="ListParagraph"/>
        <w:tabs>
          <w:tab w:val="left" w:pos="284"/>
          <w:tab w:val="left" w:pos="2127"/>
        </w:tabs>
        <w:ind w:left="284" w:firstLine="567"/>
        <w:jc w:val="both"/>
        <w:rPr>
          <w:szCs w:val="24"/>
        </w:rPr>
      </w:pPr>
    </w:p>
    <w:p w:rsidR="00376BB8" w:rsidRDefault="00376BB8" w:rsidP="00AD56E2">
      <w:pPr>
        <w:pStyle w:val="ListParagraph"/>
        <w:tabs>
          <w:tab w:val="left" w:pos="284"/>
          <w:tab w:val="left" w:pos="2127"/>
        </w:tabs>
        <w:ind w:left="284" w:firstLine="567"/>
        <w:jc w:val="both"/>
        <w:rPr>
          <w:szCs w:val="24"/>
        </w:rPr>
      </w:pPr>
    </w:p>
    <w:p w:rsidR="00376BB8" w:rsidRDefault="00376BB8" w:rsidP="00376BB8">
      <w:pPr>
        <w:tabs>
          <w:tab w:val="left" w:pos="284"/>
          <w:tab w:val="left" w:pos="2127"/>
        </w:tabs>
        <w:jc w:val="both"/>
        <w:rPr>
          <w:szCs w:val="24"/>
        </w:rPr>
      </w:pPr>
    </w:p>
    <w:p w:rsidR="00376BB8" w:rsidRPr="004528DD" w:rsidRDefault="00376BB8" w:rsidP="004528DD">
      <w:pPr>
        <w:tabs>
          <w:tab w:val="left" w:pos="284"/>
          <w:tab w:val="left" w:pos="2127"/>
        </w:tabs>
        <w:jc w:val="both"/>
        <w:rPr>
          <w:rFonts w:ascii="Times New Roman" w:hAnsi="Times New Roman" w:cs="Times New Roman"/>
          <w:sz w:val="24"/>
          <w:szCs w:val="24"/>
        </w:rPr>
      </w:pPr>
      <w:r>
        <w:rPr>
          <w:rFonts w:ascii="Times New Roman" w:hAnsi="Times New Roman" w:cs="Times New Roman"/>
          <w:sz w:val="24"/>
          <w:szCs w:val="24"/>
        </w:rPr>
        <w:tab/>
      </w:r>
      <w:r w:rsidR="00AD56E2" w:rsidRPr="00376BB8">
        <w:rPr>
          <w:rFonts w:ascii="Times New Roman" w:hAnsi="Times New Roman" w:cs="Times New Roman"/>
          <w:sz w:val="24"/>
          <w:szCs w:val="24"/>
        </w:rPr>
        <w:t xml:space="preserve">Menunjukkan bahwa hasil pengukuran </w:t>
      </w:r>
      <w:r w:rsidR="00AD56E2" w:rsidRPr="00376BB8">
        <w:rPr>
          <w:rFonts w:ascii="Times New Roman" w:hAnsi="Times New Roman" w:cs="Times New Roman"/>
          <w:i/>
          <w:sz w:val="24"/>
          <w:szCs w:val="24"/>
        </w:rPr>
        <w:t>time up and go test</w:t>
      </w:r>
      <w:r w:rsidR="00AD56E2" w:rsidRPr="00376BB8">
        <w:rPr>
          <w:rFonts w:ascii="Times New Roman" w:hAnsi="Times New Roman" w:cs="Times New Roman"/>
          <w:sz w:val="24"/>
          <w:szCs w:val="24"/>
        </w:rPr>
        <w:t xml:space="preserve"> (TUGT) </w:t>
      </w:r>
      <w:r w:rsidR="00AD56E2" w:rsidRPr="00376BB8">
        <w:rPr>
          <w:rFonts w:ascii="Times New Roman" w:hAnsi="Times New Roman" w:cs="Times New Roman"/>
          <w:i/>
          <w:sz w:val="24"/>
          <w:szCs w:val="24"/>
        </w:rPr>
        <w:t>pre post</w:t>
      </w:r>
      <w:r w:rsidR="00AD56E2" w:rsidRPr="00376BB8">
        <w:rPr>
          <w:rFonts w:ascii="Times New Roman" w:hAnsi="Times New Roman" w:cs="Times New Roman"/>
          <w:sz w:val="24"/>
          <w:szCs w:val="24"/>
        </w:rPr>
        <w:t xml:space="preserve"> didapatkan nilai mean sebelum perlakuan sebesar 17.4545 dan setelah perlakuan sebesar14.8636, dan standar deviasi sebelum perlakuan sebesar 1.49088 dan setelah perlakuan sebesar 1.61386.</w:t>
      </w:r>
    </w:p>
    <w:p w:rsidR="00AD56E2" w:rsidRPr="00376BB8" w:rsidRDefault="00AD56E2" w:rsidP="00376BB8">
      <w:pPr>
        <w:tabs>
          <w:tab w:val="left" w:pos="284"/>
          <w:tab w:val="left" w:pos="2127"/>
        </w:tabs>
        <w:jc w:val="center"/>
        <w:rPr>
          <w:rFonts w:ascii="Times New Roman" w:hAnsi="Times New Roman" w:cs="Times New Roman"/>
          <w:sz w:val="24"/>
          <w:szCs w:val="24"/>
        </w:rPr>
      </w:pPr>
      <w:proofErr w:type="gramStart"/>
      <w:r w:rsidRPr="00AD56E2">
        <w:rPr>
          <w:rFonts w:ascii="Times New Roman" w:hAnsi="Times New Roman" w:cs="Times New Roman"/>
          <w:sz w:val="24"/>
          <w:szCs w:val="24"/>
        </w:rPr>
        <w:t>Tabel 5.</w:t>
      </w:r>
      <w:proofErr w:type="gramEnd"/>
      <w:r w:rsidRPr="00AD56E2">
        <w:rPr>
          <w:rFonts w:ascii="Times New Roman" w:hAnsi="Times New Roman" w:cs="Times New Roman"/>
          <w:sz w:val="24"/>
          <w:szCs w:val="24"/>
        </w:rPr>
        <w:t xml:space="preserve"> Uji normalitas menggunakan </w:t>
      </w:r>
      <w:r w:rsidRPr="00AD56E2">
        <w:rPr>
          <w:rFonts w:ascii="Times New Roman" w:hAnsi="Times New Roman" w:cs="Times New Roman"/>
          <w:i/>
          <w:sz w:val="24"/>
          <w:szCs w:val="24"/>
        </w:rPr>
        <w:t>saphiro wilk test</w:t>
      </w:r>
    </w:p>
    <w:tbl>
      <w:tblPr>
        <w:tblpPr w:leftFromText="180" w:rightFromText="180" w:vertAnchor="text" w:horzAnchor="page" w:tblpX="1753" w:tblpY="-72"/>
        <w:tblW w:w="0" w:type="auto"/>
        <w:tblBorders>
          <w:top w:val="single" w:sz="4" w:space="0" w:color="auto"/>
          <w:bottom w:val="single" w:sz="4" w:space="0" w:color="auto"/>
          <w:insideH w:val="single" w:sz="4" w:space="0" w:color="auto"/>
        </w:tblBorders>
        <w:tblLook w:val="04A0"/>
      </w:tblPr>
      <w:tblGrid>
        <w:gridCol w:w="1380"/>
        <w:gridCol w:w="1872"/>
      </w:tblGrid>
      <w:tr w:rsidR="00376BB8" w:rsidRPr="00AD56E2" w:rsidTr="00376BB8">
        <w:trPr>
          <w:trHeight w:val="144"/>
        </w:trPr>
        <w:tc>
          <w:tcPr>
            <w:tcW w:w="1380" w:type="dxa"/>
            <w:tcBorders>
              <w:bottom w:val="single" w:sz="4" w:space="0" w:color="auto"/>
            </w:tcBorders>
            <w:shd w:val="clear" w:color="auto" w:fill="auto"/>
          </w:tcPr>
          <w:p w:rsidR="00376BB8" w:rsidRPr="00AD56E2" w:rsidRDefault="00376BB8" w:rsidP="00376BB8">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Nilai TUGT</w:t>
            </w:r>
          </w:p>
        </w:tc>
        <w:tc>
          <w:tcPr>
            <w:tcW w:w="1872" w:type="dxa"/>
            <w:tcBorders>
              <w:bottom w:val="single" w:sz="4" w:space="0" w:color="auto"/>
            </w:tcBorders>
            <w:shd w:val="clear" w:color="auto" w:fill="auto"/>
          </w:tcPr>
          <w:p w:rsidR="00376BB8" w:rsidRPr="00AD56E2" w:rsidRDefault="00376BB8" w:rsidP="00376BB8">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 xml:space="preserve">Nilai </w:t>
            </w:r>
            <w:r w:rsidRPr="00AD56E2">
              <w:rPr>
                <w:rFonts w:ascii="Times New Roman" w:eastAsia="Calibri" w:hAnsi="Times New Roman" w:cs="Times New Roman"/>
                <w:i/>
                <w:sz w:val="24"/>
                <w:szCs w:val="24"/>
              </w:rPr>
              <w:t>p</w:t>
            </w:r>
          </w:p>
        </w:tc>
      </w:tr>
      <w:tr w:rsidR="00376BB8" w:rsidRPr="00AD56E2" w:rsidTr="00376BB8">
        <w:trPr>
          <w:trHeight w:val="343"/>
        </w:trPr>
        <w:tc>
          <w:tcPr>
            <w:tcW w:w="1380" w:type="dxa"/>
            <w:tcBorders>
              <w:bottom w:val="nil"/>
            </w:tcBorders>
            <w:shd w:val="clear" w:color="auto" w:fill="auto"/>
          </w:tcPr>
          <w:p w:rsidR="00376BB8" w:rsidRPr="00AD56E2" w:rsidRDefault="00376BB8" w:rsidP="00376BB8">
            <w:pPr>
              <w:tabs>
                <w:tab w:val="left" w:pos="142"/>
              </w:tabs>
              <w:contextualSpacing/>
              <w:jc w:val="both"/>
              <w:rPr>
                <w:rFonts w:ascii="Times New Roman" w:eastAsia="Calibri" w:hAnsi="Times New Roman" w:cs="Times New Roman"/>
                <w:i/>
                <w:sz w:val="24"/>
                <w:szCs w:val="24"/>
              </w:rPr>
            </w:pPr>
            <w:r w:rsidRPr="00AD56E2">
              <w:rPr>
                <w:rFonts w:ascii="Times New Roman" w:eastAsia="Calibri" w:hAnsi="Times New Roman" w:cs="Times New Roman"/>
                <w:i/>
                <w:sz w:val="24"/>
                <w:szCs w:val="24"/>
              </w:rPr>
              <w:t>Pre test</w:t>
            </w:r>
          </w:p>
        </w:tc>
        <w:tc>
          <w:tcPr>
            <w:tcW w:w="1872" w:type="dxa"/>
            <w:tcBorders>
              <w:bottom w:val="nil"/>
            </w:tcBorders>
            <w:shd w:val="clear" w:color="auto" w:fill="auto"/>
          </w:tcPr>
          <w:p w:rsidR="00376BB8" w:rsidRPr="00AD56E2" w:rsidRDefault="00376BB8" w:rsidP="00376BB8">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0.685</w:t>
            </w:r>
          </w:p>
        </w:tc>
      </w:tr>
      <w:tr w:rsidR="00376BB8" w:rsidRPr="00AD56E2" w:rsidTr="00376BB8">
        <w:trPr>
          <w:trHeight w:val="230"/>
        </w:trPr>
        <w:tc>
          <w:tcPr>
            <w:tcW w:w="1380" w:type="dxa"/>
            <w:tcBorders>
              <w:top w:val="nil"/>
            </w:tcBorders>
            <w:shd w:val="clear" w:color="auto" w:fill="auto"/>
          </w:tcPr>
          <w:p w:rsidR="00376BB8" w:rsidRPr="00AD56E2" w:rsidRDefault="00376BB8" w:rsidP="00376BB8">
            <w:pPr>
              <w:tabs>
                <w:tab w:val="left" w:pos="142"/>
              </w:tabs>
              <w:contextualSpacing/>
              <w:jc w:val="both"/>
              <w:rPr>
                <w:rFonts w:ascii="Times New Roman" w:eastAsia="Calibri" w:hAnsi="Times New Roman" w:cs="Times New Roman"/>
                <w:i/>
                <w:sz w:val="24"/>
                <w:szCs w:val="24"/>
              </w:rPr>
            </w:pPr>
            <w:r w:rsidRPr="00AD56E2">
              <w:rPr>
                <w:rFonts w:ascii="Times New Roman" w:eastAsia="Calibri" w:hAnsi="Times New Roman" w:cs="Times New Roman"/>
                <w:i/>
                <w:sz w:val="24"/>
                <w:szCs w:val="24"/>
              </w:rPr>
              <w:t>Post test</w:t>
            </w:r>
          </w:p>
        </w:tc>
        <w:tc>
          <w:tcPr>
            <w:tcW w:w="1872" w:type="dxa"/>
            <w:tcBorders>
              <w:top w:val="nil"/>
            </w:tcBorders>
            <w:shd w:val="clear" w:color="auto" w:fill="auto"/>
          </w:tcPr>
          <w:p w:rsidR="00376BB8" w:rsidRPr="00AD56E2" w:rsidRDefault="00376BB8" w:rsidP="00376BB8">
            <w:pPr>
              <w:tabs>
                <w:tab w:val="left" w:pos="142"/>
              </w:tabs>
              <w:contextualSpacing/>
              <w:jc w:val="both"/>
              <w:rPr>
                <w:rFonts w:ascii="Times New Roman" w:eastAsia="Calibri" w:hAnsi="Times New Roman" w:cs="Times New Roman"/>
                <w:sz w:val="24"/>
                <w:szCs w:val="24"/>
              </w:rPr>
            </w:pPr>
            <w:r w:rsidRPr="00AD56E2">
              <w:rPr>
                <w:rFonts w:ascii="Times New Roman" w:eastAsia="Calibri" w:hAnsi="Times New Roman" w:cs="Times New Roman"/>
                <w:sz w:val="24"/>
                <w:szCs w:val="24"/>
              </w:rPr>
              <w:t>0.330</w:t>
            </w:r>
          </w:p>
        </w:tc>
      </w:tr>
    </w:tbl>
    <w:p w:rsidR="00AD56E2" w:rsidRPr="00AD56E2" w:rsidRDefault="00AD56E2" w:rsidP="00AD56E2">
      <w:pPr>
        <w:jc w:val="both"/>
        <w:rPr>
          <w:rFonts w:ascii="Times New Roman" w:hAnsi="Times New Roman" w:cs="Times New Roman"/>
          <w:sz w:val="24"/>
          <w:szCs w:val="24"/>
        </w:rPr>
      </w:pPr>
    </w:p>
    <w:p w:rsidR="00AD56E2" w:rsidRPr="00AD56E2" w:rsidRDefault="00AD56E2" w:rsidP="00AD56E2">
      <w:pPr>
        <w:jc w:val="both"/>
        <w:rPr>
          <w:rFonts w:ascii="Times New Roman" w:hAnsi="Times New Roman" w:cs="Times New Roman"/>
          <w:sz w:val="24"/>
          <w:szCs w:val="24"/>
        </w:rPr>
      </w:pPr>
    </w:p>
    <w:p w:rsidR="00AD56E2" w:rsidRPr="00AD56E2" w:rsidRDefault="00AD56E2" w:rsidP="00AD56E2">
      <w:pPr>
        <w:jc w:val="both"/>
        <w:rPr>
          <w:rFonts w:ascii="Times New Roman" w:hAnsi="Times New Roman" w:cs="Times New Roman"/>
          <w:sz w:val="24"/>
          <w:szCs w:val="24"/>
        </w:rPr>
      </w:pPr>
    </w:p>
    <w:p w:rsidR="00AD56E2" w:rsidRPr="00AD56E2" w:rsidRDefault="00AD56E2" w:rsidP="004528DD">
      <w:pPr>
        <w:ind w:left="284" w:firstLine="567"/>
        <w:jc w:val="both"/>
        <w:rPr>
          <w:rFonts w:ascii="Times New Roman" w:hAnsi="Times New Roman" w:cs="Times New Roman"/>
          <w:sz w:val="24"/>
          <w:szCs w:val="24"/>
        </w:rPr>
      </w:pPr>
      <w:proofErr w:type="gramStart"/>
      <w:r w:rsidRPr="00AD56E2">
        <w:rPr>
          <w:rFonts w:ascii="Times New Roman" w:hAnsi="Times New Roman" w:cs="Times New Roman"/>
          <w:sz w:val="24"/>
          <w:szCs w:val="24"/>
        </w:rPr>
        <w:t>Berdasarkan tabel 5.</w:t>
      </w:r>
      <w:proofErr w:type="gramEnd"/>
      <w:r w:rsidRPr="00AD56E2">
        <w:rPr>
          <w:rFonts w:ascii="Times New Roman" w:hAnsi="Times New Roman" w:cs="Times New Roman"/>
          <w:sz w:val="24"/>
          <w:szCs w:val="24"/>
        </w:rPr>
        <w:t xml:space="preserve"> Didapatkan nilai</w:t>
      </w:r>
      <w:r w:rsidRPr="00AD56E2">
        <w:rPr>
          <w:rFonts w:ascii="Times New Roman" w:hAnsi="Times New Roman" w:cs="Times New Roman"/>
          <w:i/>
          <w:sz w:val="24"/>
          <w:szCs w:val="24"/>
        </w:rPr>
        <w:t xml:space="preserve"> P</w:t>
      </w:r>
      <w:r w:rsidRPr="00AD56E2">
        <w:rPr>
          <w:rFonts w:ascii="Times New Roman" w:hAnsi="Times New Roman" w:cs="Times New Roman"/>
          <w:sz w:val="24"/>
          <w:szCs w:val="24"/>
        </w:rPr>
        <w:t xml:space="preserve"> pada kelompok sebelum perlakuan sebesar 0.685 dan setelah perlakuan sebesar 0.330 dimana </w:t>
      </w:r>
      <w:r w:rsidRPr="00AD56E2">
        <w:rPr>
          <w:rFonts w:ascii="Times New Roman" w:hAnsi="Times New Roman" w:cs="Times New Roman"/>
          <w:i/>
          <w:sz w:val="24"/>
          <w:szCs w:val="24"/>
        </w:rPr>
        <w:t xml:space="preserve">P </w:t>
      </w:r>
      <w:r w:rsidRPr="00AD56E2">
        <w:rPr>
          <w:rFonts w:ascii="Times New Roman" w:hAnsi="Times New Roman" w:cs="Times New Roman"/>
          <w:sz w:val="24"/>
          <w:szCs w:val="24"/>
        </w:rPr>
        <w:t>&gt; 0,05 yang berarti sampel berdistribusi normal</w:t>
      </w:r>
    </w:p>
    <w:p w:rsidR="00AD56E2" w:rsidRPr="00AD56E2" w:rsidRDefault="00AD56E2" w:rsidP="00AD56E2">
      <w:pPr>
        <w:ind w:left="284"/>
        <w:jc w:val="both"/>
        <w:rPr>
          <w:rFonts w:ascii="Times New Roman" w:hAnsi="Times New Roman" w:cs="Times New Roman"/>
          <w:i/>
          <w:sz w:val="24"/>
          <w:szCs w:val="24"/>
        </w:rPr>
      </w:pPr>
      <w:proofErr w:type="gramStart"/>
      <w:r w:rsidRPr="00AD56E2">
        <w:rPr>
          <w:rFonts w:ascii="Times New Roman" w:hAnsi="Times New Roman" w:cs="Times New Roman"/>
          <w:sz w:val="24"/>
          <w:szCs w:val="24"/>
        </w:rPr>
        <w:t>Tabel 6.</w:t>
      </w:r>
      <w:proofErr w:type="gramEnd"/>
      <w:r w:rsidRPr="00AD56E2">
        <w:rPr>
          <w:rFonts w:ascii="Times New Roman" w:hAnsi="Times New Roman" w:cs="Times New Roman"/>
          <w:sz w:val="24"/>
          <w:szCs w:val="24"/>
        </w:rPr>
        <w:t xml:space="preserve"> Uji hipotesis 1 menggunakan uji </w:t>
      </w:r>
      <w:r w:rsidRPr="00AD56E2">
        <w:rPr>
          <w:rFonts w:ascii="Times New Roman" w:hAnsi="Times New Roman" w:cs="Times New Roman"/>
          <w:i/>
          <w:sz w:val="24"/>
          <w:szCs w:val="24"/>
        </w:rPr>
        <w:t>paired sample t-test</w:t>
      </w:r>
    </w:p>
    <w:p w:rsidR="00AD56E2" w:rsidRPr="00AD56E2" w:rsidRDefault="00AD56E2" w:rsidP="00AD56E2">
      <w:pPr>
        <w:jc w:val="both"/>
        <w:rPr>
          <w:rFonts w:ascii="Times New Roman" w:hAnsi="Times New Roman" w:cs="Times New Roman"/>
          <w:i/>
          <w:sz w:val="24"/>
          <w:szCs w:val="24"/>
        </w:rPr>
      </w:pPr>
    </w:p>
    <w:tbl>
      <w:tblPr>
        <w:tblW w:w="0" w:type="auto"/>
        <w:tblBorders>
          <w:top w:val="single" w:sz="4" w:space="0" w:color="auto"/>
          <w:bottom w:val="single" w:sz="4" w:space="0" w:color="auto"/>
          <w:insideH w:val="single" w:sz="4" w:space="0" w:color="auto"/>
        </w:tblBorders>
        <w:tblLayout w:type="fixed"/>
        <w:tblLook w:val="04A0"/>
      </w:tblPr>
      <w:tblGrid>
        <w:gridCol w:w="1242"/>
        <w:gridCol w:w="567"/>
        <w:gridCol w:w="1985"/>
        <w:gridCol w:w="992"/>
      </w:tblGrid>
      <w:tr w:rsidR="00AD56E2" w:rsidRPr="00AD56E2" w:rsidTr="004528DD">
        <w:trPr>
          <w:trHeight w:val="296"/>
        </w:trPr>
        <w:tc>
          <w:tcPr>
            <w:tcW w:w="1242" w:type="dxa"/>
            <w:shd w:val="clear" w:color="auto" w:fill="auto"/>
          </w:tcPr>
          <w:p w:rsidR="00AD56E2" w:rsidRPr="00AD56E2" w:rsidRDefault="00AD56E2" w:rsidP="00AD56E2">
            <w:pPr>
              <w:jc w:val="both"/>
              <w:rPr>
                <w:rFonts w:ascii="Times New Roman" w:hAnsi="Times New Roman" w:cs="Times New Roman"/>
                <w:sz w:val="24"/>
                <w:szCs w:val="24"/>
              </w:rPr>
            </w:pPr>
            <w:r w:rsidRPr="00AD56E2">
              <w:rPr>
                <w:rFonts w:ascii="Times New Roman" w:hAnsi="Times New Roman" w:cs="Times New Roman"/>
                <w:sz w:val="24"/>
                <w:szCs w:val="24"/>
              </w:rPr>
              <w:lastRenderedPageBreak/>
              <w:t>Perlakuan</w:t>
            </w:r>
          </w:p>
        </w:tc>
        <w:tc>
          <w:tcPr>
            <w:tcW w:w="567" w:type="dxa"/>
            <w:shd w:val="clear" w:color="auto" w:fill="auto"/>
          </w:tcPr>
          <w:p w:rsidR="00AD56E2" w:rsidRPr="00AD56E2" w:rsidRDefault="00AD56E2" w:rsidP="00AD56E2">
            <w:pPr>
              <w:jc w:val="both"/>
              <w:rPr>
                <w:rFonts w:ascii="Times New Roman" w:hAnsi="Times New Roman" w:cs="Times New Roman"/>
                <w:sz w:val="24"/>
                <w:szCs w:val="24"/>
              </w:rPr>
            </w:pPr>
            <w:r w:rsidRPr="00AD56E2">
              <w:rPr>
                <w:rFonts w:ascii="Times New Roman" w:hAnsi="Times New Roman" w:cs="Times New Roman"/>
                <w:sz w:val="24"/>
                <w:szCs w:val="24"/>
              </w:rPr>
              <w:t>N</w:t>
            </w:r>
          </w:p>
        </w:tc>
        <w:tc>
          <w:tcPr>
            <w:tcW w:w="1985" w:type="dxa"/>
            <w:shd w:val="clear" w:color="auto" w:fill="auto"/>
          </w:tcPr>
          <w:p w:rsidR="00AD56E2" w:rsidRPr="00AD56E2" w:rsidRDefault="00AD56E2" w:rsidP="00AD56E2">
            <w:pPr>
              <w:jc w:val="both"/>
              <w:rPr>
                <w:rFonts w:ascii="Times New Roman" w:hAnsi="Times New Roman" w:cs="Times New Roman"/>
                <w:sz w:val="24"/>
                <w:szCs w:val="24"/>
              </w:rPr>
            </w:pPr>
            <w:r w:rsidRPr="00AD56E2">
              <w:rPr>
                <w:rFonts w:ascii="Times New Roman" w:hAnsi="Times New Roman" w:cs="Times New Roman"/>
                <w:sz w:val="24"/>
                <w:szCs w:val="24"/>
              </w:rPr>
              <w:t>Mean±SD</w:t>
            </w:r>
          </w:p>
        </w:tc>
        <w:tc>
          <w:tcPr>
            <w:tcW w:w="992" w:type="dxa"/>
            <w:shd w:val="clear" w:color="auto" w:fill="auto"/>
          </w:tcPr>
          <w:p w:rsidR="00AD56E2" w:rsidRPr="00AD56E2" w:rsidRDefault="00AD56E2" w:rsidP="00AD56E2">
            <w:pPr>
              <w:jc w:val="both"/>
              <w:rPr>
                <w:rFonts w:ascii="Times New Roman" w:hAnsi="Times New Roman" w:cs="Times New Roman"/>
                <w:sz w:val="24"/>
                <w:szCs w:val="24"/>
              </w:rPr>
            </w:pPr>
            <w:r w:rsidRPr="00AD56E2">
              <w:rPr>
                <w:rFonts w:ascii="Times New Roman" w:hAnsi="Times New Roman" w:cs="Times New Roman"/>
                <w:sz w:val="24"/>
                <w:szCs w:val="24"/>
              </w:rPr>
              <w:t>Nilai p</w:t>
            </w:r>
          </w:p>
        </w:tc>
      </w:tr>
      <w:tr w:rsidR="00AD56E2" w:rsidRPr="00AD56E2" w:rsidTr="004528DD">
        <w:trPr>
          <w:trHeight w:val="296"/>
        </w:trPr>
        <w:tc>
          <w:tcPr>
            <w:tcW w:w="1242" w:type="dxa"/>
            <w:shd w:val="clear" w:color="auto" w:fill="auto"/>
          </w:tcPr>
          <w:p w:rsidR="00AD56E2" w:rsidRPr="00AD56E2" w:rsidRDefault="00AD56E2" w:rsidP="00AD56E2">
            <w:pPr>
              <w:jc w:val="both"/>
              <w:rPr>
                <w:rFonts w:ascii="Times New Roman" w:hAnsi="Times New Roman" w:cs="Times New Roman"/>
                <w:i/>
                <w:sz w:val="24"/>
                <w:szCs w:val="24"/>
              </w:rPr>
            </w:pPr>
            <w:r w:rsidRPr="00AD56E2">
              <w:rPr>
                <w:rFonts w:ascii="Times New Roman" w:hAnsi="Times New Roman" w:cs="Times New Roman"/>
                <w:i/>
                <w:sz w:val="24"/>
                <w:szCs w:val="24"/>
              </w:rPr>
              <w:t>Pre post</w:t>
            </w:r>
          </w:p>
        </w:tc>
        <w:tc>
          <w:tcPr>
            <w:tcW w:w="567" w:type="dxa"/>
            <w:shd w:val="clear" w:color="auto" w:fill="auto"/>
          </w:tcPr>
          <w:p w:rsidR="00AD56E2" w:rsidRPr="00AD56E2" w:rsidRDefault="00AD56E2" w:rsidP="00AD56E2">
            <w:pPr>
              <w:jc w:val="both"/>
              <w:rPr>
                <w:rFonts w:ascii="Times New Roman" w:hAnsi="Times New Roman" w:cs="Times New Roman"/>
                <w:sz w:val="24"/>
                <w:szCs w:val="24"/>
              </w:rPr>
            </w:pPr>
            <w:r w:rsidRPr="00AD56E2">
              <w:rPr>
                <w:rFonts w:ascii="Times New Roman" w:hAnsi="Times New Roman" w:cs="Times New Roman"/>
                <w:sz w:val="24"/>
                <w:szCs w:val="24"/>
              </w:rPr>
              <w:t>11</w:t>
            </w:r>
          </w:p>
        </w:tc>
        <w:tc>
          <w:tcPr>
            <w:tcW w:w="1985" w:type="dxa"/>
            <w:shd w:val="clear" w:color="auto" w:fill="auto"/>
          </w:tcPr>
          <w:p w:rsidR="00AD56E2" w:rsidRPr="00AD56E2" w:rsidRDefault="00AD56E2" w:rsidP="00AD56E2">
            <w:pPr>
              <w:jc w:val="both"/>
              <w:rPr>
                <w:rFonts w:ascii="Times New Roman" w:hAnsi="Times New Roman" w:cs="Times New Roman"/>
                <w:sz w:val="24"/>
                <w:szCs w:val="24"/>
              </w:rPr>
            </w:pPr>
            <w:r w:rsidRPr="00AD56E2">
              <w:rPr>
                <w:rFonts w:ascii="Times New Roman" w:hAnsi="Times New Roman" w:cs="Times New Roman"/>
                <w:w w:val="97"/>
                <w:sz w:val="24"/>
                <w:szCs w:val="24"/>
                <w:lang w:eastAsia="id-ID"/>
              </w:rPr>
              <w:t>2.59091</w:t>
            </w:r>
            <w:r w:rsidRPr="00AD56E2">
              <w:rPr>
                <w:rFonts w:ascii="Times New Roman" w:hAnsi="Times New Roman" w:cs="Times New Roman"/>
                <w:w w:val="97"/>
                <w:sz w:val="24"/>
                <w:szCs w:val="24"/>
                <w:lang w:val="id-ID" w:eastAsia="id-ID"/>
              </w:rPr>
              <w:t>±0.</w:t>
            </w:r>
            <w:r w:rsidRPr="00AD56E2">
              <w:rPr>
                <w:rFonts w:ascii="Times New Roman" w:hAnsi="Times New Roman" w:cs="Times New Roman"/>
                <w:w w:val="97"/>
                <w:sz w:val="24"/>
                <w:szCs w:val="24"/>
                <w:lang w:eastAsia="id-ID"/>
              </w:rPr>
              <w:t>53936</w:t>
            </w:r>
          </w:p>
        </w:tc>
        <w:tc>
          <w:tcPr>
            <w:tcW w:w="992" w:type="dxa"/>
            <w:shd w:val="clear" w:color="auto" w:fill="auto"/>
          </w:tcPr>
          <w:p w:rsidR="00AD56E2" w:rsidRPr="00AD56E2" w:rsidRDefault="00AD56E2" w:rsidP="00AD56E2">
            <w:pPr>
              <w:jc w:val="both"/>
              <w:rPr>
                <w:rFonts w:ascii="Times New Roman" w:hAnsi="Times New Roman" w:cs="Times New Roman"/>
                <w:sz w:val="24"/>
                <w:szCs w:val="24"/>
              </w:rPr>
            </w:pPr>
            <w:r w:rsidRPr="00AD56E2">
              <w:rPr>
                <w:rFonts w:ascii="Times New Roman" w:hAnsi="Times New Roman" w:cs="Times New Roman"/>
                <w:sz w:val="24"/>
                <w:szCs w:val="24"/>
              </w:rPr>
              <w:t>0.000</w:t>
            </w:r>
          </w:p>
        </w:tc>
      </w:tr>
    </w:tbl>
    <w:p w:rsidR="004528DD" w:rsidRDefault="004528DD" w:rsidP="00AD56E2">
      <w:pPr>
        <w:ind w:left="284" w:firstLine="567"/>
        <w:jc w:val="both"/>
        <w:rPr>
          <w:rFonts w:ascii="Times New Roman" w:hAnsi="Times New Roman" w:cs="Times New Roman"/>
          <w:sz w:val="24"/>
          <w:szCs w:val="24"/>
        </w:rPr>
      </w:pPr>
    </w:p>
    <w:p w:rsidR="00AD56E2" w:rsidRPr="00AD56E2" w:rsidRDefault="00AD56E2" w:rsidP="004528DD">
      <w:pPr>
        <w:ind w:left="284" w:firstLine="567"/>
        <w:jc w:val="both"/>
        <w:rPr>
          <w:rFonts w:ascii="Times New Roman" w:hAnsi="Times New Roman" w:cs="Times New Roman"/>
          <w:sz w:val="24"/>
          <w:szCs w:val="24"/>
        </w:rPr>
      </w:pPr>
      <w:proofErr w:type="gramStart"/>
      <w:r w:rsidRPr="00AD56E2">
        <w:rPr>
          <w:rFonts w:ascii="Times New Roman" w:hAnsi="Times New Roman" w:cs="Times New Roman"/>
          <w:sz w:val="24"/>
          <w:szCs w:val="24"/>
        </w:rPr>
        <w:t>Berdasarkan tabel 6.</w:t>
      </w:r>
      <w:proofErr w:type="gramEnd"/>
      <w:r w:rsidRPr="00AD56E2">
        <w:rPr>
          <w:rFonts w:ascii="Times New Roman" w:hAnsi="Times New Roman" w:cs="Times New Roman"/>
          <w:sz w:val="24"/>
          <w:szCs w:val="24"/>
        </w:rPr>
        <w:t xml:space="preserve"> </w:t>
      </w:r>
      <w:proofErr w:type="gramStart"/>
      <w:r w:rsidRPr="00AD56E2">
        <w:rPr>
          <w:rFonts w:ascii="Times New Roman" w:hAnsi="Times New Roman" w:cs="Times New Roman"/>
          <w:sz w:val="24"/>
          <w:szCs w:val="24"/>
        </w:rPr>
        <w:t>nilai</w:t>
      </w:r>
      <w:proofErr w:type="gramEnd"/>
      <w:r w:rsidRPr="00AD56E2">
        <w:rPr>
          <w:rFonts w:ascii="Times New Roman" w:hAnsi="Times New Roman" w:cs="Times New Roman"/>
          <w:sz w:val="24"/>
          <w:szCs w:val="24"/>
        </w:rPr>
        <w:t xml:space="preserve"> TUGT (</w:t>
      </w:r>
      <w:r w:rsidRPr="00AD56E2">
        <w:rPr>
          <w:rFonts w:ascii="Times New Roman" w:hAnsi="Times New Roman" w:cs="Times New Roman"/>
          <w:i/>
          <w:sz w:val="24"/>
          <w:szCs w:val="24"/>
        </w:rPr>
        <w:t>time up and go test</w:t>
      </w:r>
      <w:r w:rsidRPr="00AD56E2">
        <w:rPr>
          <w:rFonts w:ascii="Times New Roman" w:hAnsi="Times New Roman" w:cs="Times New Roman"/>
          <w:sz w:val="24"/>
          <w:szCs w:val="24"/>
        </w:rPr>
        <w:t xml:space="preserve">) pada kelompok pemberian Senam Lansia yang dianalisa menggunakan uji </w:t>
      </w:r>
      <w:r w:rsidRPr="00AD56E2">
        <w:rPr>
          <w:rFonts w:ascii="Times New Roman" w:hAnsi="Times New Roman" w:cs="Times New Roman"/>
          <w:i/>
          <w:sz w:val="24"/>
          <w:szCs w:val="24"/>
        </w:rPr>
        <w:t xml:space="preserve">paired sample t-test </w:t>
      </w:r>
      <w:r w:rsidRPr="00AD56E2">
        <w:rPr>
          <w:rFonts w:ascii="Times New Roman" w:hAnsi="Times New Roman" w:cs="Times New Roman"/>
          <w:sz w:val="24"/>
          <w:szCs w:val="24"/>
        </w:rPr>
        <w:t xml:space="preserve">diperoleh nilai probabilitas sebesar 0.000. </w:t>
      </w:r>
      <w:proofErr w:type="gramStart"/>
      <w:r w:rsidRPr="00AD56E2">
        <w:rPr>
          <w:rFonts w:ascii="Times New Roman" w:hAnsi="Times New Roman" w:cs="Times New Roman"/>
          <w:sz w:val="24"/>
          <w:szCs w:val="24"/>
        </w:rPr>
        <w:t>Nilai probabilitas lebih kecil dari dari 0.05 (</w:t>
      </w:r>
      <w:r w:rsidRPr="00AD56E2">
        <w:rPr>
          <w:rFonts w:ascii="Times New Roman" w:hAnsi="Times New Roman" w:cs="Times New Roman"/>
          <w:i/>
          <w:sz w:val="24"/>
          <w:szCs w:val="24"/>
        </w:rPr>
        <w:t>p</w:t>
      </w:r>
      <w:r w:rsidRPr="00AD56E2">
        <w:rPr>
          <w:rFonts w:ascii="Times New Roman" w:hAnsi="Times New Roman" w:cs="Times New Roman"/>
          <w:sz w:val="24"/>
          <w:szCs w:val="24"/>
        </w:rPr>
        <w:t>&lt;0.05), hal ini berarti Ha diterima dan Ho ditolak.</w:t>
      </w:r>
      <w:proofErr w:type="gramEnd"/>
      <w:r w:rsidRPr="00AD56E2">
        <w:rPr>
          <w:rFonts w:ascii="Times New Roman" w:hAnsi="Times New Roman" w:cs="Times New Roman"/>
          <w:sz w:val="24"/>
          <w:szCs w:val="24"/>
        </w:rPr>
        <w:t xml:space="preserve"> </w:t>
      </w:r>
      <w:proofErr w:type="gramStart"/>
      <w:r w:rsidRPr="00AD56E2">
        <w:rPr>
          <w:rFonts w:ascii="Times New Roman" w:hAnsi="Times New Roman" w:cs="Times New Roman"/>
          <w:sz w:val="24"/>
          <w:szCs w:val="24"/>
        </w:rPr>
        <w:t>Dapat disimpulkan bahwa Senam Lansia dapat menurunkan resiko jatuh pada lansia di Posyandu Lansia Dowangan.</w:t>
      </w:r>
      <w:proofErr w:type="gramEnd"/>
    </w:p>
    <w:p w:rsidR="004528DD" w:rsidRDefault="00AD56E2" w:rsidP="004528DD">
      <w:pPr>
        <w:ind w:left="284" w:firstLine="283"/>
        <w:jc w:val="both"/>
        <w:rPr>
          <w:rFonts w:ascii="Times New Roman" w:hAnsi="Times New Roman" w:cs="Times New Roman"/>
          <w:sz w:val="24"/>
          <w:szCs w:val="24"/>
        </w:rPr>
      </w:pPr>
      <w:r w:rsidRPr="00AD56E2">
        <w:rPr>
          <w:rFonts w:ascii="Times New Roman" w:hAnsi="Times New Roman" w:cs="Times New Roman"/>
          <w:sz w:val="24"/>
          <w:szCs w:val="24"/>
        </w:rPr>
        <w:t xml:space="preserve">Pada penelitian ini responden berjumlah 11 sampel dengan rentang </w:t>
      </w:r>
      <w:proofErr w:type="gramStart"/>
      <w:r w:rsidRPr="00AD56E2">
        <w:rPr>
          <w:rFonts w:ascii="Times New Roman" w:hAnsi="Times New Roman" w:cs="Times New Roman"/>
          <w:sz w:val="24"/>
          <w:szCs w:val="24"/>
        </w:rPr>
        <w:t>usia</w:t>
      </w:r>
      <w:proofErr w:type="gramEnd"/>
      <w:r w:rsidRPr="00AD56E2">
        <w:rPr>
          <w:rFonts w:ascii="Times New Roman" w:hAnsi="Times New Roman" w:cs="Times New Roman"/>
          <w:sz w:val="24"/>
          <w:szCs w:val="24"/>
        </w:rPr>
        <w:t xml:space="preserve"> 45-74 tahun. </w:t>
      </w:r>
      <w:r w:rsidRPr="00AD56E2">
        <w:rPr>
          <w:rFonts w:ascii="Times New Roman" w:eastAsia="Calibri" w:hAnsi="Times New Roman" w:cs="Times New Roman"/>
          <w:sz w:val="24"/>
          <w:szCs w:val="24"/>
        </w:rPr>
        <w:t xml:space="preserve">Semakin meningkatnya </w:t>
      </w:r>
      <w:proofErr w:type="gramStart"/>
      <w:r w:rsidRPr="00AD56E2">
        <w:rPr>
          <w:rFonts w:ascii="Times New Roman" w:eastAsia="Calibri" w:hAnsi="Times New Roman" w:cs="Times New Roman"/>
          <w:sz w:val="24"/>
          <w:szCs w:val="24"/>
        </w:rPr>
        <w:t>usia</w:t>
      </w:r>
      <w:proofErr w:type="gramEnd"/>
      <w:r w:rsidRPr="00AD56E2">
        <w:rPr>
          <w:rFonts w:ascii="Times New Roman" w:eastAsia="Calibri" w:hAnsi="Times New Roman" w:cs="Times New Roman"/>
          <w:sz w:val="24"/>
          <w:szCs w:val="24"/>
        </w:rPr>
        <w:t>, maka manusia akan mengalami proses degenerasi dan penurunan dalam kemampuan melakukan aktivitas fisik kehidupan sehari-hari, sehingga fleksibilitas yang dimiliki akan semakin menurun dan menyebabkan risiko jatuh yang lebih besar (Naftaly, 2017).</w:t>
      </w:r>
      <w:r w:rsidR="004528DD">
        <w:rPr>
          <w:rFonts w:ascii="Times New Roman" w:hAnsi="Times New Roman" w:cs="Times New Roman"/>
          <w:sz w:val="24"/>
          <w:szCs w:val="24"/>
        </w:rPr>
        <w:t xml:space="preserve"> </w:t>
      </w:r>
      <w:proofErr w:type="gramStart"/>
      <w:r w:rsidR="004528DD">
        <w:rPr>
          <w:rFonts w:ascii="Times New Roman" w:hAnsi="Times New Roman" w:cs="Times New Roman"/>
          <w:sz w:val="24"/>
          <w:szCs w:val="24"/>
        </w:rPr>
        <w:t xml:space="preserve">Sedangkan berdasarkan </w:t>
      </w:r>
      <w:r w:rsidRPr="00AD56E2">
        <w:rPr>
          <w:rFonts w:ascii="Times New Roman" w:hAnsi="Times New Roman" w:cs="Times New Roman"/>
          <w:sz w:val="24"/>
          <w:szCs w:val="24"/>
        </w:rPr>
        <w:t>jenis kelamin keseluruhan perempuan.</w:t>
      </w:r>
      <w:proofErr w:type="gramEnd"/>
      <w:r w:rsidRPr="00AD56E2">
        <w:rPr>
          <w:rFonts w:ascii="Times New Roman" w:hAnsi="Times New Roman" w:cs="Times New Roman"/>
          <w:sz w:val="24"/>
          <w:szCs w:val="24"/>
        </w:rPr>
        <w:t xml:space="preserve"> </w:t>
      </w:r>
      <w:proofErr w:type="gramStart"/>
      <w:r w:rsidRPr="00AD56E2">
        <w:rPr>
          <w:rFonts w:ascii="Times New Roman" w:hAnsi="Times New Roman" w:cs="Times New Roman"/>
          <w:sz w:val="24"/>
          <w:szCs w:val="24"/>
        </w:rPr>
        <w:t>Kemampuan mempertahankan postur tubuh dan kemampuan dalam melakukan mobilisasi merupakan rangkaian koordinasi dari fungsi otot dan tulang, fungsi pengaturan keseimbangan dan sistem saraf.</w:t>
      </w:r>
      <w:proofErr w:type="gramEnd"/>
      <w:r w:rsidRPr="00AD56E2">
        <w:rPr>
          <w:rFonts w:ascii="Times New Roman" w:hAnsi="Times New Roman" w:cs="Times New Roman"/>
          <w:sz w:val="24"/>
          <w:szCs w:val="24"/>
        </w:rPr>
        <w:t xml:space="preserve"> Adapun perbedaan keseimbangan tubuh pada lanjut </w:t>
      </w:r>
      <w:proofErr w:type="gramStart"/>
      <w:r w:rsidRPr="00AD56E2">
        <w:rPr>
          <w:rFonts w:ascii="Times New Roman" w:hAnsi="Times New Roman" w:cs="Times New Roman"/>
          <w:sz w:val="24"/>
          <w:szCs w:val="24"/>
        </w:rPr>
        <w:t>usia</w:t>
      </w:r>
      <w:proofErr w:type="gramEnd"/>
      <w:r w:rsidRPr="00AD56E2">
        <w:rPr>
          <w:rFonts w:ascii="Times New Roman" w:hAnsi="Times New Roman" w:cs="Times New Roman"/>
          <w:sz w:val="24"/>
          <w:szCs w:val="24"/>
        </w:rPr>
        <w:t xml:space="preserve"> berdasarkan jenis kelamin lebih mendominasi penurunan keseimbangan pada wanita. Hal tersebut dikarenakan wanita pada </w:t>
      </w:r>
      <w:proofErr w:type="gramStart"/>
      <w:r w:rsidRPr="00AD56E2">
        <w:rPr>
          <w:rFonts w:ascii="Times New Roman" w:hAnsi="Times New Roman" w:cs="Times New Roman"/>
          <w:sz w:val="24"/>
          <w:szCs w:val="24"/>
        </w:rPr>
        <w:t>usia</w:t>
      </w:r>
      <w:proofErr w:type="gramEnd"/>
      <w:r w:rsidRPr="00AD56E2">
        <w:rPr>
          <w:rFonts w:ascii="Times New Roman" w:hAnsi="Times New Roman" w:cs="Times New Roman"/>
          <w:sz w:val="24"/>
          <w:szCs w:val="24"/>
        </w:rPr>
        <w:t xml:space="preserve"> lanjut mengalami demineralisasi tulang dibanding pria, hal ini diakibatkan karena penurunan hormon estrogen dan progesteron. </w:t>
      </w:r>
      <w:proofErr w:type="gramStart"/>
      <w:r w:rsidRPr="00AD56E2">
        <w:rPr>
          <w:rFonts w:ascii="Times New Roman" w:hAnsi="Times New Roman" w:cs="Times New Roman"/>
          <w:sz w:val="24"/>
          <w:szCs w:val="24"/>
        </w:rPr>
        <w:t>Demineralisasi tulang pada wanita menyebabkan wanita lebih besar mengalami penurunan fungsi mekanika tubuh sehingga mempengaruhi dalam menjaga keseimbangan tubuh (Fitriansyah dkk, 2014).</w:t>
      </w:r>
      <w:proofErr w:type="gramEnd"/>
    </w:p>
    <w:p w:rsidR="004528DD" w:rsidRDefault="00AD56E2" w:rsidP="004528DD">
      <w:pPr>
        <w:ind w:left="284" w:firstLine="283"/>
        <w:jc w:val="both"/>
        <w:rPr>
          <w:rFonts w:ascii="Times New Roman" w:hAnsi="Times New Roman" w:cs="Times New Roman"/>
          <w:sz w:val="24"/>
          <w:szCs w:val="24"/>
        </w:rPr>
      </w:pPr>
      <w:proofErr w:type="gramStart"/>
      <w:r w:rsidRPr="00AD56E2">
        <w:rPr>
          <w:rFonts w:ascii="Times New Roman" w:hAnsi="Times New Roman" w:cs="Times New Roman"/>
          <w:sz w:val="24"/>
          <w:szCs w:val="24"/>
        </w:rPr>
        <w:t>Dilihat dari jenis kelamin wanita memiliki skor resiko jatuh tinggi karena berkurangnya kekuatan otot pada pada lansia wanita dan kurangya kemampuan dalam mengembalikan stabilitas tubuh.</w:t>
      </w:r>
      <w:proofErr w:type="gramEnd"/>
      <w:r w:rsidRPr="00AD56E2">
        <w:rPr>
          <w:rFonts w:ascii="Times New Roman" w:hAnsi="Times New Roman" w:cs="Times New Roman"/>
          <w:sz w:val="24"/>
          <w:szCs w:val="24"/>
        </w:rPr>
        <w:t xml:space="preserve"> Lansia wanita juga mengalami kelemahan otot pada ekstremitas bawah sehingga kurang dapat menyangga berat badan, yang lebih banyak dari pada lanjut </w:t>
      </w:r>
      <w:proofErr w:type="gramStart"/>
      <w:r w:rsidRPr="00AD56E2">
        <w:rPr>
          <w:rFonts w:ascii="Times New Roman" w:hAnsi="Times New Roman" w:cs="Times New Roman"/>
          <w:sz w:val="24"/>
          <w:szCs w:val="24"/>
        </w:rPr>
        <w:t>usia</w:t>
      </w:r>
      <w:proofErr w:type="gramEnd"/>
      <w:r w:rsidRPr="00AD56E2">
        <w:rPr>
          <w:rFonts w:ascii="Times New Roman" w:hAnsi="Times New Roman" w:cs="Times New Roman"/>
          <w:sz w:val="24"/>
          <w:szCs w:val="24"/>
        </w:rPr>
        <w:t xml:space="preserve"> laki-laki dan juga skor jatuh akan semakin meningkat (Kurnianto, 2015).</w:t>
      </w:r>
      <w:r w:rsidR="004528DD">
        <w:rPr>
          <w:rFonts w:ascii="Times New Roman" w:hAnsi="Times New Roman" w:cs="Times New Roman"/>
          <w:sz w:val="24"/>
          <w:szCs w:val="24"/>
        </w:rPr>
        <w:t xml:space="preserve"> </w:t>
      </w:r>
      <w:r w:rsidRPr="00AD56E2">
        <w:rPr>
          <w:rFonts w:ascii="Times New Roman" w:hAnsi="Times New Roman" w:cs="Times New Roman"/>
          <w:sz w:val="24"/>
          <w:szCs w:val="24"/>
        </w:rPr>
        <w:t>Menurut Azizah (2011) yang mengatkan bahwa IMT yang   tinggi mempunyai resiko jatuh lebih tinggi dibandingkan dengan IMT normal dengan perbandingan 24% dan 9% IMT yang tinggi, terutama penumpukan lemak di abdominal mempunyai resiko mudah jatuh, hal ini terjadi karena seseorang yang mempunyai IMT tinggi, terjadi tekanan postural yang tinggi dan gangguan keseimbangan yang mengakibatkan berubahnya the center of the body mass (COM).</w:t>
      </w:r>
      <w:r w:rsidR="004528DD">
        <w:rPr>
          <w:rFonts w:ascii="Times New Roman" w:hAnsi="Times New Roman" w:cs="Times New Roman"/>
          <w:sz w:val="24"/>
          <w:szCs w:val="24"/>
        </w:rPr>
        <w:t xml:space="preserve"> </w:t>
      </w:r>
      <w:r w:rsidRPr="00AD56E2">
        <w:rPr>
          <w:rFonts w:ascii="Times New Roman" w:hAnsi="Times New Roman" w:cs="Times New Roman"/>
          <w:sz w:val="24"/>
          <w:szCs w:val="24"/>
        </w:rPr>
        <w:t xml:space="preserve">Perubahan pada Indeks Massa Tubuh dapat terjadi pada berbagai kelompok </w:t>
      </w:r>
      <w:proofErr w:type="gramStart"/>
      <w:r w:rsidRPr="00AD56E2">
        <w:rPr>
          <w:rFonts w:ascii="Times New Roman" w:hAnsi="Times New Roman" w:cs="Times New Roman"/>
          <w:sz w:val="24"/>
          <w:szCs w:val="24"/>
        </w:rPr>
        <w:t>usia</w:t>
      </w:r>
      <w:proofErr w:type="gramEnd"/>
      <w:r w:rsidRPr="00AD56E2">
        <w:rPr>
          <w:rFonts w:ascii="Times New Roman" w:hAnsi="Times New Roman" w:cs="Times New Roman"/>
          <w:sz w:val="24"/>
          <w:szCs w:val="24"/>
        </w:rPr>
        <w:t xml:space="preserve"> dan jenis kelamin. </w:t>
      </w:r>
      <w:proofErr w:type="gramStart"/>
      <w:r w:rsidRPr="00AD56E2">
        <w:rPr>
          <w:rFonts w:ascii="Times New Roman" w:hAnsi="Times New Roman" w:cs="Times New Roman"/>
          <w:sz w:val="24"/>
          <w:szCs w:val="24"/>
        </w:rPr>
        <w:t>IMT normal sangat mempengaruhi kondisi tubuh dari setiap orang.</w:t>
      </w:r>
      <w:proofErr w:type="gramEnd"/>
      <w:r w:rsidRPr="00AD56E2">
        <w:rPr>
          <w:rFonts w:ascii="Times New Roman" w:hAnsi="Times New Roman" w:cs="Times New Roman"/>
          <w:sz w:val="24"/>
          <w:szCs w:val="24"/>
        </w:rPr>
        <w:t xml:space="preserve"> Apabila nilai IMT melebihi normal maka </w:t>
      </w:r>
      <w:proofErr w:type="gramStart"/>
      <w:r w:rsidRPr="00AD56E2">
        <w:rPr>
          <w:rFonts w:ascii="Times New Roman" w:hAnsi="Times New Roman" w:cs="Times New Roman"/>
          <w:sz w:val="24"/>
          <w:szCs w:val="24"/>
        </w:rPr>
        <w:t>akan</w:t>
      </w:r>
      <w:proofErr w:type="gramEnd"/>
      <w:r w:rsidRPr="00AD56E2">
        <w:rPr>
          <w:rFonts w:ascii="Times New Roman" w:hAnsi="Times New Roman" w:cs="Times New Roman"/>
          <w:sz w:val="24"/>
          <w:szCs w:val="24"/>
        </w:rPr>
        <w:t xml:space="preserve"> berpengaruh pada kelangsungan dalam beraktivitas sehari-hari yang dapat mempengaruhi resiko terkena penyakit. </w:t>
      </w:r>
      <w:proofErr w:type="gramStart"/>
      <w:r w:rsidRPr="00AD56E2">
        <w:rPr>
          <w:rFonts w:ascii="Times New Roman" w:hAnsi="Times New Roman" w:cs="Times New Roman"/>
          <w:sz w:val="24"/>
          <w:szCs w:val="24"/>
        </w:rPr>
        <w:t>Indeks Massa Tubuh juga memiliki pengaruh yang besar pada penurunan kemampuan tonus otot.</w:t>
      </w:r>
      <w:proofErr w:type="gramEnd"/>
      <w:r w:rsidRPr="00AD56E2">
        <w:rPr>
          <w:rFonts w:ascii="Times New Roman" w:hAnsi="Times New Roman" w:cs="Times New Roman"/>
          <w:sz w:val="24"/>
          <w:szCs w:val="24"/>
        </w:rPr>
        <w:t xml:space="preserve"> </w:t>
      </w:r>
      <w:proofErr w:type="gramStart"/>
      <w:r w:rsidRPr="00AD56E2">
        <w:rPr>
          <w:rFonts w:ascii="Times New Roman" w:hAnsi="Times New Roman" w:cs="Times New Roman"/>
          <w:sz w:val="24"/>
          <w:szCs w:val="24"/>
        </w:rPr>
        <w:t>Tonus otot adalah salah satu faktor yang mempengaruhi keseimbangan pada tubuh manusia.</w:t>
      </w:r>
      <w:proofErr w:type="gramEnd"/>
      <w:r w:rsidRPr="00AD56E2">
        <w:rPr>
          <w:rFonts w:ascii="Times New Roman" w:hAnsi="Times New Roman" w:cs="Times New Roman"/>
          <w:sz w:val="24"/>
          <w:szCs w:val="24"/>
        </w:rPr>
        <w:t xml:space="preserve"> Penurunan kekuatan otot dan </w:t>
      </w:r>
      <w:r w:rsidRPr="00AD56E2">
        <w:rPr>
          <w:rFonts w:ascii="Times New Roman" w:hAnsi="Times New Roman" w:cs="Times New Roman"/>
          <w:sz w:val="24"/>
          <w:szCs w:val="24"/>
        </w:rPr>
        <w:lastRenderedPageBreak/>
        <w:t xml:space="preserve">peningkatan </w:t>
      </w:r>
      <w:proofErr w:type="gramStart"/>
      <w:r w:rsidRPr="00AD56E2">
        <w:rPr>
          <w:rFonts w:ascii="Times New Roman" w:hAnsi="Times New Roman" w:cs="Times New Roman"/>
          <w:sz w:val="24"/>
          <w:szCs w:val="24"/>
        </w:rPr>
        <w:t>massa</w:t>
      </w:r>
      <w:proofErr w:type="gramEnd"/>
      <w:r w:rsidRPr="00AD56E2">
        <w:rPr>
          <w:rFonts w:ascii="Times New Roman" w:hAnsi="Times New Roman" w:cs="Times New Roman"/>
          <w:sz w:val="24"/>
          <w:szCs w:val="24"/>
        </w:rPr>
        <w:t xml:space="preserve"> tubuh akan menyebabkan masalah keseimbangan tubuh saat berdiri tegak maupun berjalan. </w:t>
      </w:r>
      <w:proofErr w:type="gramStart"/>
      <w:r w:rsidRPr="00AD56E2">
        <w:rPr>
          <w:rFonts w:ascii="Times New Roman" w:hAnsi="Times New Roman" w:cs="Times New Roman"/>
          <w:sz w:val="24"/>
          <w:szCs w:val="24"/>
        </w:rPr>
        <w:t>Massa otot yang rendah juga dapat menyebabkan kegagalan biomekanik dari respon otot dan hilangnya mekanisme keseimbangan tubuh.</w:t>
      </w:r>
      <w:proofErr w:type="gramEnd"/>
      <w:r w:rsidRPr="00AD56E2">
        <w:rPr>
          <w:rFonts w:ascii="Times New Roman" w:hAnsi="Times New Roman" w:cs="Times New Roman"/>
          <w:sz w:val="24"/>
          <w:szCs w:val="24"/>
        </w:rPr>
        <w:t xml:space="preserve"> Gangguan keseimbangan tubuh biasanya disebabkan oleh kelemahan otot ekstremitas, stabilitas postural, selain itu faktor lain seperti obesitas juga turut mempengaruhi dari keseimbangan (Karunia, 2017).</w:t>
      </w:r>
    </w:p>
    <w:p w:rsidR="00AD56E2" w:rsidRPr="004528DD" w:rsidRDefault="00AD56E2" w:rsidP="004528DD">
      <w:pPr>
        <w:ind w:left="284" w:firstLine="283"/>
        <w:jc w:val="both"/>
        <w:rPr>
          <w:rFonts w:ascii="Times New Roman" w:hAnsi="Times New Roman" w:cs="Times New Roman"/>
          <w:sz w:val="24"/>
          <w:szCs w:val="24"/>
        </w:rPr>
      </w:pPr>
      <w:r w:rsidRPr="00AD56E2">
        <w:rPr>
          <w:rFonts w:ascii="Times New Roman" w:hAnsi="Times New Roman" w:cs="Times New Roman"/>
          <w:sz w:val="24"/>
          <w:szCs w:val="24"/>
        </w:rPr>
        <w:t xml:space="preserve">Pada penelitian ini berjumlah 11 sampel dan berdasarkan penilaian </w:t>
      </w:r>
      <w:r w:rsidRPr="00AD56E2">
        <w:rPr>
          <w:rFonts w:ascii="Times New Roman" w:hAnsi="Times New Roman" w:cs="Times New Roman"/>
          <w:i/>
          <w:sz w:val="24"/>
          <w:szCs w:val="24"/>
        </w:rPr>
        <w:t>time up and go test</w:t>
      </w:r>
      <w:r w:rsidRPr="00AD56E2">
        <w:rPr>
          <w:rFonts w:ascii="Times New Roman" w:hAnsi="Times New Roman" w:cs="Times New Roman"/>
          <w:sz w:val="24"/>
          <w:szCs w:val="24"/>
        </w:rPr>
        <w:t xml:space="preserve"> (TUGT) pemberian Senam Lansia, didapatkan nilai mean sebelum perlakuan sebesar 17.4545, setelah perlakuan sebesar 14.8638 dan standar deviasi sebelum perlakuan sebesar 1.49088 dan setelah perlakuan sebesar 1.61386. </w:t>
      </w:r>
      <w:proofErr w:type="gramStart"/>
      <w:r w:rsidRPr="00AD56E2">
        <w:rPr>
          <w:rFonts w:ascii="Times New Roman" w:hAnsi="Times New Roman" w:cs="Times New Roman"/>
          <w:sz w:val="24"/>
          <w:szCs w:val="24"/>
        </w:rPr>
        <w:t>berdasarkan</w:t>
      </w:r>
      <w:proofErr w:type="gramEnd"/>
      <w:r w:rsidRPr="00AD56E2">
        <w:rPr>
          <w:rFonts w:ascii="Times New Roman" w:hAnsi="Times New Roman" w:cs="Times New Roman"/>
          <w:sz w:val="24"/>
          <w:szCs w:val="24"/>
        </w:rPr>
        <w:t xml:space="preserve"> penurunan nilai mean dan standar deviasi dari kedua kelompok tersebut dapat disimpulkan bahwa jika semakin rendah nilai TUGT maka semakin rendah juga resiko jatuh yang dialami pada lansia yang mengalami gangguan keseimbangan.</w:t>
      </w:r>
      <w:r w:rsidR="004528DD">
        <w:rPr>
          <w:rFonts w:ascii="Times New Roman" w:hAnsi="Times New Roman" w:cs="Times New Roman"/>
          <w:sz w:val="24"/>
          <w:szCs w:val="24"/>
        </w:rPr>
        <w:t xml:space="preserve"> Berdasarkan </w:t>
      </w:r>
      <w:r w:rsidRPr="00AD56E2">
        <w:rPr>
          <w:rFonts w:ascii="Times New Roman" w:hAnsi="Times New Roman" w:cs="Times New Roman"/>
          <w:sz w:val="24"/>
          <w:szCs w:val="24"/>
        </w:rPr>
        <w:t xml:space="preserve">menggunakan uji </w:t>
      </w:r>
      <w:r w:rsidRPr="00AD56E2">
        <w:rPr>
          <w:rFonts w:ascii="Times New Roman" w:hAnsi="Times New Roman" w:cs="Times New Roman"/>
          <w:i/>
          <w:sz w:val="24"/>
          <w:szCs w:val="24"/>
        </w:rPr>
        <w:t xml:space="preserve">paired sample t-test </w:t>
      </w:r>
      <w:r w:rsidRPr="00AD56E2">
        <w:rPr>
          <w:rFonts w:ascii="Times New Roman" w:hAnsi="Times New Roman" w:cs="Times New Roman"/>
          <w:sz w:val="24"/>
          <w:szCs w:val="24"/>
        </w:rPr>
        <w:t xml:space="preserve">diperoleh nilai </w:t>
      </w:r>
      <w:r w:rsidRPr="00AD56E2">
        <w:rPr>
          <w:rFonts w:ascii="Times New Roman" w:hAnsi="Times New Roman" w:cs="Times New Roman"/>
          <w:i/>
          <w:sz w:val="24"/>
          <w:szCs w:val="24"/>
        </w:rPr>
        <w:t xml:space="preserve">P = </w:t>
      </w:r>
      <w:r w:rsidRPr="00AD56E2">
        <w:rPr>
          <w:rFonts w:ascii="Times New Roman" w:hAnsi="Times New Roman" w:cs="Times New Roman"/>
          <w:sz w:val="24"/>
          <w:szCs w:val="24"/>
        </w:rPr>
        <w:t>0.000 (</w:t>
      </w:r>
      <w:r w:rsidRPr="00AD56E2">
        <w:rPr>
          <w:rFonts w:ascii="Times New Roman" w:hAnsi="Times New Roman" w:cs="Times New Roman"/>
          <w:i/>
          <w:sz w:val="24"/>
          <w:szCs w:val="24"/>
        </w:rPr>
        <w:t xml:space="preserve">P &lt; </w:t>
      </w:r>
      <w:r w:rsidRPr="00AD56E2">
        <w:rPr>
          <w:rFonts w:ascii="Times New Roman" w:hAnsi="Times New Roman" w:cs="Times New Roman"/>
          <w:sz w:val="24"/>
          <w:szCs w:val="24"/>
        </w:rPr>
        <w:t>0.05), sehingga dapat disimpulkan bahwa pemberian senam lansia berpengaruh terhadap penurunan resiko jatuh pada lansia.</w:t>
      </w:r>
      <w:r w:rsidR="004528DD">
        <w:rPr>
          <w:rFonts w:ascii="Times New Roman" w:hAnsi="Times New Roman" w:cs="Times New Roman"/>
          <w:sz w:val="24"/>
          <w:szCs w:val="24"/>
        </w:rPr>
        <w:t xml:space="preserve"> </w:t>
      </w:r>
      <w:r w:rsidRPr="00AD56E2">
        <w:rPr>
          <w:rFonts w:ascii="Times New Roman" w:hAnsi="Times New Roman" w:cs="Times New Roman"/>
          <w:sz w:val="24"/>
          <w:szCs w:val="24"/>
          <w:lang w:eastAsia="id-ID"/>
        </w:rPr>
        <w:t xml:space="preserve">Jatuh merupakan salah satu penyebab utama dari kematian dan cedera pada populasi lanjut </w:t>
      </w:r>
      <w:proofErr w:type="gramStart"/>
      <w:r w:rsidRPr="00AD56E2">
        <w:rPr>
          <w:rFonts w:ascii="Times New Roman" w:hAnsi="Times New Roman" w:cs="Times New Roman"/>
          <w:sz w:val="24"/>
          <w:szCs w:val="24"/>
          <w:lang w:eastAsia="id-ID"/>
        </w:rPr>
        <w:t>usia</w:t>
      </w:r>
      <w:proofErr w:type="gramEnd"/>
      <w:r w:rsidRPr="00AD56E2">
        <w:rPr>
          <w:rFonts w:ascii="Times New Roman" w:hAnsi="Times New Roman" w:cs="Times New Roman"/>
          <w:sz w:val="24"/>
          <w:szCs w:val="24"/>
          <w:lang w:eastAsia="id-ID"/>
        </w:rPr>
        <w:t xml:space="preserve">. Dua puluh hingga tiga puluh persen dari lansia yang memiliki derajat kecacatan tinggi terkait jatuh </w:t>
      </w:r>
      <w:proofErr w:type="gramStart"/>
      <w:r w:rsidRPr="00AD56E2">
        <w:rPr>
          <w:rFonts w:ascii="Times New Roman" w:hAnsi="Times New Roman" w:cs="Times New Roman"/>
          <w:sz w:val="24"/>
          <w:szCs w:val="24"/>
          <w:lang w:eastAsia="id-ID"/>
        </w:rPr>
        <w:t>akan</w:t>
      </w:r>
      <w:proofErr w:type="gramEnd"/>
      <w:r w:rsidRPr="00AD56E2">
        <w:rPr>
          <w:rFonts w:ascii="Times New Roman" w:hAnsi="Times New Roman" w:cs="Times New Roman"/>
          <w:sz w:val="24"/>
          <w:szCs w:val="24"/>
          <w:lang w:eastAsia="id-ID"/>
        </w:rPr>
        <w:t xml:space="preserve"> mengalami kehilangan kebebasan akan ADL (aktivitas hidup sehari-hari), penurunan kualitas hidup dan yang paling memprihatikan adalah kematian (Jamebozorgi </w:t>
      </w:r>
      <w:r w:rsidRPr="00AD56E2">
        <w:rPr>
          <w:rFonts w:ascii="Times New Roman" w:hAnsi="Times New Roman" w:cs="Times New Roman"/>
          <w:i/>
          <w:sz w:val="24"/>
          <w:szCs w:val="24"/>
          <w:lang w:eastAsia="id-ID"/>
        </w:rPr>
        <w:t>et al</w:t>
      </w:r>
      <w:r w:rsidRPr="00AD56E2">
        <w:rPr>
          <w:rFonts w:ascii="Times New Roman" w:hAnsi="Times New Roman" w:cs="Times New Roman"/>
          <w:sz w:val="24"/>
          <w:szCs w:val="24"/>
          <w:lang w:eastAsia="id-ID"/>
        </w:rPr>
        <w:t xml:space="preserve">, 2013). </w:t>
      </w:r>
      <w:proofErr w:type="gramStart"/>
      <w:r w:rsidRPr="00AD56E2">
        <w:rPr>
          <w:rFonts w:ascii="Times New Roman" w:eastAsia="Calibri" w:hAnsi="Times New Roman" w:cs="Times New Roman"/>
          <w:sz w:val="24"/>
          <w:szCs w:val="24"/>
        </w:rPr>
        <w:t>Resiko terjadinya jatuh pada lansia tidak hanya disebabkan oleh faktor intrinsik, tetapi faktor ekstrinsik/ lingkungan juga sangat mepengaruhi terjadinya jatuh misalnya, lantai yang licin dan tidak rata, tersandung benda, cahaya yang kurang terang, turun tangga (Ma’rifatul, 2011).</w:t>
      </w:r>
      <w:proofErr w:type="gramEnd"/>
      <w:r w:rsidRPr="00AD56E2">
        <w:rPr>
          <w:rFonts w:ascii="Times New Roman" w:eastAsia="Calibri" w:hAnsi="Times New Roman" w:cs="Times New Roman"/>
          <w:sz w:val="24"/>
          <w:szCs w:val="24"/>
        </w:rPr>
        <w:t xml:space="preserve"> </w:t>
      </w:r>
      <w:proofErr w:type="gramStart"/>
      <w:r w:rsidRPr="00AD56E2">
        <w:rPr>
          <w:rFonts w:ascii="Times New Roman" w:eastAsia="Calibri" w:hAnsi="Times New Roman" w:cs="Times New Roman"/>
          <w:sz w:val="24"/>
          <w:szCs w:val="24"/>
        </w:rPr>
        <w:t>Hasil temuan dilapangan sebagian besar responden dalam penelitian ini mempunyai kondisi lingkungan fisik rumah yang membahayakan diantaranya terdapat penerangan yang tidak cukup menerangi ruangan baik siang atau malam hari, tidak terdapat pegangan di kamar mandi.</w:t>
      </w:r>
      <w:proofErr w:type="gramEnd"/>
    </w:p>
    <w:p w:rsidR="004528DD" w:rsidRDefault="00AD56E2" w:rsidP="004528DD">
      <w:pPr>
        <w:spacing w:line="240" w:lineRule="auto"/>
        <w:jc w:val="both"/>
        <w:rPr>
          <w:rFonts w:ascii="Times New Roman" w:eastAsia="Calibri" w:hAnsi="Times New Roman" w:cs="Times New Roman"/>
          <w:b/>
          <w:sz w:val="24"/>
          <w:szCs w:val="24"/>
        </w:rPr>
      </w:pPr>
      <w:r w:rsidRPr="00AD56E2">
        <w:rPr>
          <w:rFonts w:ascii="Times New Roman" w:hAnsi="Times New Roman" w:cs="Times New Roman"/>
          <w:b/>
          <w:sz w:val="24"/>
          <w:szCs w:val="24"/>
        </w:rPr>
        <w:t>KESIMPULAN</w:t>
      </w:r>
    </w:p>
    <w:p w:rsidR="00AD56E2" w:rsidRPr="004528DD" w:rsidRDefault="00AD56E2" w:rsidP="004528DD">
      <w:pPr>
        <w:spacing w:line="240" w:lineRule="auto"/>
        <w:ind w:firstLine="720"/>
        <w:jc w:val="both"/>
        <w:rPr>
          <w:rFonts w:ascii="Times New Roman" w:eastAsia="Calibri" w:hAnsi="Times New Roman" w:cs="Times New Roman"/>
          <w:b/>
          <w:sz w:val="24"/>
          <w:szCs w:val="24"/>
        </w:rPr>
      </w:pPr>
      <w:r w:rsidRPr="00AD56E2">
        <w:rPr>
          <w:rFonts w:ascii="Times New Roman" w:eastAsia="Calibri" w:hAnsi="Times New Roman" w:cs="Times New Roman"/>
          <w:sz w:val="24"/>
          <w:szCs w:val="24"/>
        </w:rPr>
        <w:t xml:space="preserve">Berdasarkan hasil penelitian dan pembahasan di atas </w:t>
      </w:r>
      <w:r w:rsidR="004528DD">
        <w:rPr>
          <w:rFonts w:ascii="Times New Roman" w:eastAsia="Calibri" w:hAnsi="Times New Roman" w:cs="Times New Roman"/>
          <w:sz w:val="24"/>
          <w:szCs w:val="24"/>
        </w:rPr>
        <w:t xml:space="preserve">maka dapat ditarik </w:t>
      </w:r>
      <w:proofErr w:type="gramStart"/>
      <w:r w:rsidR="004528DD">
        <w:rPr>
          <w:rFonts w:ascii="Times New Roman" w:eastAsia="Calibri" w:hAnsi="Times New Roman" w:cs="Times New Roman"/>
          <w:sz w:val="24"/>
          <w:szCs w:val="24"/>
        </w:rPr>
        <w:t>kesimpulan :</w:t>
      </w:r>
      <w:proofErr w:type="gramEnd"/>
      <w:r w:rsidR="004528DD">
        <w:rPr>
          <w:rFonts w:ascii="Times New Roman" w:eastAsia="Calibri" w:hAnsi="Times New Roman" w:cs="Times New Roman"/>
          <w:sz w:val="24"/>
          <w:szCs w:val="24"/>
        </w:rPr>
        <w:t xml:space="preserve"> bahwa a</w:t>
      </w:r>
      <w:r w:rsidRPr="00AD56E2">
        <w:rPr>
          <w:rFonts w:ascii="Times New Roman" w:eastAsia="Calibri" w:hAnsi="Times New Roman" w:cs="Times New Roman"/>
          <w:sz w:val="24"/>
          <w:szCs w:val="24"/>
        </w:rPr>
        <w:t xml:space="preserve">danya pengaruh senam lansia terhadap penurunan resiko jatuh pada lansia. </w:t>
      </w:r>
    </w:p>
    <w:p w:rsidR="004528DD" w:rsidRPr="00F56C23" w:rsidRDefault="004528DD" w:rsidP="004528DD">
      <w:pPr>
        <w:pStyle w:val="ListParagraph"/>
        <w:spacing w:line="360" w:lineRule="auto"/>
        <w:ind w:left="0"/>
        <w:jc w:val="both"/>
        <w:rPr>
          <w:b/>
          <w:szCs w:val="24"/>
        </w:rPr>
      </w:pPr>
      <w:r>
        <w:rPr>
          <w:b/>
          <w:szCs w:val="24"/>
        </w:rPr>
        <w:t>UCAPAN TERIMAKASIH</w:t>
      </w:r>
    </w:p>
    <w:p w:rsidR="004528DD" w:rsidRPr="00AD56E2" w:rsidRDefault="004528DD" w:rsidP="004528DD">
      <w:pPr>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Saya ucapkan terimakasih kepada lansia posyandu Dowangan, Sleman, Yogyakarta yang telah bersedia menjadi responden serta pihak puskesmas yang telah membantu peneliti.</w:t>
      </w:r>
      <w:proofErr w:type="gramEnd"/>
    </w:p>
    <w:p w:rsidR="00AD56E2" w:rsidRPr="00AD56E2" w:rsidRDefault="00AD56E2" w:rsidP="00AD56E2">
      <w:pPr>
        <w:pStyle w:val="Heading1"/>
        <w:suppressAutoHyphens/>
        <w:jc w:val="both"/>
        <w:rPr>
          <w:i w:val="0"/>
          <w:sz w:val="24"/>
          <w:szCs w:val="24"/>
          <w:lang w:val="en-US"/>
        </w:rPr>
      </w:pPr>
    </w:p>
    <w:p w:rsidR="00AD56E2" w:rsidRPr="00566F92" w:rsidRDefault="00AD56E2" w:rsidP="00566F92">
      <w:pPr>
        <w:pStyle w:val="Heading1"/>
        <w:suppressAutoHyphens/>
        <w:jc w:val="both"/>
        <w:rPr>
          <w:i w:val="0"/>
          <w:sz w:val="24"/>
          <w:szCs w:val="24"/>
          <w:lang w:val="en-US"/>
        </w:rPr>
      </w:pPr>
      <w:r w:rsidRPr="00AD56E2">
        <w:rPr>
          <w:i w:val="0"/>
          <w:sz w:val="24"/>
          <w:szCs w:val="24"/>
          <w:lang w:val="id-ID"/>
        </w:rPr>
        <w:t>REFERENSI</w:t>
      </w:r>
    </w:p>
    <w:p w:rsidR="00AD56E2" w:rsidRPr="00566F92" w:rsidRDefault="00AD56E2" w:rsidP="00AD56E2">
      <w:pPr>
        <w:ind w:left="1134" w:hanging="567"/>
        <w:jc w:val="both"/>
        <w:rPr>
          <w:rFonts w:ascii="Times New Roman" w:eastAsia="Calibri" w:hAnsi="Times New Roman" w:cs="Times New Roman"/>
          <w:sz w:val="24"/>
          <w:szCs w:val="24"/>
        </w:rPr>
      </w:pPr>
      <w:r w:rsidRPr="00566F92">
        <w:rPr>
          <w:rFonts w:ascii="Times New Roman" w:eastAsia="Calibri" w:hAnsi="Times New Roman" w:cs="Times New Roman"/>
          <w:sz w:val="24"/>
          <w:szCs w:val="24"/>
        </w:rPr>
        <w:t>Azizah, L. M</w:t>
      </w:r>
      <w:proofErr w:type="gramStart"/>
      <w:r w:rsidRPr="00566F92">
        <w:rPr>
          <w:rFonts w:ascii="Times New Roman" w:eastAsia="Calibri" w:hAnsi="Times New Roman" w:cs="Times New Roman"/>
          <w:sz w:val="24"/>
          <w:szCs w:val="24"/>
        </w:rPr>
        <w:t>.(</w:t>
      </w:r>
      <w:proofErr w:type="gramEnd"/>
      <w:r w:rsidRPr="00566F92">
        <w:rPr>
          <w:rFonts w:ascii="Times New Roman" w:eastAsia="Calibri" w:hAnsi="Times New Roman" w:cs="Times New Roman"/>
          <w:sz w:val="24"/>
          <w:szCs w:val="24"/>
        </w:rPr>
        <w:t>2011).</w:t>
      </w:r>
      <w:r w:rsidRPr="00566F92">
        <w:rPr>
          <w:rFonts w:ascii="Times New Roman" w:eastAsia="Calibri" w:hAnsi="Times New Roman" w:cs="Times New Roman"/>
          <w:i/>
          <w:sz w:val="24"/>
          <w:szCs w:val="24"/>
        </w:rPr>
        <w:t>keperawatan lanjut usia edisi 1.</w:t>
      </w:r>
      <w:r w:rsidRPr="00566F92">
        <w:rPr>
          <w:rFonts w:ascii="Times New Roman" w:eastAsia="Calibri" w:hAnsi="Times New Roman" w:cs="Times New Roman"/>
          <w:sz w:val="24"/>
          <w:szCs w:val="24"/>
        </w:rPr>
        <w:t>Yogyakarta:Graha Ilmu.</w:t>
      </w:r>
    </w:p>
    <w:p w:rsidR="00AD56E2" w:rsidRPr="00566F92" w:rsidRDefault="00AD56E2" w:rsidP="00AD56E2">
      <w:pPr>
        <w:ind w:left="1134" w:hanging="567"/>
        <w:jc w:val="both"/>
        <w:rPr>
          <w:rFonts w:ascii="Times New Roman" w:eastAsia="Calibri" w:hAnsi="Times New Roman" w:cs="Times New Roman"/>
          <w:sz w:val="24"/>
          <w:szCs w:val="24"/>
        </w:rPr>
      </w:pPr>
      <w:r w:rsidRPr="00566F92">
        <w:rPr>
          <w:rFonts w:ascii="Times New Roman" w:eastAsia="Calibri" w:hAnsi="Times New Roman" w:cs="Times New Roman"/>
          <w:sz w:val="24"/>
          <w:szCs w:val="24"/>
        </w:rPr>
        <w:t>Badan Pusat Statistik (BPS)</w:t>
      </w:r>
      <w:proofErr w:type="gramStart"/>
      <w:r w:rsidRPr="00566F92">
        <w:rPr>
          <w:rFonts w:ascii="Times New Roman" w:eastAsia="Calibri" w:hAnsi="Times New Roman" w:cs="Times New Roman"/>
          <w:sz w:val="24"/>
          <w:szCs w:val="24"/>
        </w:rPr>
        <w:t>.(</w:t>
      </w:r>
      <w:proofErr w:type="gramEnd"/>
      <w:r w:rsidRPr="00566F92">
        <w:rPr>
          <w:rFonts w:ascii="Times New Roman" w:eastAsia="Calibri" w:hAnsi="Times New Roman" w:cs="Times New Roman"/>
          <w:sz w:val="24"/>
          <w:szCs w:val="24"/>
        </w:rPr>
        <w:t>2018).</w:t>
      </w:r>
      <w:r w:rsidRPr="00566F92">
        <w:rPr>
          <w:rFonts w:ascii="Times New Roman" w:eastAsia="Calibri" w:hAnsi="Times New Roman" w:cs="Times New Roman"/>
          <w:i/>
          <w:sz w:val="24"/>
          <w:szCs w:val="24"/>
        </w:rPr>
        <w:t>statistik penduduk lanjut usia.</w:t>
      </w:r>
      <w:r w:rsidRPr="00566F92">
        <w:rPr>
          <w:rFonts w:ascii="Times New Roman" w:eastAsia="Calibri" w:hAnsi="Times New Roman" w:cs="Times New Roman"/>
          <w:sz w:val="24"/>
          <w:szCs w:val="24"/>
        </w:rPr>
        <w:t>katalog BPS 4104001. Jakarta</w:t>
      </w:r>
    </w:p>
    <w:p w:rsidR="00AD56E2" w:rsidRPr="00566F92" w:rsidRDefault="00AD56E2" w:rsidP="00AD56E2">
      <w:pPr>
        <w:ind w:left="1134" w:hanging="567"/>
        <w:jc w:val="both"/>
        <w:rPr>
          <w:rFonts w:ascii="Times New Roman" w:eastAsia="Calibri" w:hAnsi="Times New Roman" w:cs="Times New Roman"/>
          <w:iCs/>
          <w:sz w:val="24"/>
          <w:szCs w:val="24"/>
        </w:rPr>
      </w:pPr>
      <w:r w:rsidRPr="00566F92">
        <w:rPr>
          <w:rFonts w:ascii="Times New Roman" w:eastAsia="Calibri" w:hAnsi="Times New Roman" w:cs="Times New Roman"/>
          <w:sz w:val="24"/>
          <w:szCs w:val="24"/>
        </w:rPr>
        <w:lastRenderedPageBreak/>
        <w:t xml:space="preserve">Fitriansyah, Muhammad Athok.Tantut Susanto. </w:t>
      </w:r>
      <w:proofErr w:type="gramStart"/>
      <w:r w:rsidRPr="00566F92">
        <w:rPr>
          <w:rFonts w:ascii="Times New Roman" w:eastAsia="Calibri" w:hAnsi="Times New Roman" w:cs="Times New Roman"/>
          <w:sz w:val="24"/>
          <w:szCs w:val="24"/>
        </w:rPr>
        <w:t>Hanny Rasni (2014).</w:t>
      </w:r>
      <w:proofErr w:type="gramEnd"/>
      <w:r w:rsidRPr="00566F92">
        <w:rPr>
          <w:rFonts w:ascii="Times New Roman" w:eastAsia="Calibri" w:hAnsi="Times New Roman" w:cs="Times New Roman"/>
          <w:sz w:val="24"/>
          <w:szCs w:val="24"/>
        </w:rPr>
        <w:t xml:space="preserve"> </w:t>
      </w:r>
      <w:proofErr w:type="gramStart"/>
      <w:r w:rsidRPr="00566F92">
        <w:rPr>
          <w:rFonts w:ascii="Times New Roman" w:eastAsia="Calibri" w:hAnsi="Times New Roman" w:cs="Times New Roman"/>
          <w:i/>
          <w:sz w:val="24"/>
          <w:szCs w:val="24"/>
        </w:rPr>
        <w:t>Pengaruh Latihan Rentang Gerak Ekstremitas Bawah terhadap Keseimbangan Tubuh Lansia di Posyandu Alamanda 99 Kelurahan Jember Lor Kabupaten Jember.</w:t>
      </w:r>
      <w:proofErr w:type="gramEnd"/>
      <w:r w:rsidRPr="00566F92">
        <w:rPr>
          <w:rFonts w:ascii="Times New Roman" w:eastAsia="Calibri" w:hAnsi="Times New Roman" w:cs="Times New Roman"/>
          <w:sz w:val="24"/>
          <w:szCs w:val="24"/>
        </w:rPr>
        <w:t xml:space="preserve"> </w:t>
      </w:r>
      <w:proofErr w:type="gramStart"/>
      <w:r w:rsidRPr="00566F92">
        <w:rPr>
          <w:rFonts w:ascii="Times New Roman" w:eastAsia="Calibri" w:hAnsi="Times New Roman" w:cs="Times New Roman"/>
          <w:iCs/>
          <w:sz w:val="24"/>
          <w:szCs w:val="24"/>
        </w:rPr>
        <w:t>e-Jurnal</w:t>
      </w:r>
      <w:proofErr w:type="gramEnd"/>
      <w:r w:rsidRPr="00566F92">
        <w:rPr>
          <w:rFonts w:ascii="Times New Roman" w:eastAsia="Calibri" w:hAnsi="Times New Roman" w:cs="Times New Roman"/>
          <w:iCs/>
          <w:sz w:val="24"/>
          <w:szCs w:val="24"/>
        </w:rPr>
        <w:t xml:space="preserve"> Pustaka Kesehatan, vol. 2 (no. 3) September, 2014</w:t>
      </w:r>
    </w:p>
    <w:p w:rsidR="00AD56E2" w:rsidRPr="00566F92" w:rsidRDefault="00AD56E2" w:rsidP="00AD56E2">
      <w:pPr>
        <w:ind w:left="1134" w:hanging="567"/>
        <w:jc w:val="both"/>
        <w:rPr>
          <w:rFonts w:ascii="Times New Roman" w:eastAsia="Calibri" w:hAnsi="Times New Roman" w:cs="Times New Roman"/>
          <w:sz w:val="24"/>
          <w:szCs w:val="24"/>
        </w:rPr>
      </w:pPr>
      <w:r w:rsidRPr="00566F92">
        <w:rPr>
          <w:rFonts w:ascii="Times New Roman" w:eastAsia="Calibri" w:hAnsi="Times New Roman" w:cs="Times New Roman"/>
          <w:sz w:val="24"/>
          <w:szCs w:val="24"/>
        </w:rPr>
        <w:t xml:space="preserve">Jamebozorgi, </w:t>
      </w:r>
      <w:proofErr w:type="gramStart"/>
      <w:r w:rsidRPr="00566F92">
        <w:rPr>
          <w:rFonts w:ascii="Times New Roman" w:eastAsia="Calibri" w:hAnsi="Times New Roman" w:cs="Times New Roman"/>
          <w:sz w:val="24"/>
          <w:szCs w:val="24"/>
        </w:rPr>
        <w:t>AA.,</w:t>
      </w:r>
      <w:proofErr w:type="gramEnd"/>
      <w:r w:rsidRPr="00566F92">
        <w:rPr>
          <w:rFonts w:ascii="Times New Roman" w:eastAsia="Calibri" w:hAnsi="Times New Roman" w:cs="Times New Roman"/>
          <w:sz w:val="24"/>
          <w:szCs w:val="24"/>
        </w:rPr>
        <w:t xml:space="preserve"> Kavoosi, A., Shafiee,. </w:t>
      </w:r>
      <w:proofErr w:type="gramStart"/>
      <w:r w:rsidRPr="00566F92">
        <w:rPr>
          <w:rFonts w:ascii="Times New Roman" w:eastAsia="Calibri" w:hAnsi="Times New Roman" w:cs="Times New Roman"/>
          <w:sz w:val="24"/>
          <w:szCs w:val="24"/>
        </w:rPr>
        <w:t>H., &amp; Raei, M. (2013)</w:t>
      </w:r>
      <w:r w:rsidRPr="00566F92">
        <w:rPr>
          <w:rFonts w:ascii="Times New Roman" w:eastAsia="Calibri" w:hAnsi="Times New Roman" w:cs="Times New Roman"/>
          <w:i/>
          <w:sz w:val="24"/>
          <w:szCs w:val="24"/>
        </w:rPr>
        <w:t>.</w:t>
      </w:r>
      <w:proofErr w:type="gramEnd"/>
      <w:r w:rsidRPr="00566F92">
        <w:rPr>
          <w:rFonts w:ascii="Times New Roman" w:eastAsia="Calibri" w:hAnsi="Times New Roman" w:cs="Times New Roman"/>
          <w:i/>
          <w:sz w:val="24"/>
          <w:szCs w:val="24"/>
        </w:rPr>
        <w:t xml:space="preserve"> </w:t>
      </w:r>
      <w:proofErr w:type="gramStart"/>
      <w:r w:rsidRPr="00566F92">
        <w:rPr>
          <w:rFonts w:ascii="Times New Roman" w:eastAsia="Calibri" w:hAnsi="Times New Roman" w:cs="Times New Roman"/>
          <w:i/>
          <w:sz w:val="24"/>
          <w:szCs w:val="24"/>
        </w:rPr>
        <w:t>Investigation of the prevalent fall-Related Risk Factor of Fractures in Elderly Refareed to Tehran Hospitals.</w:t>
      </w:r>
      <w:proofErr w:type="gramEnd"/>
      <w:r w:rsidRPr="00566F92">
        <w:rPr>
          <w:rFonts w:ascii="Times New Roman" w:eastAsia="Calibri" w:hAnsi="Times New Roman" w:cs="Times New Roman"/>
          <w:i/>
          <w:sz w:val="24"/>
          <w:szCs w:val="24"/>
        </w:rPr>
        <w:t xml:space="preserve"> Medical Journal of Islamic Republic of </w:t>
      </w:r>
      <w:proofErr w:type="gramStart"/>
      <w:r w:rsidRPr="00566F92">
        <w:rPr>
          <w:rFonts w:ascii="Times New Roman" w:eastAsia="Calibri" w:hAnsi="Times New Roman" w:cs="Times New Roman"/>
          <w:i/>
          <w:sz w:val="24"/>
          <w:szCs w:val="24"/>
        </w:rPr>
        <w:t>Iran</w:t>
      </w:r>
      <w:r w:rsidRPr="00566F92">
        <w:rPr>
          <w:rFonts w:ascii="Times New Roman" w:eastAsia="Calibri" w:hAnsi="Times New Roman" w:cs="Times New Roman"/>
          <w:sz w:val="24"/>
          <w:szCs w:val="24"/>
        </w:rPr>
        <w:t xml:space="preserve"> ,</w:t>
      </w:r>
      <w:proofErr w:type="gramEnd"/>
      <w:r w:rsidRPr="00566F92">
        <w:rPr>
          <w:rFonts w:ascii="Times New Roman" w:eastAsia="Calibri" w:hAnsi="Times New Roman" w:cs="Times New Roman"/>
          <w:sz w:val="24"/>
          <w:szCs w:val="24"/>
        </w:rPr>
        <w:t xml:space="preserve"> 27 (1), 23-30.</w:t>
      </w:r>
    </w:p>
    <w:p w:rsidR="00AD56E2" w:rsidRPr="00566F92" w:rsidRDefault="00AD56E2" w:rsidP="00AD56E2">
      <w:pPr>
        <w:ind w:left="1134" w:hanging="567"/>
        <w:jc w:val="both"/>
        <w:rPr>
          <w:rFonts w:ascii="Times New Roman" w:eastAsia="Calibri" w:hAnsi="Times New Roman" w:cs="Times New Roman"/>
          <w:bCs/>
          <w:sz w:val="24"/>
          <w:szCs w:val="24"/>
        </w:rPr>
      </w:pPr>
      <w:r w:rsidRPr="00566F92">
        <w:rPr>
          <w:rFonts w:ascii="Times New Roman" w:eastAsia="Calibri" w:hAnsi="Times New Roman" w:cs="Times New Roman"/>
          <w:bCs/>
          <w:sz w:val="24"/>
          <w:szCs w:val="24"/>
        </w:rPr>
        <w:t xml:space="preserve">Karunia S, Ni Luh Putu Gita, Ari Wibawa, Luh Made Indah Sri Handari Adiputra (2017), </w:t>
      </w:r>
      <w:r w:rsidRPr="00566F92">
        <w:rPr>
          <w:rFonts w:ascii="Times New Roman" w:eastAsia="Calibri" w:hAnsi="Times New Roman" w:cs="Times New Roman"/>
          <w:bCs/>
          <w:i/>
          <w:sz w:val="24"/>
          <w:szCs w:val="24"/>
        </w:rPr>
        <w:t>Hubungan Indeks Massa Tubuh Dengan Keseimbangan Statis</w:t>
      </w:r>
      <w:r w:rsidRPr="00566F92">
        <w:rPr>
          <w:rFonts w:ascii="Times New Roman" w:eastAsia="Calibri" w:hAnsi="Times New Roman" w:cs="Times New Roman"/>
          <w:i/>
          <w:sz w:val="24"/>
          <w:szCs w:val="24"/>
        </w:rPr>
        <w:t xml:space="preserve"> </w:t>
      </w:r>
      <w:r w:rsidRPr="00566F92">
        <w:rPr>
          <w:rFonts w:ascii="Times New Roman" w:eastAsia="Calibri" w:hAnsi="Times New Roman" w:cs="Times New Roman"/>
          <w:bCs/>
          <w:i/>
          <w:sz w:val="24"/>
          <w:szCs w:val="24"/>
        </w:rPr>
        <w:t>Pada Mahasiswa Fakultas Kedokteran</w:t>
      </w:r>
      <w:r w:rsidRPr="00566F92">
        <w:rPr>
          <w:rFonts w:ascii="Times New Roman" w:eastAsia="Calibri" w:hAnsi="Times New Roman" w:cs="Times New Roman"/>
          <w:i/>
          <w:sz w:val="24"/>
          <w:szCs w:val="24"/>
        </w:rPr>
        <w:t xml:space="preserve"> </w:t>
      </w:r>
      <w:r w:rsidRPr="00566F92">
        <w:rPr>
          <w:rFonts w:ascii="Times New Roman" w:eastAsia="Calibri" w:hAnsi="Times New Roman" w:cs="Times New Roman"/>
          <w:bCs/>
          <w:i/>
          <w:sz w:val="24"/>
          <w:szCs w:val="24"/>
        </w:rPr>
        <w:t>Universitas Udayana</w:t>
      </w:r>
      <w:r w:rsidRPr="00566F92">
        <w:rPr>
          <w:rFonts w:ascii="Times New Roman" w:eastAsia="Calibri" w:hAnsi="Times New Roman" w:cs="Times New Roman"/>
          <w:bCs/>
          <w:sz w:val="24"/>
          <w:szCs w:val="24"/>
        </w:rPr>
        <w:t>. Majalah Ilmiah Fisioterapi Indonesia, Volume 2, Nomor 1.</w:t>
      </w:r>
    </w:p>
    <w:p w:rsidR="00AD56E2" w:rsidRPr="00566F92" w:rsidRDefault="00AD56E2" w:rsidP="00AD56E2">
      <w:pPr>
        <w:ind w:left="1134" w:hanging="567"/>
        <w:jc w:val="both"/>
        <w:rPr>
          <w:rFonts w:ascii="Times New Roman" w:eastAsia="Calibri" w:hAnsi="Times New Roman" w:cs="Times New Roman"/>
          <w:sz w:val="24"/>
          <w:szCs w:val="24"/>
        </w:rPr>
      </w:pPr>
      <w:r w:rsidRPr="00566F92">
        <w:rPr>
          <w:rFonts w:ascii="Times New Roman" w:eastAsia="Calibri" w:hAnsi="Times New Roman" w:cs="Times New Roman"/>
          <w:sz w:val="24"/>
          <w:szCs w:val="24"/>
        </w:rPr>
        <w:t xml:space="preserve">Komisi Nasional Lanjut Usia.Profil Penduduk Lanjut </w:t>
      </w:r>
      <w:proofErr w:type="gramStart"/>
      <w:r w:rsidRPr="00566F92">
        <w:rPr>
          <w:rFonts w:ascii="Times New Roman" w:eastAsia="Calibri" w:hAnsi="Times New Roman" w:cs="Times New Roman"/>
          <w:sz w:val="24"/>
          <w:szCs w:val="24"/>
        </w:rPr>
        <w:t>Usia</w:t>
      </w:r>
      <w:proofErr w:type="gramEnd"/>
      <w:r w:rsidRPr="00566F92">
        <w:rPr>
          <w:rFonts w:ascii="Times New Roman" w:eastAsia="Calibri" w:hAnsi="Times New Roman" w:cs="Times New Roman"/>
          <w:sz w:val="24"/>
          <w:szCs w:val="24"/>
        </w:rPr>
        <w:t xml:space="preserve"> 2009. Jakarta: Komnas Nasional Lanjut </w:t>
      </w:r>
      <w:proofErr w:type="gramStart"/>
      <w:r w:rsidRPr="00566F92">
        <w:rPr>
          <w:rFonts w:ascii="Times New Roman" w:eastAsia="Calibri" w:hAnsi="Times New Roman" w:cs="Times New Roman"/>
          <w:sz w:val="24"/>
          <w:szCs w:val="24"/>
        </w:rPr>
        <w:t>Usia</w:t>
      </w:r>
      <w:proofErr w:type="gramEnd"/>
      <w:r w:rsidRPr="00566F92">
        <w:rPr>
          <w:rFonts w:ascii="Times New Roman" w:eastAsia="Calibri" w:hAnsi="Times New Roman" w:cs="Times New Roman"/>
          <w:sz w:val="24"/>
          <w:szCs w:val="24"/>
        </w:rPr>
        <w:t>; 2010.</w:t>
      </w:r>
    </w:p>
    <w:p w:rsidR="00AD56E2" w:rsidRPr="00566F92" w:rsidRDefault="00AD56E2" w:rsidP="00AD56E2">
      <w:pPr>
        <w:ind w:left="1134" w:hanging="567"/>
        <w:jc w:val="both"/>
        <w:rPr>
          <w:rFonts w:ascii="Times New Roman" w:eastAsia="Calibri" w:hAnsi="Times New Roman" w:cs="Times New Roman"/>
          <w:i/>
          <w:iCs/>
          <w:sz w:val="24"/>
          <w:szCs w:val="24"/>
        </w:rPr>
      </w:pPr>
      <w:r w:rsidRPr="00566F92">
        <w:rPr>
          <w:rFonts w:ascii="Times New Roman" w:eastAsia="Calibri" w:hAnsi="Times New Roman" w:cs="Times New Roman"/>
          <w:iCs/>
          <w:sz w:val="24"/>
          <w:szCs w:val="24"/>
        </w:rPr>
        <w:t xml:space="preserve">Kurnianto, P. D. (2015). </w:t>
      </w:r>
      <w:r w:rsidRPr="00566F92">
        <w:rPr>
          <w:rFonts w:ascii="Times New Roman" w:eastAsia="Calibri" w:hAnsi="Times New Roman" w:cs="Times New Roman"/>
          <w:i/>
          <w:iCs/>
          <w:sz w:val="24"/>
          <w:szCs w:val="24"/>
        </w:rPr>
        <w:t xml:space="preserve">Menjaga kesehatan di </w:t>
      </w:r>
      <w:proofErr w:type="gramStart"/>
      <w:r w:rsidRPr="00566F92">
        <w:rPr>
          <w:rFonts w:ascii="Times New Roman" w:eastAsia="Calibri" w:hAnsi="Times New Roman" w:cs="Times New Roman"/>
          <w:i/>
          <w:iCs/>
          <w:sz w:val="24"/>
          <w:szCs w:val="24"/>
        </w:rPr>
        <w:t>usia</w:t>
      </w:r>
      <w:proofErr w:type="gramEnd"/>
      <w:r w:rsidRPr="00566F92">
        <w:rPr>
          <w:rFonts w:ascii="Times New Roman" w:eastAsia="Calibri" w:hAnsi="Times New Roman" w:cs="Times New Roman"/>
          <w:i/>
          <w:iCs/>
          <w:sz w:val="24"/>
          <w:szCs w:val="24"/>
        </w:rPr>
        <w:t xml:space="preserve"> lanjut</w:t>
      </w:r>
      <w:r w:rsidRPr="00566F92">
        <w:rPr>
          <w:rFonts w:ascii="Times New Roman" w:eastAsia="Calibri" w:hAnsi="Times New Roman" w:cs="Times New Roman"/>
          <w:iCs/>
          <w:sz w:val="24"/>
          <w:szCs w:val="24"/>
        </w:rPr>
        <w:t xml:space="preserve">. </w:t>
      </w:r>
      <w:proofErr w:type="gramStart"/>
      <w:r w:rsidRPr="00566F92">
        <w:rPr>
          <w:rFonts w:ascii="Times New Roman" w:eastAsia="Calibri" w:hAnsi="Times New Roman" w:cs="Times New Roman"/>
          <w:i/>
          <w:iCs/>
          <w:sz w:val="24"/>
          <w:szCs w:val="24"/>
        </w:rPr>
        <w:t>Jurnal Olahraga prestasi Vol.11 No.2.</w:t>
      </w:r>
      <w:proofErr w:type="gramEnd"/>
      <w:r w:rsidRPr="00566F92">
        <w:rPr>
          <w:rFonts w:ascii="Times New Roman" w:eastAsia="Calibri" w:hAnsi="Times New Roman" w:cs="Times New Roman"/>
          <w:i/>
          <w:iCs/>
          <w:sz w:val="24"/>
          <w:szCs w:val="24"/>
        </w:rPr>
        <w:t xml:space="preserve"> </w:t>
      </w:r>
    </w:p>
    <w:p w:rsidR="00AD56E2" w:rsidRPr="00566F92" w:rsidRDefault="00AD56E2" w:rsidP="00AD56E2">
      <w:pPr>
        <w:ind w:left="1134" w:hanging="567"/>
        <w:jc w:val="both"/>
        <w:rPr>
          <w:rFonts w:ascii="Times New Roman" w:eastAsia="Calibri" w:hAnsi="Times New Roman" w:cs="Times New Roman"/>
          <w:sz w:val="24"/>
          <w:szCs w:val="24"/>
        </w:rPr>
      </w:pPr>
      <w:r w:rsidRPr="00566F92">
        <w:rPr>
          <w:rFonts w:ascii="Times New Roman" w:eastAsia="Calibri" w:hAnsi="Times New Roman" w:cs="Times New Roman"/>
          <w:sz w:val="24"/>
          <w:szCs w:val="24"/>
        </w:rPr>
        <w:t xml:space="preserve">Ma’rifatul, A. L. 2011. </w:t>
      </w:r>
      <w:r w:rsidRPr="00566F92">
        <w:rPr>
          <w:rFonts w:ascii="Times New Roman" w:eastAsia="Calibri" w:hAnsi="Times New Roman" w:cs="Times New Roman"/>
          <w:i/>
          <w:sz w:val="24"/>
          <w:szCs w:val="24"/>
        </w:rPr>
        <w:t xml:space="preserve">Keperawatan Lanjut </w:t>
      </w:r>
      <w:proofErr w:type="gramStart"/>
      <w:r w:rsidRPr="00566F92">
        <w:rPr>
          <w:rFonts w:ascii="Times New Roman" w:eastAsia="Calibri" w:hAnsi="Times New Roman" w:cs="Times New Roman"/>
          <w:i/>
          <w:sz w:val="24"/>
          <w:szCs w:val="24"/>
        </w:rPr>
        <w:t>Usia</w:t>
      </w:r>
      <w:proofErr w:type="gramEnd"/>
      <w:r w:rsidRPr="00566F92">
        <w:rPr>
          <w:rFonts w:ascii="Times New Roman" w:eastAsia="Calibri" w:hAnsi="Times New Roman" w:cs="Times New Roman"/>
          <w:sz w:val="24"/>
          <w:szCs w:val="24"/>
        </w:rPr>
        <w:t xml:space="preserve">. </w:t>
      </w:r>
      <w:proofErr w:type="gramStart"/>
      <w:r w:rsidRPr="00566F92">
        <w:rPr>
          <w:rFonts w:ascii="Times New Roman" w:eastAsia="Calibri" w:hAnsi="Times New Roman" w:cs="Times New Roman"/>
          <w:sz w:val="24"/>
          <w:szCs w:val="24"/>
        </w:rPr>
        <w:t>Edisi 1.</w:t>
      </w:r>
      <w:proofErr w:type="gramEnd"/>
      <w:r w:rsidRPr="00566F92">
        <w:rPr>
          <w:rFonts w:ascii="Times New Roman" w:eastAsia="Calibri" w:hAnsi="Times New Roman" w:cs="Times New Roman"/>
          <w:sz w:val="24"/>
          <w:szCs w:val="24"/>
        </w:rPr>
        <w:t xml:space="preserve"> </w:t>
      </w:r>
      <w:proofErr w:type="gramStart"/>
      <w:r w:rsidRPr="00566F92">
        <w:rPr>
          <w:rFonts w:ascii="Times New Roman" w:eastAsia="Calibri" w:hAnsi="Times New Roman" w:cs="Times New Roman"/>
          <w:sz w:val="24"/>
          <w:szCs w:val="24"/>
        </w:rPr>
        <w:t>Yogyakarta :</w:t>
      </w:r>
      <w:proofErr w:type="gramEnd"/>
      <w:r w:rsidRPr="00566F92">
        <w:rPr>
          <w:rFonts w:ascii="Times New Roman" w:eastAsia="Calibri" w:hAnsi="Times New Roman" w:cs="Times New Roman"/>
          <w:sz w:val="24"/>
          <w:szCs w:val="24"/>
        </w:rPr>
        <w:t xml:space="preserve"> Graha Ilmu.</w:t>
      </w:r>
    </w:p>
    <w:p w:rsidR="00AD56E2" w:rsidRPr="00566F92" w:rsidRDefault="00AD56E2" w:rsidP="00AD56E2">
      <w:pPr>
        <w:ind w:left="1134" w:hanging="567"/>
        <w:jc w:val="both"/>
        <w:rPr>
          <w:rFonts w:ascii="Times New Roman" w:eastAsia="Calibri" w:hAnsi="Times New Roman" w:cs="Times New Roman"/>
          <w:sz w:val="24"/>
          <w:szCs w:val="24"/>
        </w:rPr>
      </w:pPr>
      <w:r w:rsidRPr="00566F92">
        <w:rPr>
          <w:rFonts w:ascii="Times New Roman" w:eastAsia="Calibri" w:hAnsi="Times New Roman" w:cs="Times New Roman"/>
          <w:sz w:val="24"/>
          <w:szCs w:val="24"/>
        </w:rPr>
        <w:t xml:space="preserve">Naftaly, A. R., (2017). </w:t>
      </w:r>
      <w:proofErr w:type="gramStart"/>
      <w:r w:rsidRPr="00566F92">
        <w:rPr>
          <w:rFonts w:ascii="Times New Roman" w:eastAsia="Calibri" w:hAnsi="Times New Roman" w:cs="Times New Roman"/>
          <w:i/>
          <w:sz w:val="24"/>
          <w:szCs w:val="24"/>
        </w:rPr>
        <w:t>Kesehatan spiritual dan kesiapan lansia dalam menghadapi kematian</w:t>
      </w:r>
      <w:r w:rsidRPr="00566F92">
        <w:rPr>
          <w:rFonts w:ascii="Times New Roman" w:eastAsia="Calibri" w:hAnsi="Times New Roman" w:cs="Times New Roman"/>
          <w:sz w:val="24"/>
          <w:szCs w:val="24"/>
        </w:rPr>
        <w:t>.</w:t>
      </w:r>
      <w:proofErr w:type="gramEnd"/>
      <w:r w:rsidRPr="00566F92">
        <w:rPr>
          <w:rFonts w:ascii="Times New Roman" w:eastAsia="Calibri" w:hAnsi="Times New Roman" w:cs="Times New Roman"/>
          <w:sz w:val="24"/>
          <w:szCs w:val="24"/>
        </w:rPr>
        <w:t xml:space="preserve"> </w:t>
      </w:r>
      <w:proofErr w:type="gramStart"/>
      <w:r w:rsidRPr="00566F92">
        <w:rPr>
          <w:rFonts w:ascii="Times New Roman" w:eastAsia="Calibri" w:hAnsi="Times New Roman" w:cs="Times New Roman"/>
          <w:sz w:val="24"/>
          <w:szCs w:val="24"/>
        </w:rPr>
        <w:t>Jurnal buletin psikolgi Volume</w:t>
      </w:r>
      <w:r w:rsidRPr="00566F92">
        <w:rPr>
          <w:rFonts w:ascii="Times New Roman" w:eastAsia="Calibri" w:hAnsi="Times New Roman" w:cs="Times New Roman"/>
          <w:i/>
          <w:sz w:val="24"/>
          <w:szCs w:val="24"/>
        </w:rPr>
        <w:t>.</w:t>
      </w:r>
      <w:proofErr w:type="gramEnd"/>
      <w:r w:rsidRPr="00566F92">
        <w:rPr>
          <w:rFonts w:ascii="Times New Roman" w:eastAsia="Calibri" w:hAnsi="Times New Roman" w:cs="Times New Roman"/>
          <w:i/>
          <w:sz w:val="24"/>
          <w:szCs w:val="24"/>
        </w:rPr>
        <w:t xml:space="preserve"> </w:t>
      </w:r>
      <w:r w:rsidRPr="00566F92">
        <w:rPr>
          <w:rFonts w:ascii="Times New Roman" w:eastAsia="Calibri" w:hAnsi="Times New Roman" w:cs="Times New Roman"/>
          <w:sz w:val="24"/>
          <w:szCs w:val="24"/>
        </w:rPr>
        <w:t>25 n0.2</w:t>
      </w:r>
      <w:proofErr w:type="gramStart"/>
      <w:r w:rsidRPr="00566F92">
        <w:rPr>
          <w:rFonts w:ascii="Times New Roman" w:eastAsia="Calibri" w:hAnsi="Times New Roman" w:cs="Times New Roman"/>
          <w:sz w:val="24"/>
          <w:szCs w:val="24"/>
        </w:rPr>
        <w:t>,124</w:t>
      </w:r>
      <w:proofErr w:type="gramEnd"/>
      <w:r w:rsidRPr="00566F92">
        <w:rPr>
          <w:rFonts w:ascii="Times New Roman" w:eastAsia="Calibri" w:hAnsi="Times New Roman" w:cs="Times New Roman"/>
          <w:sz w:val="24"/>
          <w:szCs w:val="24"/>
        </w:rPr>
        <w:t>-135.</w:t>
      </w:r>
    </w:p>
    <w:p w:rsidR="00AD56E2" w:rsidRPr="00566F92" w:rsidRDefault="00AD56E2" w:rsidP="00AD56E2">
      <w:pPr>
        <w:ind w:left="1134" w:hanging="567"/>
        <w:jc w:val="both"/>
        <w:rPr>
          <w:rFonts w:ascii="Times New Roman" w:eastAsia="Calibri" w:hAnsi="Times New Roman" w:cs="Times New Roman"/>
          <w:sz w:val="24"/>
          <w:szCs w:val="24"/>
        </w:rPr>
      </w:pPr>
      <w:proofErr w:type="gramStart"/>
      <w:r w:rsidRPr="00566F92">
        <w:rPr>
          <w:rFonts w:ascii="Times New Roman" w:eastAsia="Calibri" w:hAnsi="Times New Roman" w:cs="Times New Roman"/>
          <w:sz w:val="24"/>
          <w:szCs w:val="24"/>
        </w:rPr>
        <w:t>Rudy, A. dan Setyanto, R.B. (2019).</w:t>
      </w:r>
      <w:proofErr w:type="gramEnd"/>
      <w:r w:rsidRPr="00566F92">
        <w:rPr>
          <w:rFonts w:ascii="Times New Roman" w:eastAsia="Calibri" w:hAnsi="Times New Roman" w:cs="Times New Roman"/>
          <w:sz w:val="24"/>
          <w:szCs w:val="24"/>
        </w:rPr>
        <w:t xml:space="preserve"> </w:t>
      </w:r>
      <w:proofErr w:type="gramStart"/>
      <w:r w:rsidRPr="00566F92">
        <w:rPr>
          <w:rFonts w:ascii="Times New Roman" w:eastAsia="Calibri" w:hAnsi="Times New Roman" w:cs="Times New Roman"/>
          <w:i/>
          <w:sz w:val="24"/>
          <w:szCs w:val="24"/>
        </w:rPr>
        <w:t>Analisis faktor yang mempengaruhi risiko jatuh pada lansia.</w:t>
      </w:r>
      <w:proofErr w:type="gramEnd"/>
      <w:r w:rsidRPr="00566F92">
        <w:rPr>
          <w:rFonts w:ascii="Times New Roman" w:eastAsia="Calibri" w:hAnsi="Times New Roman" w:cs="Times New Roman"/>
          <w:i/>
          <w:sz w:val="24"/>
          <w:szCs w:val="24"/>
        </w:rPr>
        <w:t xml:space="preserve"> </w:t>
      </w:r>
      <w:r w:rsidRPr="00566F92">
        <w:rPr>
          <w:rFonts w:ascii="Times New Roman" w:eastAsia="Calibri" w:hAnsi="Times New Roman" w:cs="Times New Roman"/>
          <w:sz w:val="24"/>
          <w:szCs w:val="24"/>
        </w:rPr>
        <w:t>Jurnal ilmu kesehatan: wawasan kesehatan, p-ISSN 2087-4995, e-ISSN 2598-4004</w:t>
      </w:r>
    </w:p>
    <w:p w:rsidR="00AD56E2" w:rsidRPr="00566F92" w:rsidRDefault="00AD56E2" w:rsidP="00AD56E2">
      <w:pPr>
        <w:ind w:left="1134" w:hanging="567"/>
        <w:jc w:val="both"/>
        <w:rPr>
          <w:rFonts w:ascii="Times New Roman" w:eastAsia="Calibri" w:hAnsi="Times New Roman" w:cs="Times New Roman"/>
          <w:sz w:val="24"/>
          <w:szCs w:val="24"/>
        </w:rPr>
      </w:pPr>
      <w:proofErr w:type="gramStart"/>
      <w:r w:rsidRPr="00566F92">
        <w:rPr>
          <w:rFonts w:ascii="Times New Roman" w:eastAsia="Calibri" w:hAnsi="Times New Roman" w:cs="Times New Roman"/>
          <w:sz w:val="24"/>
          <w:szCs w:val="24"/>
        </w:rPr>
        <w:t>Widianti, A. T. dan Proverawati.</w:t>
      </w:r>
      <w:proofErr w:type="gramEnd"/>
      <w:r w:rsidRPr="00566F92">
        <w:rPr>
          <w:rFonts w:ascii="Times New Roman" w:eastAsia="Calibri" w:hAnsi="Times New Roman" w:cs="Times New Roman"/>
          <w:sz w:val="24"/>
          <w:szCs w:val="24"/>
        </w:rPr>
        <w:t xml:space="preserve"> </w:t>
      </w:r>
      <w:proofErr w:type="gramStart"/>
      <w:r w:rsidRPr="00566F92">
        <w:rPr>
          <w:rFonts w:ascii="Times New Roman" w:eastAsia="Calibri" w:hAnsi="Times New Roman" w:cs="Times New Roman"/>
          <w:sz w:val="24"/>
          <w:szCs w:val="24"/>
        </w:rPr>
        <w:t>A. (2010).</w:t>
      </w:r>
      <w:proofErr w:type="gramEnd"/>
      <w:r w:rsidRPr="00566F92">
        <w:rPr>
          <w:rFonts w:ascii="Times New Roman" w:eastAsia="Calibri" w:hAnsi="Times New Roman" w:cs="Times New Roman"/>
          <w:sz w:val="24"/>
          <w:szCs w:val="24"/>
        </w:rPr>
        <w:t xml:space="preserve"> </w:t>
      </w:r>
      <w:r w:rsidRPr="00566F92">
        <w:rPr>
          <w:rFonts w:ascii="Times New Roman" w:eastAsia="Calibri" w:hAnsi="Times New Roman" w:cs="Times New Roman"/>
          <w:i/>
          <w:sz w:val="24"/>
          <w:szCs w:val="24"/>
        </w:rPr>
        <w:t>Senam Kesehatan</w:t>
      </w:r>
      <w:r w:rsidRPr="00566F92">
        <w:rPr>
          <w:rFonts w:ascii="Times New Roman" w:eastAsia="Calibri" w:hAnsi="Times New Roman" w:cs="Times New Roman"/>
          <w:sz w:val="24"/>
          <w:szCs w:val="24"/>
        </w:rPr>
        <w:t>. Yogyakarta: Nuha Medika.</w:t>
      </w:r>
    </w:p>
    <w:p w:rsidR="00AD56E2" w:rsidRPr="004528DD" w:rsidRDefault="00AD56E2" w:rsidP="00AD56E2">
      <w:pPr>
        <w:jc w:val="both"/>
        <w:rPr>
          <w:rFonts w:ascii="Times New Roman" w:hAnsi="Times New Roman" w:cs="Times New Roman"/>
          <w:color w:val="FF0000"/>
          <w:sz w:val="24"/>
          <w:szCs w:val="24"/>
        </w:rPr>
      </w:pPr>
    </w:p>
    <w:sectPr w:rsidR="00AD56E2" w:rsidRPr="004528DD" w:rsidSect="00FD07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A3A68"/>
    <w:multiLevelType w:val="multilevel"/>
    <w:tmpl w:val="EF46E95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54A45518"/>
    <w:multiLevelType w:val="hybridMultilevel"/>
    <w:tmpl w:val="9EDE45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D423A"/>
    <w:rsid w:val="00376BB8"/>
    <w:rsid w:val="003A4C20"/>
    <w:rsid w:val="004528DD"/>
    <w:rsid w:val="00566F92"/>
    <w:rsid w:val="007477B9"/>
    <w:rsid w:val="007754F5"/>
    <w:rsid w:val="007C3A94"/>
    <w:rsid w:val="0092658A"/>
    <w:rsid w:val="00931A8D"/>
    <w:rsid w:val="00AD56E2"/>
    <w:rsid w:val="00CD423A"/>
    <w:rsid w:val="00FD07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748"/>
  </w:style>
  <w:style w:type="paragraph" w:styleId="Heading1">
    <w:name w:val="heading 1"/>
    <w:basedOn w:val="Normal"/>
    <w:next w:val="Normal"/>
    <w:link w:val="Heading1Char"/>
    <w:qFormat/>
    <w:rsid w:val="00AD56E2"/>
    <w:pPr>
      <w:keepNext/>
      <w:spacing w:after="0" w:line="240" w:lineRule="auto"/>
      <w:outlineLvl w:val="0"/>
    </w:pPr>
    <w:rPr>
      <w:rFonts w:ascii="Times New Roman" w:eastAsia="Times New Roman" w:hAnsi="Times New Roman" w:cs="Times New Roman"/>
      <w:b/>
      <w:i/>
      <w:sz w:val="4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5 DAFTAR PUSTAKA Char"/>
    <w:link w:val="Title"/>
    <w:rsid w:val="00CD423A"/>
    <w:rPr>
      <w:rFonts w:eastAsia="Times New Roman"/>
      <w:b/>
      <w:sz w:val="20"/>
    </w:rPr>
  </w:style>
  <w:style w:type="paragraph" w:styleId="Title">
    <w:name w:val="Title"/>
    <w:aliases w:val="5 DAFTAR PUSTAKA"/>
    <w:basedOn w:val="Normal"/>
    <w:link w:val="TitleChar"/>
    <w:qFormat/>
    <w:rsid w:val="00CD423A"/>
    <w:pPr>
      <w:spacing w:after="0" w:line="240" w:lineRule="auto"/>
      <w:jc w:val="center"/>
    </w:pPr>
    <w:rPr>
      <w:rFonts w:eastAsia="Times New Roman"/>
      <w:b/>
      <w:sz w:val="20"/>
    </w:rPr>
  </w:style>
  <w:style w:type="character" w:customStyle="1" w:styleId="TitleChar1">
    <w:name w:val="Title Char1"/>
    <w:basedOn w:val="DefaultParagraphFont"/>
    <w:link w:val="Title"/>
    <w:uiPriority w:val="10"/>
    <w:rsid w:val="00CD423A"/>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931A8D"/>
    <w:rPr>
      <w:color w:val="0000FF" w:themeColor="hyperlink"/>
      <w:u w:val="single"/>
    </w:rPr>
  </w:style>
  <w:style w:type="paragraph" w:customStyle="1" w:styleId="BasicParagraph">
    <w:name w:val="[Basic Paragraph]"/>
    <w:basedOn w:val="Normal"/>
    <w:uiPriority w:val="99"/>
    <w:rsid w:val="007C3A94"/>
    <w:pPr>
      <w:autoSpaceDE w:val="0"/>
      <w:autoSpaceDN w:val="0"/>
      <w:adjustRightInd w:val="0"/>
      <w:spacing w:after="0" w:line="288" w:lineRule="auto"/>
      <w:textAlignment w:val="center"/>
    </w:pPr>
    <w:rPr>
      <w:rFonts w:ascii="Calisto MT" w:eastAsia="Calibri" w:hAnsi="Calisto MT" w:cs="Calisto MT"/>
      <w:color w:val="000000"/>
      <w:sz w:val="20"/>
      <w:szCs w:val="20"/>
      <w:lang w:val="en-GB"/>
    </w:rPr>
  </w:style>
  <w:style w:type="character" w:customStyle="1" w:styleId="Heading1Char">
    <w:name w:val="Heading 1 Char"/>
    <w:basedOn w:val="DefaultParagraphFont"/>
    <w:link w:val="Heading1"/>
    <w:rsid w:val="00AD56E2"/>
    <w:rPr>
      <w:rFonts w:ascii="Times New Roman" w:eastAsia="Times New Roman" w:hAnsi="Times New Roman" w:cs="Times New Roman"/>
      <w:b/>
      <w:i/>
      <w:sz w:val="40"/>
      <w:szCs w:val="20"/>
      <w:lang/>
    </w:rPr>
  </w:style>
  <w:style w:type="paragraph" w:styleId="ListParagraph">
    <w:name w:val="List Paragraph"/>
    <w:basedOn w:val="Normal"/>
    <w:link w:val="ListParagraphChar"/>
    <w:uiPriority w:val="34"/>
    <w:qFormat/>
    <w:rsid w:val="00AD56E2"/>
    <w:pPr>
      <w:spacing w:after="0" w:line="240" w:lineRule="auto"/>
      <w:ind w:left="720"/>
      <w:contextualSpacing/>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D5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6E2"/>
    <w:rPr>
      <w:rFonts w:ascii="Tahoma" w:hAnsi="Tahoma" w:cs="Tahoma"/>
      <w:sz w:val="16"/>
      <w:szCs w:val="16"/>
    </w:rPr>
  </w:style>
  <w:style w:type="character" w:customStyle="1" w:styleId="ListParagraphChar">
    <w:name w:val="List Paragraph Char"/>
    <w:link w:val="ListParagraph"/>
    <w:uiPriority w:val="34"/>
    <w:locked/>
    <w:rsid w:val="004528DD"/>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styris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3464</TotalTime>
  <Pages>8</Pages>
  <Words>2874</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4</cp:revision>
  <dcterms:created xsi:type="dcterms:W3CDTF">2020-08-18T10:15:00Z</dcterms:created>
  <dcterms:modified xsi:type="dcterms:W3CDTF">2020-08-22T09:03:00Z</dcterms:modified>
</cp:coreProperties>
</file>