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33" w:rsidRDefault="004A2ACF" w:rsidP="00631A10">
      <w:pPr>
        <w:spacing w:after="0" w:line="240" w:lineRule="auto"/>
        <w:rPr>
          <w:rFonts w:ascii="Times New Roman" w:hAnsi="Times New Roman"/>
          <w:b/>
          <w:noProof/>
          <w:sz w:val="24"/>
          <w:szCs w:val="24"/>
        </w:rPr>
      </w:pPr>
      <w:r>
        <w:rPr>
          <w:rFonts w:ascii="Times New Roman" w:hAnsi="Times New Roman"/>
          <w:b/>
          <w:noProof/>
          <w:sz w:val="24"/>
          <w:szCs w:val="24"/>
        </w:rPr>
        <w:t>L</w:t>
      </w:r>
      <w:r w:rsidR="009A1933" w:rsidRPr="009A1933">
        <w:rPr>
          <w:rFonts w:ascii="Times New Roman" w:hAnsi="Times New Roman"/>
          <w:b/>
          <w:noProof/>
          <w:sz w:val="24"/>
          <w:szCs w:val="24"/>
        </w:rPr>
        <w:t>AMPIRAN</w:t>
      </w:r>
    </w:p>
    <w:p w:rsidR="009A1933" w:rsidRDefault="009A1933" w:rsidP="009A1933">
      <w:pPr>
        <w:spacing w:after="120" w:line="240" w:lineRule="auto"/>
        <w:contextualSpacing/>
        <w:rPr>
          <w:rFonts w:ascii="Times New Roman" w:hAnsi="Times New Roman"/>
          <w:b/>
          <w:sz w:val="24"/>
          <w:szCs w:val="24"/>
        </w:rPr>
      </w:pPr>
    </w:p>
    <w:p w:rsidR="009A1933" w:rsidRPr="00322FDA" w:rsidRDefault="009A1933" w:rsidP="009A1933">
      <w:pPr>
        <w:spacing w:after="0" w:line="240" w:lineRule="auto"/>
        <w:jc w:val="center"/>
        <w:rPr>
          <w:rFonts w:eastAsia="Yu Gothic" w:cstheme="minorHAnsi"/>
          <w:b/>
          <w:sz w:val="28"/>
          <w:szCs w:val="28"/>
          <w:u w:val="single"/>
        </w:rPr>
      </w:pPr>
      <w:r w:rsidRPr="00322FDA">
        <w:rPr>
          <w:rFonts w:eastAsia="Yu Gothic" w:cstheme="minorHAnsi"/>
          <w:b/>
          <w:sz w:val="28"/>
          <w:szCs w:val="28"/>
          <w:u w:val="single"/>
        </w:rPr>
        <w:t xml:space="preserve">Questioner </w:t>
      </w:r>
    </w:p>
    <w:p w:rsidR="009A1933" w:rsidRDefault="009A1933" w:rsidP="009A1933">
      <w:pPr>
        <w:spacing w:after="0" w:line="240" w:lineRule="auto"/>
        <w:rPr>
          <w:rFonts w:eastAsia="Yu Gothic" w:cstheme="minorHAnsi"/>
          <w:b/>
          <w:sz w:val="28"/>
          <w:szCs w:val="28"/>
        </w:rPr>
      </w:pPr>
    </w:p>
    <w:p w:rsidR="009A1933" w:rsidRDefault="009A1933" w:rsidP="009A1933">
      <w:pPr>
        <w:spacing w:after="0" w:line="240" w:lineRule="auto"/>
        <w:jc w:val="both"/>
        <w:rPr>
          <w:rFonts w:eastAsia="Yu Gothic" w:cstheme="minorHAnsi"/>
          <w:b/>
          <w:sz w:val="24"/>
          <w:szCs w:val="24"/>
        </w:rPr>
      </w:pPr>
      <w:r w:rsidRPr="000F60CC">
        <w:rPr>
          <w:rFonts w:eastAsia="Yu Gothic" w:cstheme="minorHAnsi"/>
          <w:b/>
          <w:sz w:val="24"/>
          <w:szCs w:val="24"/>
        </w:rPr>
        <w:t xml:space="preserve">Kepada Yth </w:t>
      </w:r>
    </w:p>
    <w:p w:rsidR="009A1933" w:rsidRPr="000F60CC" w:rsidRDefault="009A1933" w:rsidP="009A1933">
      <w:pPr>
        <w:spacing w:after="0" w:line="240" w:lineRule="auto"/>
        <w:jc w:val="both"/>
        <w:rPr>
          <w:rFonts w:eastAsia="Yu Gothic" w:cstheme="minorHAnsi"/>
          <w:b/>
          <w:sz w:val="24"/>
          <w:szCs w:val="24"/>
        </w:rPr>
      </w:pPr>
      <w:r w:rsidRPr="000F60CC">
        <w:rPr>
          <w:rFonts w:eastAsia="Yu Gothic" w:cstheme="minorHAnsi"/>
          <w:b/>
          <w:sz w:val="24"/>
          <w:szCs w:val="24"/>
        </w:rPr>
        <w:t>Calon Responden</w:t>
      </w:r>
    </w:p>
    <w:p w:rsidR="009A1933" w:rsidRDefault="009A1933" w:rsidP="009A1933">
      <w:pPr>
        <w:spacing w:after="0" w:line="240" w:lineRule="auto"/>
        <w:jc w:val="both"/>
        <w:rPr>
          <w:rFonts w:eastAsia="Yu Gothic" w:cstheme="minorHAnsi"/>
          <w:sz w:val="24"/>
          <w:szCs w:val="24"/>
        </w:rPr>
      </w:pPr>
      <w:r w:rsidRPr="0013263B">
        <w:rPr>
          <w:rFonts w:eastAsia="Yu Gothic" w:cstheme="minorHAnsi"/>
          <w:sz w:val="24"/>
          <w:szCs w:val="24"/>
        </w:rPr>
        <w:t xml:space="preserve">Kami </w:t>
      </w:r>
      <w:proofErr w:type="gramStart"/>
      <w:r w:rsidRPr="0013263B">
        <w:rPr>
          <w:rFonts w:eastAsia="Yu Gothic" w:cstheme="minorHAnsi"/>
          <w:sz w:val="24"/>
          <w:szCs w:val="24"/>
        </w:rPr>
        <w:t>tim</w:t>
      </w:r>
      <w:proofErr w:type="gramEnd"/>
      <w:r w:rsidRPr="0013263B">
        <w:rPr>
          <w:rFonts w:eastAsia="Yu Gothic" w:cstheme="minorHAnsi"/>
          <w:sz w:val="24"/>
          <w:szCs w:val="24"/>
        </w:rPr>
        <w:t xml:space="preserve"> peneliti dari Universitas Sebelas Maret</w:t>
      </w:r>
      <w:r w:rsidR="004A2ACF">
        <w:rPr>
          <w:rFonts w:eastAsia="Yu Gothic" w:cstheme="minorHAnsi"/>
          <w:sz w:val="24"/>
          <w:szCs w:val="24"/>
        </w:rPr>
        <w:t xml:space="preserve"> </w:t>
      </w:r>
      <w:r>
        <w:rPr>
          <w:rFonts w:eastAsia="Yu Gothic" w:cstheme="minorHAnsi"/>
          <w:sz w:val="24"/>
          <w:szCs w:val="24"/>
        </w:rPr>
        <w:t>dan STIE AUB Surakarta</w:t>
      </w:r>
      <w:r w:rsidRPr="0013263B">
        <w:rPr>
          <w:rFonts w:eastAsia="Yu Gothic" w:cstheme="minorHAnsi"/>
          <w:sz w:val="24"/>
          <w:szCs w:val="24"/>
        </w:rPr>
        <w:t xml:space="preserve">, memohon kesediaan anda untuk menjadi responden atas penelitian kami dengan tentang </w:t>
      </w:r>
      <w:r w:rsidRPr="000F60CC">
        <w:rPr>
          <w:rFonts w:eastAsia="Yu Gothic" w:cstheme="minorHAnsi"/>
          <w:b/>
          <w:sz w:val="24"/>
          <w:szCs w:val="24"/>
        </w:rPr>
        <w:t xml:space="preserve">persepsi terhadap jasa layanan berbasis financial teknologi (fintech) peer to peer </w:t>
      </w:r>
      <w:r>
        <w:rPr>
          <w:rFonts w:eastAsia="Yu Gothic" w:cstheme="minorHAnsi"/>
          <w:b/>
          <w:sz w:val="24"/>
          <w:szCs w:val="24"/>
        </w:rPr>
        <w:t>lending</w:t>
      </w:r>
      <w:r w:rsidRPr="0013263B">
        <w:rPr>
          <w:rFonts w:eastAsia="Yu Gothic" w:cstheme="minorHAnsi"/>
          <w:sz w:val="24"/>
          <w:szCs w:val="24"/>
        </w:rPr>
        <w:t xml:space="preserve">. </w:t>
      </w:r>
      <w:proofErr w:type="gramStart"/>
      <w:r>
        <w:rPr>
          <w:rFonts w:eastAsia="Yu Gothic" w:cstheme="minorHAnsi"/>
          <w:sz w:val="24"/>
          <w:szCs w:val="24"/>
        </w:rPr>
        <w:t>Pengisian kuesioner membutuhkan durasi waktu kurang lebih 10 menit.</w:t>
      </w:r>
      <w:proofErr w:type="gramEnd"/>
      <w:r>
        <w:rPr>
          <w:rFonts w:eastAsia="Yu Gothic" w:cstheme="minorHAnsi"/>
          <w:sz w:val="24"/>
          <w:szCs w:val="24"/>
        </w:rPr>
        <w:t xml:space="preserve"> </w:t>
      </w:r>
      <w:proofErr w:type="gramStart"/>
      <w:r w:rsidRPr="0013263B">
        <w:rPr>
          <w:rFonts w:eastAsia="Yu Gothic" w:cstheme="minorHAnsi"/>
          <w:sz w:val="24"/>
          <w:szCs w:val="24"/>
        </w:rPr>
        <w:t>Kami menjamin kerahasiaan data identitas anda sebagai responden atas informasi yang terkait dengan jawaban anda.</w:t>
      </w:r>
      <w:proofErr w:type="gramEnd"/>
      <w:r>
        <w:rPr>
          <w:rFonts w:eastAsia="Yu Gothic" w:cstheme="minorHAnsi"/>
          <w:sz w:val="24"/>
          <w:szCs w:val="24"/>
        </w:rPr>
        <w:t xml:space="preserve"> </w:t>
      </w:r>
      <w:proofErr w:type="gramStart"/>
      <w:r>
        <w:rPr>
          <w:rFonts w:eastAsia="Yu Gothic" w:cstheme="minorHAnsi"/>
          <w:sz w:val="24"/>
          <w:szCs w:val="24"/>
        </w:rPr>
        <w:t>Pengisian instrument penelitian ini tidak bersifat memaksa.</w:t>
      </w:r>
      <w:proofErr w:type="gramEnd"/>
      <w:r>
        <w:rPr>
          <w:rFonts w:eastAsia="Yu Gothic" w:cstheme="minorHAnsi"/>
          <w:sz w:val="24"/>
          <w:szCs w:val="24"/>
        </w:rPr>
        <w:t xml:space="preserve"> Persetujuan kesediaan anda sebagai responden ditunjukkan dengan memilih salah satu isian berikut:</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Setuju</w:t>
      </w:r>
    </w:p>
    <w:p w:rsidR="009A1933"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Tidak setuju</w:t>
      </w:r>
    </w:p>
    <w:p w:rsidR="009A1933" w:rsidRDefault="009A1933" w:rsidP="009A1933">
      <w:pPr>
        <w:spacing w:after="0" w:line="240" w:lineRule="auto"/>
        <w:jc w:val="both"/>
        <w:rPr>
          <w:rFonts w:eastAsia="Yu Gothic" w:cstheme="minorHAnsi"/>
          <w:sz w:val="24"/>
          <w:szCs w:val="24"/>
        </w:rPr>
      </w:pPr>
    </w:p>
    <w:p w:rsidR="009A1933" w:rsidRDefault="009A1933" w:rsidP="009A1933">
      <w:pPr>
        <w:spacing w:after="0" w:line="240" w:lineRule="auto"/>
        <w:jc w:val="both"/>
        <w:rPr>
          <w:rFonts w:eastAsia="Yu Gothic" w:cstheme="minorHAnsi"/>
          <w:b/>
          <w:i/>
          <w:sz w:val="24"/>
          <w:szCs w:val="24"/>
        </w:rPr>
      </w:pPr>
      <w:r w:rsidRPr="00A179CA">
        <w:rPr>
          <w:rFonts w:eastAsia="Yu Gothic" w:cstheme="minorHAnsi"/>
          <w:b/>
          <w:i/>
          <w:sz w:val="24"/>
          <w:szCs w:val="24"/>
        </w:rPr>
        <w:t xml:space="preserve">NB: Responden </w:t>
      </w:r>
      <w:proofErr w:type="gramStart"/>
      <w:r w:rsidRPr="00A179CA">
        <w:rPr>
          <w:rFonts w:eastAsia="Yu Gothic" w:cstheme="minorHAnsi"/>
          <w:b/>
          <w:i/>
          <w:sz w:val="24"/>
          <w:szCs w:val="24"/>
        </w:rPr>
        <w:t>akan</w:t>
      </w:r>
      <w:proofErr w:type="gramEnd"/>
      <w:r w:rsidRPr="00A179CA">
        <w:rPr>
          <w:rFonts w:eastAsia="Yu Gothic" w:cstheme="minorHAnsi"/>
          <w:b/>
          <w:i/>
          <w:sz w:val="24"/>
          <w:szCs w:val="24"/>
        </w:rPr>
        <w:t xml:space="preserve"> mendapatkan vouc</w:t>
      </w:r>
      <w:r w:rsidR="004A2ACF">
        <w:rPr>
          <w:rFonts w:eastAsia="Yu Gothic" w:cstheme="minorHAnsi"/>
          <w:b/>
          <w:i/>
          <w:sz w:val="24"/>
          <w:szCs w:val="24"/>
        </w:rPr>
        <w:t>h</w:t>
      </w:r>
      <w:r w:rsidRPr="00A179CA">
        <w:rPr>
          <w:rFonts w:eastAsia="Yu Gothic" w:cstheme="minorHAnsi"/>
          <w:b/>
          <w:i/>
          <w:sz w:val="24"/>
          <w:szCs w:val="24"/>
        </w:rPr>
        <w:t xml:space="preserve">er pulsa kepada responden yang terpilih secara random sebanyak 5 responden masing masing </w:t>
      </w:r>
      <w:r>
        <w:rPr>
          <w:rFonts w:eastAsia="Yu Gothic" w:cstheme="minorHAnsi"/>
          <w:b/>
          <w:i/>
          <w:sz w:val="24"/>
          <w:szCs w:val="24"/>
        </w:rPr>
        <w:t>sebesar Rp.100.000</w:t>
      </w:r>
    </w:p>
    <w:p w:rsidR="009A1933" w:rsidRDefault="009A1933" w:rsidP="009A1933">
      <w:pPr>
        <w:spacing w:after="0" w:line="240" w:lineRule="auto"/>
        <w:jc w:val="both"/>
        <w:rPr>
          <w:rFonts w:eastAsia="Yu Gothic" w:cstheme="minorHAnsi"/>
          <w:b/>
          <w:i/>
          <w:sz w:val="24"/>
          <w:szCs w:val="24"/>
        </w:rPr>
      </w:pPr>
      <w:r>
        <w:rPr>
          <w:rFonts w:eastAsia="Yu Gothic" w:cstheme="minorHAnsi"/>
          <w:b/>
          <w:i/>
          <w:sz w:val="24"/>
          <w:szCs w:val="24"/>
        </w:rPr>
        <w:t>CP: Titik Setyaningsih (085100032079), Nugroho Wisnu Murti</w:t>
      </w:r>
      <w:r w:rsidR="004A2ACF">
        <w:rPr>
          <w:rFonts w:eastAsia="Yu Gothic" w:cstheme="minorHAnsi"/>
          <w:b/>
          <w:i/>
          <w:sz w:val="24"/>
          <w:szCs w:val="24"/>
        </w:rPr>
        <w:t xml:space="preserve"> (081226685968) </w:t>
      </w:r>
    </w:p>
    <w:p w:rsidR="009A1933" w:rsidRPr="00921B8C" w:rsidRDefault="009A1933" w:rsidP="009A1933">
      <w:pPr>
        <w:tabs>
          <w:tab w:val="left" w:pos="2268"/>
          <w:tab w:val="left" w:pos="2410"/>
          <w:tab w:val="right" w:leader="dot" w:pos="9923"/>
        </w:tabs>
        <w:spacing w:after="0" w:line="240" w:lineRule="auto"/>
        <w:contextualSpacing/>
        <w:jc w:val="both"/>
        <w:rPr>
          <w:rFonts w:eastAsia="Yu Gothic" w:cstheme="minorHAnsi"/>
          <w:sz w:val="24"/>
          <w:szCs w:val="24"/>
        </w:rPr>
      </w:pPr>
      <w:r>
        <w:rPr>
          <w:rFonts w:eastAsia="Yu Gothic" w:cstheme="minorHAnsi"/>
          <w:sz w:val="24"/>
          <w:szCs w:val="24"/>
        </w:rPr>
        <w:t>Alamat</w:t>
      </w:r>
      <w:r>
        <w:rPr>
          <w:rFonts w:eastAsia="Yu Gothic" w:cstheme="minorHAnsi"/>
          <w:sz w:val="24"/>
          <w:szCs w:val="24"/>
        </w:rPr>
        <w:tab/>
        <w:t xml:space="preserve">: </w:t>
      </w:r>
      <w:r>
        <w:rPr>
          <w:rFonts w:eastAsia="Yu Gothic" w:cstheme="minorHAnsi"/>
          <w:sz w:val="24"/>
          <w:szCs w:val="24"/>
        </w:rPr>
        <w:tab/>
      </w:r>
      <w:r>
        <w:rPr>
          <w:rFonts w:eastAsia="Yu Gothic" w:cstheme="minorHAnsi"/>
          <w:sz w:val="24"/>
          <w:szCs w:val="24"/>
        </w:rPr>
        <w:tab/>
      </w:r>
    </w:p>
    <w:p w:rsidR="009A1933" w:rsidRDefault="009A1933" w:rsidP="009A1933">
      <w:pPr>
        <w:tabs>
          <w:tab w:val="left" w:pos="2268"/>
          <w:tab w:val="left" w:pos="2410"/>
          <w:tab w:val="right" w:leader="dot" w:pos="9923"/>
        </w:tabs>
        <w:spacing w:after="0" w:line="240" w:lineRule="auto"/>
        <w:contextualSpacing/>
        <w:jc w:val="both"/>
        <w:rPr>
          <w:rFonts w:eastAsia="Yu Gothic" w:cstheme="minorHAnsi"/>
          <w:sz w:val="24"/>
          <w:szCs w:val="24"/>
        </w:rPr>
      </w:pPr>
      <w:r>
        <w:rPr>
          <w:rFonts w:eastAsia="Yu Gothic" w:cstheme="minorHAnsi"/>
          <w:sz w:val="24"/>
          <w:szCs w:val="24"/>
        </w:rPr>
        <w:t>(Kelurahan/Kecamatan/Kabupaten/Kota)</w:t>
      </w:r>
    </w:p>
    <w:p w:rsidR="009A1933" w:rsidRDefault="009A1933" w:rsidP="009A1933">
      <w:pPr>
        <w:tabs>
          <w:tab w:val="left" w:pos="2268"/>
          <w:tab w:val="left" w:pos="2410"/>
          <w:tab w:val="right" w:leader="dot" w:pos="9923"/>
        </w:tabs>
        <w:spacing w:after="0" w:line="240" w:lineRule="auto"/>
        <w:contextualSpacing/>
        <w:jc w:val="both"/>
        <w:rPr>
          <w:rFonts w:eastAsia="Yu Gothic" w:cstheme="minorHAnsi"/>
          <w:sz w:val="24"/>
          <w:szCs w:val="24"/>
        </w:rPr>
      </w:pPr>
      <w:r w:rsidRPr="00921B8C">
        <w:rPr>
          <w:rFonts w:eastAsia="Yu Gothic" w:cstheme="minorHAnsi"/>
          <w:sz w:val="24"/>
          <w:szCs w:val="24"/>
        </w:rPr>
        <w:t xml:space="preserve">Gender </w:t>
      </w:r>
      <w:r w:rsidRPr="00921B8C">
        <w:rPr>
          <w:rFonts w:eastAsia="Yu Gothic" w:cstheme="minorHAnsi"/>
          <w:sz w:val="24"/>
          <w:szCs w:val="24"/>
        </w:rPr>
        <w:tab/>
        <w:t xml:space="preserve">: </w:t>
      </w:r>
      <w:r w:rsidRPr="00921B8C">
        <w:rPr>
          <w:rFonts w:eastAsia="Yu Gothic" w:cstheme="minorHAnsi"/>
          <w:sz w:val="24"/>
          <w:szCs w:val="24"/>
        </w:rPr>
        <w:tab/>
      </w:r>
      <w:r>
        <w:rPr>
          <w:rFonts w:eastAsia="Yu Gothic" w:cstheme="minorHAnsi"/>
          <w:sz w:val="24"/>
          <w:szCs w:val="24"/>
        </w:rPr>
        <w:t>Laki – laki / Perempuan</w:t>
      </w:r>
    </w:p>
    <w:p w:rsidR="009A1933" w:rsidRPr="00921B8C" w:rsidRDefault="009A1933" w:rsidP="009A1933">
      <w:pPr>
        <w:tabs>
          <w:tab w:val="left" w:pos="2268"/>
          <w:tab w:val="left" w:pos="2410"/>
          <w:tab w:val="right" w:leader="dot" w:pos="9923"/>
        </w:tabs>
        <w:spacing w:after="0" w:line="240" w:lineRule="auto"/>
        <w:contextualSpacing/>
        <w:jc w:val="both"/>
        <w:rPr>
          <w:rFonts w:eastAsia="Yu Gothic" w:cstheme="minorHAnsi"/>
          <w:sz w:val="24"/>
          <w:szCs w:val="24"/>
        </w:rPr>
      </w:pPr>
      <w:r>
        <w:rPr>
          <w:rFonts w:eastAsia="Yu Gothic" w:cstheme="minorHAnsi"/>
          <w:sz w:val="24"/>
          <w:szCs w:val="24"/>
        </w:rPr>
        <w:t>(Coret yang tidak perlu)</w:t>
      </w:r>
    </w:p>
    <w:p w:rsidR="009A1933" w:rsidRDefault="009A1933" w:rsidP="009A1933">
      <w:pPr>
        <w:tabs>
          <w:tab w:val="left" w:pos="2268"/>
          <w:tab w:val="left" w:pos="2410"/>
          <w:tab w:val="right" w:leader="dot" w:pos="9923"/>
        </w:tabs>
        <w:spacing w:after="0" w:line="360" w:lineRule="auto"/>
        <w:contextualSpacing/>
        <w:jc w:val="both"/>
        <w:rPr>
          <w:rFonts w:eastAsia="Yu Gothic" w:cstheme="minorHAnsi"/>
          <w:sz w:val="24"/>
          <w:szCs w:val="24"/>
        </w:rPr>
      </w:pPr>
      <w:r>
        <w:rPr>
          <w:rFonts w:eastAsia="Yu Gothic" w:cstheme="minorHAnsi"/>
          <w:sz w:val="24"/>
          <w:szCs w:val="24"/>
        </w:rPr>
        <w:t>Nomor Hp</w:t>
      </w:r>
      <w:r w:rsidRPr="00921B8C">
        <w:rPr>
          <w:rFonts w:eastAsia="Yu Gothic" w:cstheme="minorHAnsi"/>
          <w:sz w:val="24"/>
          <w:szCs w:val="24"/>
          <w:vertAlign w:val="superscript"/>
        </w:rPr>
        <w:t>*)</w:t>
      </w:r>
      <w:r w:rsidRPr="00921B8C">
        <w:rPr>
          <w:rFonts w:eastAsia="Yu Gothic" w:cstheme="minorHAnsi"/>
          <w:sz w:val="24"/>
          <w:szCs w:val="24"/>
        </w:rPr>
        <w:tab/>
        <w:t xml:space="preserve">: </w:t>
      </w:r>
      <w:r w:rsidRPr="00921B8C">
        <w:rPr>
          <w:rFonts w:eastAsia="Yu Gothic" w:cstheme="minorHAnsi"/>
          <w:sz w:val="24"/>
          <w:szCs w:val="24"/>
        </w:rPr>
        <w:tab/>
      </w:r>
      <w:r w:rsidRPr="00921B8C">
        <w:rPr>
          <w:rFonts w:eastAsia="Yu Gothic" w:cstheme="minorHAnsi"/>
          <w:sz w:val="24"/>
          <w:szCs w:val="24"/>
        </w:rPr>
        <w:tab/>
      </w:r>
    </w:p>
    <w:p w:rsidR="009A1933" w:rsidRDefault="009A1933" w:rsidP="009A1933">
      <w:pPr>
        <w:tabs>
          <w:tab w:val="left" w:pos="2268"/>
          <w:tab w:val="left" w:pos="2410"/>
          <w:tab w:val="right" w:leader="dot" w:pos="9923"/>
        </w:tabs>
        <w:spacing w:after="0" w:line="360" w:lineRule="auto"/>
        <w:contextualSpacing/>
        <w:jc w:val="both"/>
        <w:rPr>
          <w:rFonts w:eastAsia="Yu Gothic" w:cstheme="minorHAnsi"/>
          <w:sz w:val="24"/>
          <w:szCs w:val="24"/>
        </w:rPr>
      </w:pPr>
      <w:r>
        <w:rPr>
          <w:rFonts w:eastAsia="Yu Gothic" w:cstheme="minorHAnsi"/>
          <w:sz w:val="24"/>
          <w:szCs w:val="24"/>
        </w:rPr>
        <w:t>Pendidikan terakhir</w:t>
      </w:r>
      <w:r>
        <w:rPr>
          <w:rFonts w:eastAsia="Yu Gothic" w:cstheme="minorHAnsi"/>
          <w:sz w:val="24"/>
          <w:szCs w:val="24"/>
        </w:rPr>
        <w:tab/>
        <w:t xml:space="preserve">: </w:t>
      </w:r>
      <w:r>
        <w:rPr>
          <w:rFonts w:eastAsia="Yu Gothic" w:cstheme="minorHAnsi"/>
          <w:sz w:val="24"/>
          <w:szCs w:val="24"/>
        </w:rPr>
        <w:tab/>
      </w:r>
      <w:r>
        <w:rPr>
          <w:rFonts w:eastAsia="Yu Gothic" w:cstheme="minorHAnsi"/>
          <w:sz w:val="24"/>
          <w:szCs w:val="24"/>
        </w:rPr>
        <w:tab/>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SMA</w:t>
      </w:r>
    </w:p>
    <w:p w:rsidR="009A1933"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Diploma</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S1</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S2</w:t>
      </w:r>
    </w:p>
    <w:p w:rsidR="009A1933" w:rsidRDefault="009A1933" w:rsidP="009A1933">
      <w:pPr>
        <w:tabs>
          <w:tab w:val="left" w:pos="2268"/>
          <w:tab w:val="left" w:pos="2410"/>
          <w:tab w:val="right" w:leader="dot" w:pos="9923"/>
        </w:tabs>
        <w:spacing w:after="0" w:line="240" w:lineRule="auto"/>
        <w:contextualSpacing/>
        <w:jc w:val="both"/>
        <w:rPr>
          <w:rFonts w:eastAsia="Yu Gothic" w:cstheme="minorHAnsi"/>
          <w:sz w:val="24"/>
          <w:szCs w:val="24"/>
        </w:rPr>
      </w:pPr>
    </w:p>
    <w:p w:rsidR="009A1933" w:rsidRPr="00CC1478" w:rsidRDefault="009A1933" w:rsidP="009A1933">
      <w:pPr>
        <w:tabs>
          <w:tab w:val="left" w:pos="284"/>
        </w:tabs>
        <w:spacing w:after="0" w:line="240" w:lineRule="auto"/>
        <w:ind w:left="284" w:hanging="284"/>
        <w:contextualSpacing/>
        <w:jc w:val="both"/>
        <w:rPr>
          <w:b/>
          <w:sz w:val="18"/>
        </w:rPr>
      </w:pPr>
      <w:r w:rsidRPr="00CC1478">
        <w:rPr>
          <w:rFonts w:eastAsia="Yu Gothic" w:cstheme="minorHAnsi"/>
          <w:sz w:val="20"/>
          <w:szCs w:val="24"/>
          <w:vertAlign w:val="superscript"/>
        </w:rPr>
        <w:t xml:space="preserve">*) </w:t>
      </w:r>
      <w:r w:rsidRPr="00CC1478">
        <w:rPr>
          <w:rFonts w:eastAsia="Yu Gothic" w:cstheme="minorHAnsi"/>
          <w:sz w:val="20"/>
          <w:szCs w:val="24"/>
          <w:vertAlign w:val="superscript"/>
        </w:rPr>
        <w:tab/>
      </w:r>
      <w:r w:rsidRPr="00CC1478">
        <w:rPr>
          <w:rFonts w:eastAsia="Yu Gothic" w:cstheme="minorHAnsi"/>
          <w:b/>
          <w:sz w:val="20"/>
          <w:szCs w:val="24"/>
        </w:rPr>
        <w:t>Jika tidak berkenan, dapat tidak diisi, nomor telp hanya digunakan sebagai media pemberian ucapan terimakasih dari kami dengan voucer pulsa senilai Rp100.000 kepada 5 reponden yang beruntung kami pilih secara random</w:t>
      </w:r>
    </w:p>
    <w:p w:rsidR="009A1933" w:rsidRPr="00CC1478" w:rsidRDefault="009A1933" w:rsidP="009A1933">
      <w:pPr>
        <w:tabs>
          <w:tab w:val="left" w:pos="2268"/>
          <w:tab w:val="left" w:pos="2410"/>
          <w:tab w:val="right" w:leader="dot" w:pos="9923"/>
        </w:tabs>
        <w:spacing w:after="0" w:line="240" w:lineRule="auto"/>
        <w:contextualSpacing/>
        <w:jc w:val="both"/>
        <w:rPr>
          <w:rFonts w:eastAsia="Yu Gothic" w:cstheme="minorHAnsi"/>
          <w:b/>
          <w:sz w:val="24"/>
          <w:szCs w:val="24"/>
        </w:rPr>
      </w:pPr>
    </w:p>
    <w:p w:rsidR="009A1933" w:rsidRDefault="009A1933">
      <w:pPr>
        <w:spacing w:after="0" w:line="240" w:lineRule="auto"/>
        <w:rPr>
          <w:rFonts w:eastAsia="Yu Gothic" w:cstheme="minorHAnsi"/>
          <w:b/>
          <w:sz w:val="24"/>
          <w:szCs w:val="24"/>
        </w:rPr>
      </w:pPr>
      <w:r>
        <w:rPr>
          <w:rFonts w:eastAsia="Yu Gothic" w:cstheme="minorHAnsi"/>
          <w:b/>
          <w:sz w:val="24"/>
          <w:szCs w:val="24"/>
        </w:rPr>
        <w:br w:type="page"/>
      </w:r>
    </w:p>
    <w:p w:rsidR="009A1933" w:rsidRPr="00A179CA" w:rsidRDefault="009A1933" w:rsidP="009A1933">
      <w:pPr>
        <w:pStyle w:val="ListParagraph"/>
        <w:numPr>
          <w:ilvl w:val="0"/>
          <w:numId w:val="10"/>
        </w:numPr>
        <w:tabs>
          <w:tab w:val="left" w:pos="2268"/>
          <w:tab w:val="left" w:pos="2410"/>
          <w:tab w:val="right" w:leader="dot" w:pos="9923"/>
        </w:tabs>
        <w:spacing w:after="0" w:line="240" w:lineRule="auto"/>
        <w:ind w:left="426" w:hanging="426"/>
        <w:contextualSpacing/>
        <w:jc w:val="both"/>
        <w:rPr>
          <w:rFonts w:eastAsia="Yu Gothic" w:cstheme="minorHAnsi"/>
          <w:b/>
          <w:sz w:val="24"/>
          <w:szCs w:val="24"/>
        </w:rPr>
      </w:pPr>
      <w:r>
        <w:rPr>
          <w:rFonts w:eastAsia="Yu Gothic" w:cstheme="minorHAnsi"/>
          <w:b/>
          <w:sz w:val="24"/>
          <w:szCs w:val="24"/>
        </w:rPr>
        <w:lastRenderedPageBreak/>
        <w:t>Mohon berikan tanda centang (</w:t>
      </w:r>
      <w:r>
        <w:rPr>
          <w:rFonts w:ascii="Times New Roman" w:eastAsia="Yu Gothic" w:hAnsi="Times New Roman"/>
          <w:b/>
          <w:sz w:val="24"/>
          <w:szCs w:val="24"/>
        </w:rPr>
        <w:t>√</w:t>
      </w:r>
      <w:r>
        <w:rPr>
          <w:rFonts w:eastAsia="Yu Gothic" w:cstheme="minorHAnsi"/>
          <w:b/>
          <w:sz w:val="24"/>
          <w:szCs w:val="24"/>
        </w:rPr>
        <w:t>) yang benar – benar menunjukkan kondisi anda sebagai responden</w:t>
      </w:r>
    </w:p>
    <w:p w:rsidR="009A1933" w:rsidRDefault="009A1933" w:rsidP="009A1933">
      <w:pPr>
        <w:tabs>
          <w:tab w:val="left" w:pos="2268"/>
          <w:tab w:val="left" w:pos="2410"/>
          <w:tab w:val="right" w:leader="dot" w:pos="9923"/>
        </w:tabs>
        <w:spacing w:after="0" w:line="240" w:lineRule="auto"/>
        <w:contextualSpacing/>
        <w:jc w:val="both"/>
        <w:rPr>
          <w:rFonts w:eastAsia="Yu Gothic" w:cstheme="minorHAnsi"/>
          <w:b/>
          <w:sz w:val="24"/>
          <w:szCs w:val="24"/>
        </w:rPr>
      </w:pPr>
    </w:p>
    <w:p w:rsidR="009A1933" w:rsidRPr="00CC1478" w:rsidRDefault="009A1933" w:rsidP="009A1933">
      <w:pPr>
        <w:tabs>
          <w:tab w:val="left" w:pos="2268"/>
          <w:tab w:val="left" w:pos="2410"/>
          <w:tab w:val="right" w:leader="dot" w:pos="9923"/>
        </w:tabs>
        <w:spacing w:after="0" w:line="240" w:lineRule="auto"/>
        <w:contextualSpacing/>
        <w:jc w:val="both"/>
        <w:rPr>
          <w:rFonts w:eastAsia="Yu Gothic" w:cstheme="minorHAnsi"/>
          <w:b/>
          <w:sz w:val="24"/>
          <w:szCs w:val="24"/>
        </w:rPr>
      </w:pPr>
      <w:r w:rsidRPr="00CC1478">
        <w:rPr>
          <w:rFonts w:eastAsia="Yu Gothic" w:cstheme="minorHAnsi"/>
          <w:b/>
          <w:sz w:val="24"/>
          <w:szCs w:val="24"/>
        </w:rPr>
        <w:t>Profesi</w:t>
      </w:r>
    </w:p>
    <w:p w:rsidR="009A1933"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Pegawai Swasta (1)</w:t>
      </w:r>
    </w:p>
    <w:p w:rsidR="009A1933"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sidRPr="00CC1478">
        <w:rPr>
          <w:rFonts w:eastAsia="Yu Gothic" w:cstheme="minorHAnsi"/>
          <w:sz w:val="24"/>
          <w:szCs w:val="24"/>
        </w:rPr>
        <w:t>Pegawai Negeri Sipil</w:t>
      </w:r>
      <w:r>
        <w:rPr>
          <w:rFonts w:eastAsia="Yu Gothic" w:cstheme="minorHAnsi"/>
          <w:sz w:val="24"/>
          <w:szCs w:val="24"/>
        </w:rPr>
        <w:t xml:space="preserve"> (2)</w:t>
      </w:r>
    </w:p>
    <w:p w:rsidR="009A1933" w:rsidRDefault="009A1933" w:rsidP="009A1933">
      <w:pPr>
        <w:pStyle w:val="ListParagraph"/>
        <w:tabs>
          <w:tab w:val="left" w:pos="709"/>
        </w:tabs>
        <w:spacing w:after="0" w:line="240" w:lineRule="auto"/>
        <w:ind w:left="709" w:hanging="567"/>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sidRPr="00CC1478">
        <w:rPr>
          <w:rFonts w:eastAsia="Yu Gothic" w:cstheme="minorHAnsi"/>
          <w:sz w:val="24"/>
          <w:szCs w:val="24"/>
        </w:rPr>
        <w:t>Pengusaha kategori UMKM</w:t>
      </w:r>
      <w:r>
        <w:rPr>
          <w:rFonts w:eastAsia="Yu Gothic" w:cstheme="minorHAnsi"/>
          <w:sz w:val="24"/>
          <w:szCs w:val="24"/>
        </w:rPr>
        <w:t xml:space="preserve"> (3) </w:t>
      </w:r>
      <w:r w:rsidRPr="000F60CC">
        <w:rPr>
          <w:rFonts w:eastAsia="Yu Gothic" w:cstheme="minorHAnsi"/>
          <w:sz w:val="24"/>
          <w:szCs w:val="24"/>
        </w:rPr>
        <w:sym w:font="Wingdings" w:char="F0E0"/>
      </w:r>
      <w:r>
        <w:rPr>
          <w:rFonts w:eastAsia="Yu Gothic" w:cstheme="minorHAnsi"/>
          <w:sz w:val="24"/>
          <w:szCs w:val="24"/>
        </w:rPr>
        <w:t xml:space="preserve"> Jika memilih pilihan nomor (3), harap mengisi tambahan kebutuhan informasi berikut:</w:t>
      </w:r>
    </w:p>
    <w:p w:rsidR="009A1933" w:rsidRPr="00CC1478" w:rsidRDefault="009A1933" w:rsidP="009A1933">
      <w:pPr>
        <w:pStyle w:val="ListParagraph"/>
        <w:tabs>
          <w:tab w:val="left" w:pos="1134"/>
        </w:tabs>
        <w:spacing w:after="0" w:line="240" w:lineRule="auto"/>
        <w:ind w:left="709"/>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sidRPr="00CC1478">
        <w:rPr>
          <w:rFonts w:eastAsia="Yu Gothic" w:cstheme="minorHAnsi"/>
          <w:sz w:val="24"/>
          <w:szCs w:val="24"/>
        </w:rPr>
        <w:t>Tidak berbadan hukum</w:t>
      </w:r>
    </w:p>
    <w:p w:rsidR="009A1933" w:rsidRDefault="009A1933" w:rsidP="009A1933">
      <w:pPr>
        <w:pStyle w:val="ListParagraph"/>
        <w:tabs>
          <w:tab w:val="left" w:pos="1134"/>
        </w:tabs>
        <w:spacing w:after="0" w:line="240" w:lineRule="auto"/>
        <w:ind w:left="709"/>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sidRPr="00CC1478">
        <w:rPr>
          <w:rFonts w:eastAsia="Yu Gothic" w:cstheme="minorHAnsi"/>
          <w:sz w:val="24"/>
          <w:szCs w:val="24"/>
        </w:rPr>
        <w:t>Berbadan hukum perorangan</w:t>
      </w:r>
    </w:p>
    <w:p w:rsidR="009A1933" w:rsidRPr="00CC1478" w:rsidRDefault="009A1933" w:rsidP="009A1933">
      <w:pPr>
        <w:pStyle w:val="ListParagraph"/>
        <w:tabs>
          <w:tab w:val="left" w:pos="1134"/>
        </w:tabs>
        <w:spacing w:after="0" w:line="240" w:lineRule="auto"/>
        <w:ind w:left="709"/>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sidRPr="00CC1478">
        <w:rPr>
          <w:rFonts w:eastAsia="Yu Gothic" w:cstheme="minorHAnsi"/>
          <w:sz w:val="24"/>
          <w:szCs w:val="24"/>
        </w:rPr>
        <w:t>Berbadan hukum persekutuan Komanditer atau badan hukum lain yang setara</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p>
    <w:p w:rsidR="009A1933" w:rsidRPr="00CC1478" w:rsidRDefault="009A1933" w:rsidP="009A1933">
      <w:pPr>
        <w:tabs>
          <w:tab w:val="left" w:pos="2268"/>
          <w:tab w:val="left" w:pos="2410"/>
          <w:tab w:val="right" w:leader="dot" w:pos="9923"/>
        </w:tabs>
        <w:spacing w:after="0" w:line="240" w:lineRule="auto"/>
        <w:jc w:val="both"/>
        <w:rPr>
          <w:rFonts w:eastAsia="Yu Gothic" w:cstheme="minorHAnsi"/>
          <w:b/>
          <w:sz w:val="24"/>
          <w:szCs w:val="24"/>
        </w:rPr>
      </w:pPr>
      <w:r w:rsidRPr="00CC1478">
        <w:rPr>
          <w:rFonts w:eastAsia="Yu Gothic" w:cstheme="minorHAnsi"/>
          <w:b/>
          <w:sz w:val="24"/>
          <w:szCs w:val="24"/>
        </w:rPr>
        <w:t>Rata – rata penghasilan sebulan dari profesi 1 dan 2</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&lt; Rp5.000.000,-</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 xml:space="preserve">Rp5.000.000 – Rp10.000.000 </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&gt; Rp10.000.000</w:t>
      </w:r>
    </w:p>
    <w:p w:rsidR="009A1933" w:rsidRPr="00A179CA" w:rsidRDefault="009A1933" w:rsidP="009A1933">
      <w:pPr>
        <w:tabs>
          <w:tab w:val="left" w:pos="2268"/>
          <w:tab w:val="left" w:pos="2410"/>
          <w:tab w:val="right" w:leader="dot" w:pos="9923"/>
        </w:tabs>
        <w:spacing w:after="0" w:line="240" w:lineRule="auto"/>
        <w:jc w:val="both"/>
        <w:rPr>
          <w:rFonts w:eastAsia="Yu Gothic" w:cstheme="minorHAnsi"/>
          <w:b/>
          <w:sz w:val="24"/>
          <w:szCs w:val="24"/>
        </w:rPr>
      </w:pPr>
      <w:r w:rsidRPr="00A179CA">
        <w:rPr>
          <w:rFonts w:eastAsia="Yu Gothic" w:cstheme="minorHAnsi"/>
          <w:b/>
          <w:sz w:val="24"/>
          <w:szCs w:val="24"/>
        </w:rPr>
        <w:t>Rata – rata omset usaha yang perbulan dari profesi 3</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&lt; Rp300 juta per tahun</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Rp300 juta s/d Rp2.5 Miliar</w:t>
      </w:r>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Rp2.5 Miliar s/d Rp 50 Miliar</w:t>
      </w:r>
    </w:p>
    <w:p w:rsidR="009A1933" w:rsidRDefault="009A1933" w:rsidP="009A1933">
      <w:pPr>
        <w:tabs>
          <w:tab w:val="left" w:pos="2268"/>
          <w:tab w:val="left" w:pos="2410"/>
          <w:tab w:val="right" w:leader="dot" w:pos="9923"/>
        </w:tabs>
        <w:spacing w:after="0" w:line="240" w:lineRule="auto"/>
        <w:jc w:val="both"/>
        <w:rPr>
          <w:rFonts w:eastAsia="Yu Gothic" w:cstheme="minorHAnsi"/>
          <w:b/>
          <w:sz w:val="24"/>
          <w:szCs w:val="24"/>
        </w:rPr>
      </w:pPr>
    </w:p>
    <w:p w:rsidR="009A1933" w:rsidRPr="00A179CA" w:rsidRDefault="009A1933" w:rsidP="009A1933">
      <w:pPr>
        <w:tabs>
          <w:tab w:val="left" w:pos="2268"/>
          <w:tab w:val="left" w:pos="2410"/>
          <w:tab w:val="right" w:leader="dot" w:pos="9923"/>
        </w:tabs>
        <w:spacing w:after="0" w:line="240" w:lineRule="auto"/>
        <w:jc w:val="both"/>
        <w:rPr>
          <w:rFonts w:eastAsia="Yu Gothic" w:cstheme="minorHAnsi"/>
          <w:b/>
          <w:sz w:val="24"/>
          <w:szCs w:val="24"/>
        </w:rPr>
      </w:pPr>
      <w:proofErr w:type="gramStart"/>
      <w:r w:rsidRPr="00A179CA">
        <w:rPr>
          <w:rFonts w:eastAsia="Yu Gothic" w:cstheme="minorHAnsi"/>
          <w:b/>
          <w:sz w:val="24"/>
          <w:szCs w:val="24"/>
        </w:rPr>
        <w:t xml:space="preserve">Sejauh mana anda mengetahui tentang jasa pembiayaan keuangan </w:t>
      </w:r>
      <w:r w:rsidRPr="00A179CA">
        <w:rPr>
          <w:rFonts w:eastAsia="Yu Gothic" w:cstheme="minorHAnsi"/>
          <w:b/>
          <w:i/>
          <w:sz w:val="24"/>
          <w:szCs w:val="24"/>
        </w:rPr>
        <w:t xml:space="preserve">fintech peer to peer </w:t>
      </w:r>
      <w:r>
        <w:rPr>
          <w:rFonts w:eastAsia="Yu Gothic" w:cstheme="minorHAnsi"/>
          <w:b/>
          <w:i/>
          <w:sz w:val="24"/>
          <w:szCs w:val="24"/>
        </w:rPr>
        <w:t>lending</w:t>
      </w:r>
      <w:r w:rsidRPr="00A179CA">
        <w:rPr>
          <w:rFonts w:eastAsia="Yu Gothic" w:cstheme="minorHAnsi"/>
          <w:b/>
          <w:i/>
          <w:sz w:val="24"/>
          <w:szCs w:val="24"/>
        </w:rPr>
        <w:t>?</w:t>
      </w:r>
      <w:proofErr w:type="gramEnd"/>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 xml:space="preserve">Belum mengetahui </w:t>
      </w:r>
    </w:p>
    <w:p w:rsidR="009A1933" w:rsidRDefault="009A1933" w:rsidP="009A1933">
      <w:pPr>
        <w:pStyle w:val="ListParagraph"/>
        <w:tabs>
          <w:tab w:val="left" w:pos="709"/>
        </w:tabs>
        <w:spacing w:after="0" w:line="240" w:lineRule="auto"/>
        <w:ind w:left="709" w:hanging="567"/>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Mengetahui berdasar informasi yang bersumber dari orang lain dan berita dari berbagai jenis media</w:t>
      </w:r>
    </w:p>
    <w:p w:rsidR="009A1933" w:rsidRDefault="009A1933" w:rsidP="009A1933">
      <w:pPr>
        <w:pStyle w:val="ListParagraph"/>
        <w:tabs>
          <w:tab w:val="left" w:pos="709"/>
        </w:tabs>
        <w:spacing w:after="0" w:line="240" w:lineRule="auto"/>
        <w:ind w:left="709" w:hanging="567"/>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Memahami bagaimana fintech memberikan layanan pembiayaan karena saya sebagai pengguna jasa fintech</w:t>
      </w:r>
    </w:p>
    <w:p w:rsidR="009A1933" w:rsidRDefault="009A1933" w:rsidP="009A1933">
      <w:pPr>
        <w:tabs>
          <w:tab w:val="left" w:pos="2268"/>
          <w:tab w:val="left" w:pos="2410"/>
          <w:tab w:val="right" w:leader="dot" w:pos="9923"/>
        </w:tabs>
        <w:spacing w:after="0" w:line="240" w:lineRule="auto"/>
        <w:jc w:val="both"/>
        <w:rPr>
          <w:rFonts w:eastAsia="Yu Gothic" w:cstheme="minorHAnsi"/>
          <w:b/>
          <w:sz w:val="24"/>
          <w:szCs w:val="24"/>
        </w:rPr>
      </w:pPr>
    </w:p>
    <w:p w:rsidR="009A1933" w:rsidRPr="00A179CA" w:rsidRDefault="009A1933" w:rsidP="009A1933">
      <w:pPr>
        <w:tabs>
          <w:tab w:val="left" w:pos="2268"/>
          <w:tab w:val="left" w:pos="2410"/>
          <w:tab w:val="right" w:leader="dot" w:pos="9923"/>
        </w:tabs>
        <w:spacing w:after="0" w:line="240" w:lineRule="auto"/>
        <w:jc w:val="both"/>
        <w:rPr>
          <w:rFonts w:eastAsia="Yu Gothic" w:cstheme="minorHAnsi"/>
          <w:b/>
          <w:sz w:val="24"/>
          <w:szCs w:val="24"/>
        </w:rPr>
      </w:pPr>
      <w:r w:rsidRPr="00A179CA">
        <w:rPr>
          <w:rFonts w:eastAsia="Yu Gothic" w:cstheme="minorHAnsi"/>
          <w:b/>
          <w:sz w:val="24"/>
          <w:szCs w:val="24"/>
        </w:rPr>
        <w:t>Berdasar pengetahuan anda tentang fintech, apakah anda tertarik untuk menggunakan jasa tersebut sebagai media ya</w:t>
      </w:r>
      <w:r>
        <w:rPr>
          <w:rFonts w:eastAsia="Yu Gothic" w:cstheme="minorHAnsi"/>
          <w:b/>
          <w:sz w:val="24"/>
          <w:szCs w:val="24"/>
        </w:rPr>
        <w:t xml:space="preserve">ng memberikan solusi </w:t>
      </w:r>
      <w:r w:rsidRPr="00A179CA">
        <w:rPr>
          <w:rFonts w:eastAsia="Yu Gothic" w:cstheme="minorHAnsi"/>
          <w:b/>
          <w:sz w:val="24"/>
          <w:szCs w:val="24"/>
        </w:rPr>
        <w:t xml:space="preserve">kebutuhan keuangan </w:t>
      </w:r>
      <w:proofErr w:type="gramStart"/>
      <w:r w:rsidRPr="00A179CA">
        <w:rPr>
          <w:rFonts w:eastAsia="Yu Gothic" w:cstheme="minorHAnsi"/>
          <w:b/>
          <w:sz w:val="24"/>
          <w:szCs w:val="24"/>
        </w:rPr>
        <w:t>anda ?</w:t>
      </w:r>
      <w:proofErr w:type="gramEnd"/>
    </w:p>
    <w:p w:rsidR="009A1933" w:rsidRPr="004B5739" w:rsidRDefault="009A1933" w:rsidP="009A1933">
      <w:pPr>
        <w:pStyle w:val="ListParagraph"/>
        <w:tabs>
          <w:tab w:val="left" w:pos="709"/>
        </w:tabs>
        <w:spacing w:after="0" w:line="240" w:lineRule="auto"/>
        <w:ind w:left="142"/>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Ya</w:t>
      </w:r>
    </w:p>
    <w:p w:rsidR="009A1933" w:rsidRDefault="009A1933" w:rsidP="009A1933">
      <w:pPr>
        <w:pStyle w:val="ListParagraph"/>
        <w:tabs>
          <w:tab w:val="left" w:pos="709"/>
        </w:tabs>
        <w:spacing w:after="0" w:line="240" w:lineRule="auto"/>
        <w:ind w:left="709" w:hanging="567"/>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Tidak</w:t>
      </w:r>
    </w:p>
    <w:p w:rsidR="009A1933" w:rsidRDefault="009A1933" w:rsidP="009A1933">
      <w:pPr>
        <w:pStyle w:val="ListParagraph"/>
        <w:tabs>
          <w:tab w:val="left" w:pos="709"/>
        </w:tabs>
        <w:spacing w:after="0" w:line="240" w:lineRule="auto"/>
        <w:ind w:left="709" w:hanging="567"/>
        <w:jc w:val="both"/>
        <w:rPr>
          <w:rFonts w:eastAsia="Yu Gothic" w:cstheme="minorHAnsi"/>
          <w:sz w:val="24"/>
          <w:szCs w:val="24"/>
        </w:rPr>
      </w:pPr>
      <w:r w:rsidRPr="004B5739">
        <w:rPr>
          <w:rFonts w:eastAsia="Yu Gothic" w:cstheme="minorHAnsi" w:hint="eastAsia"/>
          <w:sz w:val="24"/>
          <w:szCs w:val="24"/>
        </w:rPr>
        <w:t>□</w:t>
      </w:r>
      <w:r w:rsidRPr="004B5739">
        <w:rPr>
          <w:rFonts w:eastAsia="Yu Gothic" w:cstheme="minorHAnsi"/>
          <w:sz w:val="24"/>
          <w:szCs w:val="24"/>
        </w:rPr>
        <w:tab/>
      </w:r>
      <w:r>
        <w:rPr>
          <w:rFonts w:eastAsia="Yu Gothic" w:cstheme="minorHAnsi"/>
          <w:sz w:val="24"/>
          <w:szCs w:val="24"/>
        </w:rPr>
        <w:t>Ragu - ragu</w:t>
      </w:r>
    </w:p>
    <w:p w:rsidR="009A1933" w:rsidRDefault="009A1933" w:rsidP="009A1933">
      <w:pPr>
        <w:pStyle w:val="ListParagraph"/>
        <w:tabs>
          <w:tab w:val="left" w:pos="709"/>
        </w:tabs>
        <w:spacing w:after="0" w:line="240" w:lineRule="auto"/>
        <w:ind w:left="709" w:hanging="567"/>
        <w:jc w:val="both"/>
        <w:rPr>
          <w:rFonts w:eastAsia="Yu Gothic" w:cstheme="minorHAnsi"/>
          <w:sz w:val="24"/>
          <w:szCs w:val="24"/>
        </w:rPr>
      </w:pPr>
    </w:p>
    <w:p w:rsidR="009A1933" w:rsidRDefault="009A1933">
      <w:pPr>
        <w:spacing w:after="0" w:line="240" w:lineRule="auto"/>
        <w:rPr>
          <w:rFonts w:eastAsia="Yu Gothic" w:cstheme="minorHAnsi"/>
          <w:b/>
          <w:sz w:val="24"/>
          <w:szCs w:val="24"/>
        </w:rPr>
      </w:pPr>
      <w:r>
        <w:rPr>
          <w:rFonts w:eastAsia="Yu Gothic" w:cstheme="minorHAnsi"/>
          <w:b/>
          <w:sz w:val="24"/>
          <w:szCs w:val="24"/>
        </w:rPr>
        <w:br w:type="page"/>
      </w:r>
    </w:p>
    <w:p w:rsidR="009A1933" w:rsidRDefault="009A1933" w:rsidP="009A1933">
      <w:pPr>
        <w:pStyle w:val="ListParagraph"/>
        <w:numPr>
          <w:ilvl w:val="0"/>
          <w:numId w:val="8"/>
        </w:numPr>
        <w:spacing w:after="160" w:line="259" w:lineRule="auto"/>
        <w:ind w:left="426" w:hanging="426"/>
        <w:contextualSpacing/>
        <w:jc w:val="both"/>
        <w:rPr>
          <w:rFonts w:eastAsia="Yu Gothic" w:cstheme="minorHAnsi"/>
          <w:b/>
          <w:sz w:val="24"/>
          <w:szCs w:val="24"/>
        </w:rPr>
      </w:pPr>
      <w:r>
        <w:rPr>
          <w:rFonts w:eastAsia="Yu Gothic" w:cstheme="minorHAnsi"/>
          <w:b/>
          <w:sz w:val="24"/>
          <w:szCs w:val="24"/>
        </w:rPr>
        <w:lastRenderedPageBreak/>
        <w:t>Sekilas tentang fintech peer-to-peer lending</w:t>
      </w:r>
    </w:p>
    <w:p w:rsidR="009A1933" w:rsidRDefault="009A1933" w:rsidP="009A1933">
      <w:pPr>
        <w:pStyle w:val="ListParagraph"/>
        <w:ind w:left="426"/>
        <w:jc w:val="both"/>
        <w:rPr>
          <w:rFonts w:eastAsia="Yu Gothic" w:cstheme="minorHAnsi"/>
          <w:b/>
          <w:sz w:val="24"/>
          <w:szCs w:val="24"/>
        </w:rPr>
      </w:pPr>
    </w:p>
    <w:p w:rsidR="009A1933" w:rsidRDefault="009A1933" w:rsidP="009A1933">
      <w:pPr>
        <w:pStyle w:val="ListParagraph"/>
        <w:ind w:left="426"/>
        <w:jc w:val="both"/>
        <w:rPr>
          <w:rFonts w:eastAsia="Yu Gothic" w:cstheme="minorHAnsi"/>
          <w:b/>
          <w:sz w:val="24"/>
          <w:szCs w:val="24"/>
        </w:rPr>
      </w:pPr>
      <w:r w:rsidRPr="00322FDA">
        <w:rPr>
          <w:rFonts w:eastAsia="Yu Gothic" w:cstheme="minorHAnsi"/>
          <w:b/>
          <w:sz w:val="24"/>
          <w:szCs w:val="24"/>
        </w:rPr>
        <w:t>Kehadiran Fintech menjadi salah satu dimensi inklusi keuangan bagi masyarakat untuk mendapatkan pinjaman dana secara lebih mudah. Teknologi tersebut memfasilitasi penyedia dana (lender) dengan pihak yang membutuhkan dana (borrower) melalui pasar digital. Akan tetapi, Fintech memiliki dua mata pisau bagi borrower’s perspective, bahwa Fintech selain sebagai solusi, tetapi juga merupakan ancaman. Penelitian terhadap kehadiran Fintech penting untuk dilakukan untuk memberikan referensi bahwa kehadiran fintech perlu digunakan secara lebih bijak dengan tingkat kewaspadaan tertentu oleh calon pengguna jasa Fintech. Dengan demikian persepsi bahwa jasa fintech diganggap sebagai salah satu solusi untuk menyelesaikan permasalahan kebutuhan keuangan, dimungkinkan memnjadi salah satu pertimbangan membuat keputusan untuk mengajukan pinjaman melalui fintech. Disisi lain, terdapat juga yang memiliki anggapan bahwa jasa tersebut memiliki resiko yang tinggi dan merupakan ancaman bagi peminjam. Dengan demikian persepsi tersebut yang menjadi salah satu pertimbangan untuk memutuskan menggunakan jasa fintech atau cenderung akan dihindari.</w:t>
      </w:r>
    </w:p>
    <w:p w:rsidR="009A1933" w:rsidRDefault="009A1933" w:rsidP="009A1933">
      <w:pPr>
        <w:pStyle w:val="ListParagraph"/>
        <w:numPr>
          <w:ilvl w:val="0"/>
          <w:numId w:val="8"/>
        </w:numPr>
        <w:spacing w:after="160" w:line="259" w:lineRule="auto"/>
        <w:ind w:left="426" w:hanging="426"/>
        <w:contextualSpacing/>
        <w:jc w:val="both"/>
        <w:rPr>
          <w:rFonts w:eastAsia="Yu Gothic" w:cstheme="minorHAnsi"/>
          <w:b/>
          <w:sz w:val="24"/>
          <w:szCs w:val="24"/>
        </w:rPr>
      </w:pPr>
      <w:r w:rsidRPr="006A4784">
        <w:rPr>
          <w:rFonts w:eastAsia="Yu Gothic" w:cstheme="minorHAnsi"/>
          <w:b/>
          <w:sz w:val="24"/>
          <w:szCs w:val="24"/>
        </w:rPr>
        <w:t>Mohon berikan tanda silang atas beberapa pernyataan berikut yang menunjukkan setuju atau tidak setuju dengan identifikasi nilai sebagai berikut:</w:t>
      </w:r>
    </w:p>
    <w:p w:rsidR="009A1933" w:rsidRDefault="009A1933" w:rsidP="009A1933">
      <w:pPr>
        <w:pStyle w:val="ListParagraph"/>
        <w:numPr>
          <w:ilvl w:val="0"/>
          <w:numId w:val="9"/>
        </w:numPr>
        <w:spacing w:after="160" w:line="259" w:lineRule="auto"/>
        <w:contextualSpacing/>
        <w:jc w:val="both"/>
        <w:rPr>
          <w:rFonts w:eastAsia="Yu Gothic" w:cstheme="minorHAnsi"/>
          <w:b/>
          <w:sz w:val="24"/>
          <w:szCs w:val="24"/>
        </w:rPr>
      </w:pPr>
      <w:r>
        <w:rPr>
          <w:rFonts w:eastAsia="Yu Gothic" w:cstheme="minorHAnsi"/>
          <w:b/>
          <w:sz w:val="24"/>
          <w:szCs w:val="24"/>
        </w:rPr>
        <w:t>Sangat Tidak setuju (STS)</w:t>
      </w:r>
    </w:p>
    <w:p w:rsidR="009A1933" w:rsidRDefault="009A1933" w:rsidP="009A1933">
      <w:pPr>
        <w:pStyle w:val="ListParagraph"/>
        <w:numPr>
          <w:ilvl w:val="0"/>
          <w:numId w:val="9"/>
        </w:numPr>
        <w:spacing w:after="160" w:line="259" w:lineRule="auto"/>
        <w:contextualSpacing/>
        <w:jc w:val="both"/>
        <w:rPr>
          <w:rFonts w:eastAsia="Yu Gothic" w:cstheme="minorHAnsi"/>
          <w:b/>
          <w:sz w:val="24"/>
          <w:szCs w:val="24"/>
        </w:rPr>
      </w:pPr>
      <w:r>
        <w:rPr>
          <w:rFonts w:eastAsia="Yu Gothic" w:cstheme="minorHAnsi"/>
          <w:b/>
          <w:sz w:val="24"/>
          <w:szCs w:val="24"/>
        </w:rPr>
        <w:t>Tidak Setuju (TS)</w:t>
      </w:r>
    </w:p>
    <w:p w:rsidR="009A1933" w:rsidRDefault="009A1933" w:rsidP="009A1933">
      <w:pPr>
        <w:pStyle w:val="ListParagraph"/>
        <w:numPr>
          <w:ilvl w:val="0"/>
          <w:numId w:val="9"/>
        </w:numPr>
        <w:spacing w:after="160" w:line="259" w:lineRule="auto"/>
        <w:contextualSpacing/>
        <w:jc w:val="both"/>
        <w:rPr>
          <w:rFonts w:eastAsia="Yu Gothic" w:cstheme="minorHAnsi"/>
          <w:b/>
          <w:sz w:val="24"/>
          <w:szCs w:val="24"/>
        </w:rPr>
      </w:pPr>
      <w:r>
        <w:rPr>
          <w:rFonts w:eastAsia="Yu Gothic" w:cstheme="minorHAnsi"/>
          <w:b/>
          <w:sz w:val="24"/>
          <w:szCs w:val="24"/>
        </w:rPr>
        <w:t>Netral (N)</w:t>
      </w:r>
    </w:p>
    <w:p w:rsidR="009A1933" w:rsidRDefault="009A1933" w:rsidP="009A1933">
      <w:pPr>
        <w:pStyle w:val="ListParagraph"/>
        <w:numPr>
          <w:ilvl w:val="0"/>
          <w:numId w:val="9"/>
        </w:numPr>
        <w:spacing w:after="160" w:line="259" w:lineRule="auto"/>
        <w:contextualSpacing/>
        <w:jc w:val="both"/>
        <w:rPr>
          <w:rFonts w:eastAsia="Yu Gothic" w:cstheme="minorHAnsi"/>
          <w:b/>
          <w:sz w:val="24"/>
          <w:szCs w:val="24"/>
        </w:rPr>
      </w:pPr>
      <w:r>
        <w:rPr>
          <w:rFonts w:eastAsia="Yu Gothic" w:cstheme="minorHAnsi"/>
          <w:b/>
          <w:sz w:val="24"/>
          <w:szCs w:val="24"/>
        </w:rPr>
        <w:t>Setuju (S)</w:t>
      </w:r>
    </w:p>
    <w:p w:rsidR="009A1933" w:rsidRDefault="009A1933" w:rsidP="009A1933">
      <w:pPr>
        <w:pStyle w:val="ListParagraph"/>
        <w:numPr>
          <w:ilvl w:val="0"/>
          <w:numId w:val="9"/>
        </w:numPr>
        <w:spacing w:after="160" w:line="259" w:lineRule="auto"/>
        <w:contextualSpacing/>
        <w:jc w:val="both"/>
        <w:rPr>
          <w:rFonts w:eastAsia="Yu Gothic" w:cstheme="minorHAnsi"/>
          <w:b/>
          <w:sz w:val="24"/>
          <w:szCs w:val="24"/>
        </w:rPr>
      </w:pPr>
      <w:r>
        <w:rPr>
          <w:rFonts w:eastAsia="Yu Gothic" w:cstheme="minorHAnsi"/>
          <w:b/>
          <w:sz w:val="24"/>
          <w:szCs w:val="24"/>
        </w:rPr>
        <w:t>Sangat setuju (SS)</w:t>
      </w:r>
    </w:p>
    <w:p w:rsidR="009A1933" w:rsidRPr="006A4784" w:rsidRDefault="009A1933" w:rsidP="009A1933">
      <w:pPr>
        <w:pStyle w:val="ListParagraph"/>
        <w:ind w:left="786"/>
        <w:jc w:val="both"/>
        <w:rPr>
          <w:rFonts w:eastAsia="Yu Gothic" w:cstheme="minorHAnsi"/>
          <w:b/>
          <w:sz w:val="24"/>
          <w:szCs w:val="24"/>
        </w:rPr>
      </w:pPr>
    </w:p>
    <w:p w:rsidR="009A1933" w:rsidRPr="003E4705" w:rsidRDefault="009A1933" w:rsidP="009A1933">
      <w:pPr>
        <w:jc w:val="both"/>
        <w:rPr>
          <w:u w:val="single"/>
        </w:rPr>
      </w:pPr>
      <w:r w:rsidRPr="003E4705">
        <w:rPr>
          <w:rFonts w:eastAsia="Yu Gothic" w:cstheme="minorHAnsi"/>
          <w:b/>
          <w:sz w:val="24"/>
          <w:szCs w:val="24"/>
          <w:u w:val="single"/>
        </w:rPr>
        <w:t>NOTE: KALIMAT YANG DICETAK/BLOK BERWARNA SELAIN HITAM TIDAK DITAMPILAN DALAM LINK INSTRUMEN PENELITIAN</w:t>
      </w:r>
    </w:p>
    <w:p w:rsidR="009A1933" w:rsidRDefault="009A1933" w:rsidP="009A1933">
      <w:pPr>
        <w:jc w:val="both"/>
        <w:rPr>
          <w:rFonts w:eastAsia="Yu Gothic" w:cstheme="minorHAnsi"/>
          <w:b/>
          <w:sz w:val="24"/>
          <w:szCs w:val="24"/>
        </w:rPr>
      </w:pPr>
      <w:r w:rsidRPr="00A179CA">
        <w:rPr>
          <w:rFonts w:eastAsia="Yu Gothic" w:cstheme="minorHAnsi"/>
          <w:b/>
          <w:sz w:val="24"/>
          <w:szCs w:val="24"/>
        </w:rPr>
        <w:t xml:space="preserve">Kehadiran Fintech peer to peer </w:t>
      </w:r>
      <w:r>
        <w:rPr>
          <w:rFonts w:eastAsia="Yu Gothic" w:cstheme="minorHAnsi"/>
          <w:b/>
          <w:sz w:val="24"/>
          <w:szCs w:val="24"/>
        </w:rPr>
        <w:t>lending</w:t>
      </w:r>
      <w:r w:rsidRPr="00A179CA">
        <w:rPr>
          <w:rFonts w:eastAsia="Yu Gothic" w:cstheme="minorHAnsi"/>
          <w:b/>
          <w:sz w:val="24"/>
          <w:szCs w:val="24"/>
        </w:rPr>
        <w:t xml:space="preserve"> dalam menyediakan jasa pembiayaan keuangan dengan berbagai keunggulannya dibanding jasa pembiayaan keuangan konvensional</w:t>
      </w:r>
      <w:r>
        <w:rPr>
          <w:rFonts w:eastAsia="Yu Gothic" w:cstheme="minorHAnsi"/>
          <w:b/>
          <w:sz w:val="24"/>
          <w:szCs w:val="24"/>
        </w:rPr>
        <w:t xml:space="preserve"> adalah solusi untuk memenuhi kebutuhan keuangan</w:t>
      </w:r>
    </w:p>
    <w:tbl>
      <w:tblPr>
        <w:tblStyle w:val="TableGrid"/>
        <w:tblW w:w="5000" w:type="pct"/>
        <w:tblLook w:val="04A0"/>
      </w:tblPr>
      <w:tblGrid>
        <w:gridCol w:w="510"/>
        <w:gridCol w:w="4909"/>
        <w:gridCol w:w="643"/>
        <w:gridCol w:w="557"/>
        <w:gridCol w:w="515"/>
        <w:gridCol w:w="643"/>
        <w:gridCol w:w="660"/>
      </w:tblGrid>
      <w:tr w:rsidR="009A1933" w:rsidRPr="003E4705" w:rsidTr="009A1933">
        <w:tc>
          <w:tcPr>
            <w:tcW w:w="303" w:type="pct"/>
          </w:tcPr>
          <w:p w:rsidR="009A1933" w:rsidRPr="003E4705" w:rsidRDefault="009A1933" w:rsidP="009A1933">
            <w:pPr>
              <w:pStyle w:val="ListParagraph"/>
              <w:tabs>
                <w:tab w:val="left" w:pos="426"/>
              </w:tabs>
              <w:spacing w:after="0" w:line="240" w:lineRule="auto"/>
              <w:ind w:left="0"/>
              <w:jc w:val="both"/>
              <w:rPr>
                <w:rFonts w:eastAsia="Yu Gothic" w:cstheme="minorHAnsi"/>
                <w:b/>
                <w:sz w:val="24"/>
                <w:szCs w:val="24"/>
              </w:rPr>
            </w:pPr>
            <w:r w:rsidRPr="003E4705">
              <w:rPr>
                <w:rFonts w:eastAsia="Yu Gothic" w:cstheme="minorHAnsi"/>
                <w:b/>
                <w:sz w:val="24"/>
                <w:szCs w:val="24"/>
              </w:rPr>
              <w:t>No</w:t>
            </w: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b/>
                <w:sz w:val="24"/>
                <w:szCs w:val="24"/>
              </w:rPr>
            </w:pPr>
            <w:r w:rsidRPr="003E4705">
              <w:rPr>
                <w:rFonts w:eastAsia="Yu Gothic" w:cstheme="minorHAnsi"/>
                <w:b/>
                <w:sz w:val="24"/>
                <w:szCs w:val="24"/>
              </w:rPr>
              <w:t>Pernyataan</w:t>
            </w:r>
          </w:p>
        </w:tc>
        <w:tc>
          <w:tcPr>
            <w:tcW w:w="381"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STS</w:t>
            </w:r>
          </w:p>
        </w:tc>
        <w:tc>
          <w:tcPr>
            <w:tcW w:w="330"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TS</w:t>
            </w:r>
          </w:p>
        </w:tc>
        <w:tc>
          <w:tcPr>
            <w:tcW w:w="305"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N</w:t>
            </w:r>
          </w:p>
        </w:tc>
        <w:tc>
          <w:tcPr>
            <w:tcW w:w="381"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S</w:t>
            </w:r>
          </w:p>
        </w:tc>
        <w:tc>
          <w:tcPr>
            <w:tcW w:w="391"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SS</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Penggunaan aplikasi yang sederhana dan mudah dipahami memberikan kenyamanan bagi pengguna jasa dan calon pengguna jasa.</w:t>
            </w:r>
          </w:p>
          <w:p w:rsidR="009A1933" w:rsidRPr="003E4705" w:rsidRDefault="009A1933" w:rsidP="009A1933">
            <w:pPr>
              <w:pStyle w:val="ListParagraph"/>
              <w:tabs>
                <w:tab w:val="left" w:pos="426"/>
              </w:tabs>
              <w:spacing w:after="0" w:line="240" w:lineRule="auto"/>
              <w:ind w:left="0"/>
              <w:rPr>
                <w:rFonts w:eastAsia="Yu Gothic" w:cstheme="minorHAnsi"/>
                <w:b/>
                <w:sz w:val="24"/>
                <w:szCs w:val="24"/>
              </w:rPr>
            </w:pPr>
            <w:r w:rsidRPr="003E4705">
              <w:rPr>
                <w:rFonts w:eastAsia="Yu Gothic" w:cstheme="minorHAnsi"/>
                <w:b/>
                <w:color w:val="FF0000"/>
                <w:sz w:val="24"/>
                <w:szCs w:val="24"/>
                <w:highlight w:val="darkGray"/>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Fintech memberikan pelayanan dengan durasi waktu pencairan dana pinjaman yang lebih cepat dibanding jasa keuangan konvesional lainnya</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sz w:val="24"/>
                <w:szCs w:val="24"/>
                <w:highlight w:val="yellow"/>
              </w:rPr>
              <w:t>(proses yang lebih cepat dan murah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Fintech memiliki pelayanan yang lebih baik dalam hal pengaduan pelanggan</w:t>
            </w:r>
          </w:p>
          <w:p w:rsidR="009A1933" w:rsidRPr="003E4705" w:rsidRDefault="009A1933" w:rsidP="009A1933">
            <w:pPr>
              <w:pStyle w:val="ListParagraph"/>
              <w:tabs>
                <w:tab w:val="left" w:pos="426"/>
              </w:tabs>
              <w:spacing w:after="0" w:line="240" w:lineRule="auto"/>
              <w:ind w:left="0"/>
              <w:rPr>
                <w:rFonts w:eastAsia="Yu Gothic" w:cstheme="minorHAnsi"/>
                <w:b/>
                <w:sz w:val="24"/>
                <w:szCs w:val="24"/>
              </w:rPr>
            </w:pPr>
            <w:r w:rsidRPr="003E4705">
              <w:rPr>
                <w:rFonts w:eastAsia="Yu Gothic" w:cstheme="minorHAnsi"/>
                <w:b/>
                <w:sz w:val="24"/>
                <w:szCs w:val="24"/>
                <w:highlight w:val="green"/>
              </w:rPr>
              <w:t>(perlakukan tidak diskriminatif kepada pelanggan dan calon pelanggan dalam berbagai latar belakang)</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Pelayanan dengan media online fintech tetap memberikan pelayanan optimal dan kualitas yang sama kepada semua pelanggan</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sz w:val="24"/>
                <w:szCs w:val="24"/>
                <w:highlight w:val="green"/>
              </w:rPr>
              <w:t>(perlakukan tidak diskriminatif kepada pelanggan dan calon pelanggan dalam berbagai latar belakang)</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Media online lebih menjamin untuk implementasi pelayanan tanpa diskriminatif </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sz w:val="24"/>
                <w:szCs w:val="24"/>
                <w:highlight w:val="green"/>
              </w:rPr>
              <w:t>(perlakukan tidak diskriminatif kepada pelanggan dan calon pelanggan dalam berbagai latar belakang)</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Menggunakan jasa fintech membutuh persyaratan data administratif yang lebih sederhana</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color w:val="FF0000"/>
                <w:sz w:val="24"/>
                <w:szCs w:val="24"/>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Fintech memberikan informasi diterima atau ditolaknya pengajuan pembiayaan secara lebih cepat</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sz w:val="24"/>
                <w:szCs w:val="24"/>
                <w:highlight w:val="yellow"/>
              </w:rPr>
              <w:t>(proses yang lebih cepat dan murah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Besar biaya administrasi adalah tidak material berdasarkan jumlah kredit bahkan tidak ada dalam menggunaan layanan pembiayaan dari fintech</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sz w:val="24"/>
                <w:szCs w:val="24"/>
                <w:highlight w:val="yellow"/>
              </w:rPr>
              <w:t>(proses yang lebih cepat dan murah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Aplikasi jasa fintech memangkas jalur birokrasi untuk penyelesaian transaksi peminjaman keuangan</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color w:val="FF0000"/>
                <w:sz w:val="24"/>
                <w:szCs w:val="24"/>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Inspeksi lapangan sebagai salah satu tahap penting dalam pengajuan pembiayaan </w:t>
            </w:r>
            <w:r w:rsidRPr="003E4705">
              <w:rPr>
                <w:rFonts w:eastAsia="Yu Gothic" w:cstheme="minorHAnsi"/>
                <w:sz w:val="24"/>
                <w:szCs w:val="24"/>
              </w:rPr>
              <w:lastRenderedPageBreak/>
              <w:t>ditiadakan dalam jasa Fintech peer to peer lending</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color w:val="FF0000"/>
                <w:sz w:val="24"/>
                <w:szCs w:val="24"/>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lastRenderedPageBreak/>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Tidak adanya persyaratan untuk memiliki asset tetap sebagai jaminan dengan nilai yang setara dengan jumlah dana yang dipinjam, merupakan keunggulan fintech peer to peer lending</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color w:val="FF0000"/>
                <w:sz w:val="24"/>
                <w:szCs w:val="24"/>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Pengguna jasa dan calon pengguna jasa fintech tidak perlu khawatir dengan riwayat BI checking yang mungkin tidak terlalu baik. </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color w:val="FF0000"/>
                <w:sz w:val="24"/>
                <w:szCs w:val="24"/>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Biaya penalti sebagai biaya tambahan karena melunasi pinjaman lebih awal dari jatuh tempo merupakan keunggulan fintech dibanding dengan jasa keuangan konvensional lainnya</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sz w:val="24"/>
                <w:szCs w:val="24"/>
                <w:highlight w:val="yellow"/>
              </w:rPr>
              <w:t>(proses yang lebih cepat dan murah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6"/>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Skema pembiayaan yang relative kecil sabagai solusi kebutuhan financial dengan jumlah kecil dan bersifat mendesak</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b/>
                <w:color w:val="FF0000"/>
                <w:sz w:val="24"/>
                <w:szCs w:val="24"/>
              </w:rPr>
              <w:t>(Kemudahan proses, birokrasi dan syarat yang lebih sederhana dibanding konvesional)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bl>
    <w:p w:rsidR="009A1933" w:rsidRPr="003E4705" w:rsidRDefault="009A1933" w:rsidP="009A1933">
      <w:pPr>
        <w:rPr>
          <w:sz w:val="24"/>
          <w:szCs w:val="24"/>
        </w:rPr>
      </w:pPr>
    </w:p>
    <w:p w:rsidR="009A1933" w:rsidRPr="003E4705" w:rsidRDefault="009A1933" w:rsidP="009A1933">
      <w:pPr>
        <w:jc w:val="both"/>
        <w:rPr>
          <w:rFonts w:eastAsia="Yu Gothic" w:cstheme="minorHAnsi"/>
          <w:b/>
          <w:sz w:val="24"/>
          <w:szCs w:val="24"/>
        </w:rPr>
      </w:pPr>
      <w:r w:rsidRPr="003E4705">
        <w:rPr>
          <w:rFonts w:eastAsia="Yu Gothic" w:cstheme="minorHAnsi"/>
          <w:b/>
          <w:sz w:val="24"/>
          <w:szCs w:val="24"/>
        </w:rPr>
        <w:t xml:space="preserve">Kehadiran Fintech peer to peer lending dalam menyediakan jasa pembiayaan keuangan, memiliki berbagai kelemahan yang memuat resiko kredit oleh peminjam yang lebih besar dibanding jasa pembiyaan konvensional </w:t>
      </w:r>
    </w:p>
    <w:tbl>
      <w:tblPr>
        <w:tblStyle w:val="TableGrid"/>
        <w:tblW w:w="5000" w:type="pct"/>
        <w:tblLook w:val="04A0"/>
      </w:tblPr>
      <w:tblGrid>
        <w:gridCol w:w="510"/>
        <w:gridCol w:w="7"/>
        <w:gridCol w:w="4907"/>
        <w:gridCol w:w="643"/>
        <w:gridCol w:w="557"/>
        <w:gridCol w:w="515"/>
        <w:gridCol w:w="643"/>
        <w:gridCol w:w="655"/>
      </w:tblGrid>
      <w:tr w:rsidR="009A1933" w:rsidRPr="003E4705" w:rsidTr="009A1933">
        <w:tc>
          <w:tcPr>
            <w:tcW w:w="307" w:type="pct"/>
            <w:gridSpan w:val="2"/>
          </w:tcPr>
          <w:p w:rsidR="009A1933" w:rsidRPr="003E4705" w:rsidRDefault="009A1933" w:rsidP="009A1933">
            <w:pPr>
              <w:pStyle w:val="ListParagraph"/>
              <w:tabs>
                <w:tab w:val="left" w:pos="426"/>
              </w:tabs>
              <w:spacing w:after="0" w:line="240" w:lineRule="auto"/>
              <w:ind w:left="0"/>
              <w:jc w:val="both"/>
              <w:rPr>
                <w:rFonts w:eastAsia="Yu Gothic" w:cstheme="minorHAnsi"/>
                <w:b/>
                <w:sz w:val="24"/>
                <w:szCs w:val="24"/>
              </w:rPr>
            </w:pPr>
            <w:r w:rsidRPr="003E4705">
              <w:rPr>
                <w:rFonts w:eastAsia="Yu Gothic" w:cstheme="minorHAnsi"/>
                <w:b/>
                <w:sz w:val="24"/>
                <w:szCs w:val="24"/>
              </w:rPr>
              <w:t>No</w:t>
            </w: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b/>
                <w:sz w:val="24"/>
                <w:szCs w:val="24"/>
              </w:rPr>
            </w:pPr>
            <w:r w:rsidRPr="003E4705">
              <w:rPr>
                <w:rFonts w:eastAsia="Yu Gothic" w:cstheme="minorHAnsi"/>
                <w:b/>
                <w:sz w:val="24"/>
                <w:szCs w:val="24"/>
              </w:rPr>
              <w:t>Pernyataan</w:t>
            </w:r>
          </w:p>
        </w:tc>
        <w:tc>
          <w:tcPr>
            <w:tcW w:w="381"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STS</w:t>
            </w:r>
          </w:p>
        </w:tc>
        <w:tc>
          <w:tcPr>
            <w:tcW w:w="329"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TS</w:t>
            </w:r>
          </w:p>
        </w:tc>
        <w:tc>
          <w:tcPr>
            <w:tcW w:w="304"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N</w:t>
            </w:r>
          </w:p>
        </w:tc>
        <w:tc>
          <w:tcPr>
            <w:tcW w:w="381"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S</w:t>
            </w:r>
          </w:p>
        </w:tc>
        <w:tc>
          <w:tcPr>
            <w:tcW w:w="390" w:type="pct"/>
          </w:tcPr>
          <w:p w:rsidR="009A1933" w:rsidRPr="003E4705" w:rsidRDefault="009A1933" w:rsidP="009A1933">
            <w:pPr>
              <w:pStyle w:val="ListParagraph"/>
              <w:tabs>
                <w:tab w:val="left" w:pos="426"/>
              </w:tabs>
              <w:spacing w:after="0" w:line="240" w:lineRule="auto"/>
              <w:ind w:left="0"/>
              <w:jc w:val="center"/>
              <w:rPr>
                <w:rFonts w:eastAsia="Yu Gothic" w:cstheme="minorHAnsi"/>
                <w:b/>
                <w:sz w:val="24"/>
                <w:szCs w:val="24"/>
              </w:rPr>
            </w:pPr>
            <w:r w:rsidRPr="003E4705">
              <w:rPr>
                <w:rFonts w:eastAsia="Yu Gothic" w:cstheme="minorHAnsi"/>
                <w:b/>
                <w:sz w:val="24"/>
                <w:szCs w:val="24"/>
              </w:rPr>
              <w:t>SS</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Pembiayaan keuangan pada fintech peer to peer lending mensyaratkan biaya bunga yang lebih tinggi dibanding jasa pembiayaan konvensional</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color w:val="FF0000"/>
                <w:sz w:val="24"/>
                <w:szCs w:val="24"/>
                <w:highlight w:val="green"/>
              </w:rPr>
              <w:t>(Biaya bunga yang lebih tinggi dibanding konvensional)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Bunga majemuk atau sistem bunga berbunga pada jasa fintech adalah memberatkan bagi peminjam</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color w:val="FF0000"/>
                <w:sz w:val="24"/>
                <w:szCs w:val="24"/>
                <w:highlight w:val="green"/>
              </w:rPr>
              <w:t>(Biaya bunga yang lebih tinggi dibanding konvensional)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Informasi tentang besar bunga dan sistem </w:t>
            </w:r>
            <w:r w:rsidRPr="003E4705">
              <w:rPr>
                <w:rFonts w:eastAsia="Yu Gothic" w:cstheme="minorHAnsi"/>
                <w:sz w:val="24"/>
                <w:szCs w:val="24"/>
              </w:rPr>
              <w:lastRenderedPageBreak/>
              <w:t>bunga majemuk pada jasa fintech tidak diinformasikan secara baik</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red"/>
              </w:rPr>
              <w:t>(transparansi proses dan kepastian jumlah pembiayaan serta bunga yang tidak pasti)</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lastRenderedPageBreak/>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Tidak ada jaminan yang diberikan dari jasa pembiayaan fintech tentang keamanan data pribadi nasabah</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darkGray"/>
              </w:rPr>
              <w:t>(Keamanan Data Nasabah)</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Besar pembiayaan seringkali diberikan dengan jumlah yang tidak sesuai dengan kebutuhan tanpa ada pemberitahuan sebelumnya. </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red"/>
              </w:rPr>
              <w:t>(transparansi proses dan kepastian jumlah pembiayaan serta bunga yang tidak pasti)</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Batas waktu jatuh tempo yang pendek dan cenderung tidak pasti untuk pengembalian pinjaman cenderung memberatkan </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red"/>
              </w:rPr>
              <w:t>(transparansi proses dan kepastian jumlah pembiayaan serta bunga yang tidak pasti)</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 xml:space="preserve">Terdapat layanan jasa pembiayaan berbasis fintech yang tidak terdaftar di OJK sehingga tidak ada jaminan kerahasiaan data pribadi </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darkGray"/>
              </w:rPr>
              <w:t>(Keamanan Data Nasabah)</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Pemberian data pribadi kepada jas Fintech relatif lebih tidak aman dibanding dengan jasa pembiayaan konvensional seperti bank</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darkGray"/>
              </w:rPr>
              <w:t>(Keamanan Data Nasabah)</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7" w:type="pct"/>
            <w:gridSpan w:val="2"/>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8" w:type="pct"/>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Jasa pembiayaan fintech peer to peer lending membuka peluang pembajakan data pribadi yang bersifat financial secara tidak aman</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darkGray"/>
              </w:rPr>
              <w:t>(Keamanan Data Nasabah)</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29"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4"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9" w:type="pct"/>
            <w:gridSpan w:val="2"/>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Batas waktu pengembalian kredit, lebih pendek dan tidak pasti dibanding jasa pembiayaan konvensional cenderung tidak dapat dipenuhi oleh pengguna jasa</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highlight w:val="red"/>
              </w:rPr>
              <w:t>(transparansi proses dan kepastian jumlah pembiayaan serta bunga yang tidak pasti)</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r w:rsidR="009A1933" w:rsidRPr="003E4705" w:rsidTr="009A1933">
        <w:tc>
          <w:tcPr>
            <w:tcW w:w="303" w:type="pct"/>
          </w:tcPr>
          <w:p w:rsidR="009A1933" w:rsidRPr="003E4705" w:rsidRDefault="009A1933" w:rsidP="009A1933">
            <w:pPr>
              <w:pStyle w:val="ListParagraph"/>
              <w:numPr>
                <w:ilvl w:val="0"/>
                <w:numId w:val="7"/>
              </w:numPr>
              <w:tabs>
                <w:tab w:val="left" w:pos="309"/>
              </w:tabs>
              <w:spacing w:after="0" w:line="240" w:lineRule="auto"/>
              <w:ind w:left="309" w:hanging="365"/>
              <w:contextualSpacing/>
              <w:jc w:val="center"/>
              <w:rPr>
                <w:rFonts w:eastAsia="Yu Gothic" w:cstheme="minorHAnsi"/>
                <w:sz w:val="24"/>
                <w:szCs w:val="24"/>
              </w:rPr>
            </w:pPr>
          </w:p>
        </w:tc>
        <w:tc>
          <w:tcPr>
            <w:tcW w:w="2909" w:type="pct"/>
            <w:gridSpan w:val="2"/>
          </w:tcPr>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sz w:val="24"/>
                <w:szCs w:val="24"/>
              </w:rPr>
              <w:t>Biaya bunga pembiayaan keuangan jasa fintech lebih tinggi dibanding jasa pembiyaan konvensional</w:t>
            </w:r>
          </w:p>
          <w:p w:rsidR="009A1933" w:rsidRPr="003E4705" w:rsidRDefault="009A1933" w:rsidP="009A1933">
            <w:pPr>
              <w:pStyle w:val="ListParagraph"/>
              <w:tabs>
                <w:tab w:val="left" w:pos="426"/>
              </w:tabs>
              <w:spacing w:after="0" w:line="240" w:lineRule="auto"/>
              <w:ind w:left="0"/>
              <w:rPr>
                <w:rFonts w:eastAsia="Yu Gothic" w:cstheme="minorHAnsi"/>
                <w:sz w:val="24"/>
                <w:szCs w:val="24"/>
              </w:rPr>
            </w:pPr>
            <w:r w:rsidRPr="003E4705">
              <w:rPr>
                <w:rFonts w:eastAsia="Yu Gothic" w:cstheme="minorHAnsi"/>
                <w:color w:val="FF0000"/>
                <w:sz w:val="24"/>
                <w:szCs w:val="24"/>
                <w:highlight w:val="green"/>
              </w:rPr>
              <w:t>(Biaya bunga yang lebih tinggi dibanding konvensional)</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1</w:t>
            </w:r>
          </w:p>
        </w:tc>
        <w:tc>
          <w:tcPr>
            <w:tcW w:w="330"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2</w:t>
            </w:r>
          </w:p>
        </w:tc>
        <w:tc>
          <w:tcPr>
            <w:tcW w:w="305"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3</w:t>
            </w:r>
          </w:p>
        </w:tc>
        <w:tc>
          <w:tcPr>
            <w:tcW w:w="38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4</w:t>
            </w:r>
          </w:p>
        </w:tc>
        <w:tc>
          <w:tcPr>
            <w:tcW w:w="391" w:type="pct"/>
            <w:vAlign w:val="center"/>
          </w:tcPr>
          <w:p w:rsidR="009A1933" w:rsidRPr="003E4705" w:rsidRDefault="009A1933" w:rsidP="009A1933">
            <w:pPr>
              <w:pStyle w:val="ListParagraph"/>
              <w:tabs>
                <w:tab w:val="left" w:pos="426"/>
              </w:tabs>
              <w:spacing w:after="0" w:line="240" w:lineRule="auto"/>
              <w:ind w:left="0"/>
              <w:jc w:val="center"/>
              <w:rPr>
                <w:rFonts w:eastAsia="Yu Gothic" w:cstheme="minorHAnsi"/>
                <w:sz w:val="24"/>
                <w:szCs w:val="24"/>
              </w:rPr>
            </w:pPr>
            <w:r w:rsidRPr="003E4705">
              <w:rPr>
                <w:rFonts w:eastAsia="Yu Gothic" w:cstheme="minorHAnsi"/>
                <w:sz w:val="24"/>
                <w:szCs w:val="24"/>
              </w:rPr>
              <w:t>5</w:t>
            </w:r>
          </w:p>
        </w:tc>
      </w:tr>
    </w:tbl>
    <w:p w:rsidR="009A1933" w:rsidRPr="009A1933" w:rsidRDefault="009A1933" w:rsidP="009A1933">
      <w:pPr>
        <w:widowControl w:val="0"/>
        <w:autoSpaceDE w:val="0"/>
        <w:autoSpaceDN w:val="0"/>
        <w:adjustRightInd w:val="0"/>
        <w:spacing w:after="120" w:line="240" w:lineRule="auto"/>
        <w:ind w:left="480" w:hanging="480"/>
        <w:jc w:val="both"/>
        <w:rPr>
          <w:rFonts w:ascii="Times New Roman" w:hAnsi="Times New Roman"/>
          <w:b/>
          <w:noProof/>
          <w:sz w:val="24"/>
          <w:szCs w:val="24"/>
        </w:rPr>
      </w:pPr>
    </w:p>
    <w:sectPr w:rsidR="009A1933" w:rsidRPr="009A1933" w:rsidSect="00427133">
      <w:pgSz w:w="11907" w:h="16840" w:code="9"/>
      <w:pgMar w:top="1701" w:right="1701" w:bottom="170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Yu Gothic">
    <w:altName w:val="MS Gothic"/>
    <w:charset w:val="80"/>
    <w:family w:val="swiss"/>
    <w:pitch w:val="variable"/>
    <w:sig w:usb0="00000000"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816"/>
    <w:multiLevelType w:val="hybridMultilevel"/>
    <w:tmpl w:val="895E6140"/>
    <w:lvl w:ilvl="0" w:tplc="B24A6274">
      <w:start w:val="1"/>
      <w:numFmt w:val="upperLetter"/>
      <w:lvlText w:val="%1."/>
      <w:lvlJc w:val="left"/>
      <w:pPr>
        <w:tabs>
          <w:tab w:val="num" w:pos="720"/>
        </w:tabs>
        <w:ind w:left="720" w:hanging="360"/>
      </w:pPr>
      <w:rPr>
        <w:rFonts w:hint="default"/>
        <w:b/>
        <w:bCs/>
      </w:rPr>
    </w:lvl>
    <w:lvl w:ilvl="1" w:tplc="242CF35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bCs/>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5E2700"/>
    <w:multiLevelType w:val="hybridMultilevel"/>
    <w:tmpl w:val="5C9C495E"/>
    <w:lvl w:ilvl="0" w:tplc="47E0F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C2A4D"/>
    <w:multiLevelType w:val="hybridMultilevel"/>
    <w:tmpl w:val="5268F566"/>
    <w:lvl w:ilvl="0" w:tplc="47E0F4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0320B"/>
    <w:multiLevelType w:val="hybridMultilevel"/>
    <w:tmpl w:val="44F26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C034A"/>
    <w:multiLevelType w:val="hybridMultilevel"/>
    <w:tmpl w:val="94CA9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4638A"/>
    <w:multiLevelType w:val="hybridMultilevel"/>
    <w:tmpl w:val="27DC9534"/>
    <w:lvl w:ilvl="0" w:tplc="59C2FB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C7667D8"/>
    <w:multiLevelType w:val="hybridMultilevel"/>
    <w:tmpl w:val="31747DA0"/>
    <w:lvl w:ilvl="0" w:tplc="63DC7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F7DF9"/>
    <w:multiLevelType w:val="multilevel"/>
    <w:tmpl w:val="3F2000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EC83EAF"/>
    <w:multiLevelType w:val="hybridMultilevel"/>
    <w:tmpl w:val="4650D1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2327F"/>
    <w:multiLevelType w:val="hybridMultilevel"/>
    <w:tmpl w:val="CF30E58A"/>
    <w:lvl w:ilvl="0" w:tplc="04090011">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num w:numId="1">
    <w:abstractNumId w:val="7"/>
  </w:num>
  <w:num w:numId="2">
    <w:abstractNumId w:val="0"/>
  </w:num>
  <w:num w:numId="3">
    <w:abstractNumId w:val="9"/>
  </w:num>
  <w:num w:numId="4">
    <w:abstractNumId w:val="8"/>
  </w:num>
  <w:num w:numId="5">
    <w:abstractNumId w:val="4"/>
  </w:num>
  <w:num w:numId="6">
    <w:abstractNumId w:val="3"/>
  </w:num>
  <w:num w:numId="7">
    <w:abstractNumId w:val="6"/>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6D16C1"/>
    <w:rsid w:val="0000612D"/>
    <w:rsid w:val="00006881"/>
    <w:rsid w:val="00014597"/>
    <w:rsid w:val="00024363"/>
    <w:rsid w:val="00031CC2"/>
    <w:rsid w:val="0004133E"/>
    <w:rsid w:val="000514E5"/>
    <w:rsid w:val="0005563E"/>
    <w:rsid w:val="000671C4"/>
    <w:rsid w:val="0008223C"/>
    <w:rsid w:val="00087CD7"/>
    <w:rsid w:val="000B7DCB"/>
    <w:rsid w:val="000C2B9B"/>
    <w:rsid w:val="000C7EBB"/>
    <w:rsid w:val="000D3468"/>
    <w:rsid w:val="000F1CE5"/>
    <w:rsid w:val="000F35F2"/>
    <w:rsid w:val="00147CAA"/>
    <w:rsid w:val="0016736D"/>
    <w:rsid w:val="001963A7"/>
    <w:rsid w:val="001B539C"/>
    <w:rsid w:val="001C0A86"/>
    <w:rsid w:val="001D49A1"/>
    <w:rsid w:val="00213BC8"/>
    <w:rsid w:val="00234B20"/>
    <w:rsid w:val="00243C19"/>
    <w:rsid w:val="00263E33"/>
    <w:rsid w:val="00285953"/>
    <w:rsid w:val="002A7100"/>
    <w:rsid w:val="002B73CB"/>
    <w:rsid w:val="002D37BF"/>
    <w:rsid w:val="002E25FC"/>
    <w:rsid w:val="002F2F6A"/>
    <w:rsid w:val="003000C9"/>
    <w:rsid w:val="0031161A"/>
    <w:rsid w:val="00342223"/>
    <w:rsid w:val="00360EDE"/>
    <w:rsid w:val="00362079"/>
    <w:rsid w:val="00362299"/>
    <w:rsid w:val="00395F08"/>
    <w:rsid w:val="003A5237"/>
    <w:rsid w:val="003F50AC"/>
    <w:rsid w:val="004248CD"/>
    <w:rsid w:val="00427133"/>
    <w:rsid w:val="00453EB0"/>
    <w:rsid w:val="0046179C"/>
    <w:rsid w:val="00466D6E"/>
    <w:rsid w:val="0049482B"/>
    <w:rsid w:val="004A2ACF"/>
    <w:rsid w:val="004B0AB2"/>
    <w:rsid w:val="004D4B8E"/>
    <w:rsid w:val="004D6578"/>
    <w:rsid w:val="004E38D0"/>
    <w:rsid w:val="004E7DDD"/>
    <w:rsid w:val="00530160"/>
    <w:rsid w:val="005309E7"/>
    <w:rsid w:val="0053608A"/>
    <w:rsid w:val="00545E08"/>
    <w:rsid w:val="00553A21"/>
    <w:rsid w:val="0058500A"/>
    <w:rsid w:val="005A3687"/>
    <w:rsid w:val="005B6304"/>
    <w:rsid w:val="005D2578"/>
    <w:rsid w:val="005D6A9F"/>
    <w:rsid w:val="005E3546"/>
    <w:rsid w:val="006121A3"/>
    <w:rsid w:val="00626778"/>
    <w:rsid w:val="00631A10"/>
    <w:rsid w:val="00641D11"/>
    <w:rsid w:val="00653096"/>
    <w:rsid w:val="006636F4"/>
    <w:rsid w:val="00673AB0"/>
    <w:rsid w:val="00674C9A"/>
    <w:rsid w:val="0067742C"/>
    <w:rsid w:val="00695670"/>
    <w:rsid w:val="00696A7C"/>
    <w:rsid w:val="0069766A"/>
    <w:rsid w:val="006C448C"/>
    <w:rsid w:val="006D16C1"/>
    <w:rsid w:val="006E5963"/>
    <w:rsid w:val="006F42DC"/>
    <w:rsid w:val="00702A40"/>
    <w:rsid w:val="00705980"/>
    <w:rsid w:val="00711254"/>
    <w:rsid w:val="00742DEE"/>
    <w:rsid w:val="00744544"/>
    <w:rsid w:val="00761110"/>
    <w:rsid w:val="00767814"/>
    <w:rsid w:val="00773383"/>
    <w:rsid w:val="00783445"/>
    <w:rsid w:val="0079171D"/>
    <w:rsid w:val="007E738B"/>
    <w:rsid w:val="0081124E"/>
    <w:rsid w:val="00877127"/>
    <w:rsid w:val="008B350B"/>
    <w:rsid w:val="008B63BF"/>
    <w:rsid w:val="008C1869"/>
    <w:rsid w:val="008E6455"/>
    <w:rsid w:val="0090008B"/>
    <w:rsid w:val="00905C15"/>
    <w:rsid w:val="00916385"/>
    <w:rsid w:val="00922957"/>
    <w:rsid w:val="00927BB0"/>
    <w:rsid w:val="00927C57"/>
    <w:rsid w:val="00934D02"/>
    <w:rsid w:val="009364DE"/>
    <w:rsid w:val="00941ED7"/>
    <w:rsid w:val="00950C1A"/>
    <w:rsid w:val="009516AF"/>
    <w:rsid w:val="00957A91"/>
    <w:rsid w:val="00980A0A"/>
    <w:rsid w:val="009A1933"/>
    <w:rsid w:val="009C39D5"/>
    <w:rsid w:val="009D12EF"/>
    <w:rsid w:val="009E0D02"/>
    <w:rsid w:val="00A13C11"/>
    <w:rsid w:val="00A1614A"/>
    <w:rsid w:val="00A23563"/>
    <w:rsid w:val="00A66C10"/>
    <w:rsid w:val="00A67EF3"/>
    <w:rsid w:val="00A728D1"/>
    <w:rsid w:val="00A729AF"/>
    <w:rsid w:val="00A86470"/>
    <w:rsid w:val="00A90117"/>
    <w:rsid w:val="00A97B27"/>
    <w:rsid w:val="00AD22B7"/>
    <w:rsid w:val="00AF0595"/>
    <w:rsid w:val="00B44375"/>
    <w:rsid w:val="00B9569D"/>
    <w:rsid w:val="00BB761F"/>
    <w:rsid w:val="00BE6955"/>
    <w:rsid w:val="00BF1116"/>
    <w:rsid w:val="00C32B0E"/>
    <w:rsid w:val="00C41E0E"/>
    <w:rsid w:val="00C9312D"/>
    <w:rsid w:val="00CA35DF"/>
    <w:rsid w:val="00CB52EC"/>
    <w:rsid w:val="00CB5B3A"/>
    <w:rsid w:val="00CD1E44"/>
    <w:rsid w:val="00D05A72"/>
    <w:rsid w:val="00D17964"/>
    <w:rsid w:val="00D53E84"/>
    <w:rsid w:val="00D55B30"/>
    <w:rsid w:val="00D605BB"/>
    <w:rsid w:val="00D74105"/>
    <w:rsid w:val="00D91983"/>
    <w:rsid w:val="00DC586C"/>
    <w:rsid w:val="00E02AB8"/>
    <w:rsid w:val="00E1014A"/>
    <w:rsid w:val="00E113C4"/>
    <w:rsid w:val="00E47238"/>
    <w:rsid w:val="00E57C8A"/>
    <w:rsid w:val="00E615DA"/>
    <w:rsid w:val="00E61C95"/>
    <w:rsid w:val="00E83579"/>
    <w:rsid w:val="00EA7B84"/>
    <w:rsid w:val="00EC5DB7"/>
    <w:rsid w:val="00ED1F08"/>
    <w:rsid w:val="00F14A26"/>
    <w:rsid w:val="00F25DE5"/>
    <w:rsid w:val="00F65646"/>
    <w:rsid w:val="00F8114B"/>
    <w:rsid w:val="00F84550"/>
    <w:rsid w:val="00FD669E"/>
    <w:rsid w:val="00FF09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97"/>
    <w:pPr>
      <w:spacing w:after="200" w:line="276" w:lineRule="auto"/>
    </w:pPr>
    <w:rPr>
      <w:rFonts w:eastAsia="MS Minch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4597"/>
    <w:pPr>
      <w:ind w:left="720"/>
    </w:pPr>
    <w:rPr>
      <w:sz w:val="20"/>
      <w:szCs w:val="20"/>
    </w:rPr>
  </w:style>
  <w:style w:type="paragraph" w:styleId="NormalWeb">
    <w:name w:val="Normal (Web)"/>
    <w:basedOn w:val="Normal"/>
    <w:uiPriority w:val="99"/>
    <w:unhideWhenUsed/>
    <w:rsid w:val="0001459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sid w:val="00014597"/>
    <w:rPr>
      <w:color w:val="0000FF"/>
      <w:u w:val="single"/>
    </w:rPr>
  </w:style>
  <w:style w:type="character" w:customStyle="1" w:styleId="ListParagraphChar">
    <w:name w:val="List Paragraph Char"/>
    <w:link w:val="ListParagraph"/>
    <w:uiPriority w:val="34"/>
    <w:locked/>
    <w:rsid w:val="00014597"/>
    <w:rPr>
      <w:rFonts w:ascii="Calibri" w:eastAsia="MS Mincho" w:hAnsi="Calibri" w:cs="Times New Roman"/>
    </w:rPr>
  </w:style>
  <w:style w:type="paragraph" w:styleId="BalloonText">
    <w:name w:val="Balloon Text"/>
    <w:basedOn w:val="Normal"/>
    <w:link w:val="BalloonTextChar"/>
    <w:uiPriority w:val="99"/>
    <w:semiHidden/>
    <w:unhideWhenUsed/>
    <w:rsid w:val="00014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97"/>
    <w:rPr>
      <w:rFonts w:ascii="Tahoma" w:eastAsia="MS Mincho" w:hAnsi="Tahoma" w:cs="Tahoma"/>
      <w:sz w:val="16"/>
      <w:szCs w:val="16"/>
    </w:rPr>
  </w:style>
  <w:style w:type="character" w:styleId="Emphasis">
    <w:name w:val="Emphasis"/>
    <w:basedOn w:val="DefaultParagraphFont"/>
    <w:uiPriority w:val="20"/>
    <w:qFormat/>
    <w:rsid w:val="00EC5DB7"/>
    <w:rPr>
      <w:i/>
      <w:iCs/>
    </w:rPr>
  </w:style>
  <w:style w:type="paragraph" w:styleId="NoSpacing">
    <w:name w:val="No Spacing"/>
    <w:uiPriority w:val="1"/>
    <w:qFormat/>
    <w:rsid w:val="005E3546"/>
    <w:rPr>
      <w:rFonts w:ascii="Times New Roman" w:eastAsia="Times New Roman" w:hAnsi="Times New Roman"/>
      <w:noProof/>
      <w:kern w:val="32"/>
      <w:sz w:val="24"/>
      <w:szCs w:val="24"/>
    </w:rPr>
  </w:style>
  <w:style w:type="table" w:styleId="TableGrid">
    <w:name w:val="Table Grid"/>
    <w:basedOn w:val="TableNormal"/>
    <w:uiPriority w:val="39"/>
    <w:rsid w:val="00B44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3BC8"/>
    <w:rPr>
      <w:sz w:val="16"/>
      <w:szCs w:val="16"/>
    </w:rPr>
  </w:style>
  <w:style w:type="paragraph" w:styleId="CommentText">
    <w:name w:val="annotation text"/>
    <w:basedOn w:val="Normal"/>
    <w:link w:val="CommentTextChar"/>
    <w:uiPriority w:val="99"/>
    <w:semiHidden/>
    <w:unhideWhenUsed/>
    <w:rsid w:val="00213BC8"/>
    <w:pPr>
      <w:spacing w:line="240" w:lineRule="auto"/>
    </w:pPr>
    <w:rPr>
      <w:sz w:val="20"/>
      <w:szCs w:val="20"/>
    </w:rPr>
  </w:style>
  <w:style w:type="character" w:customStyle="1" w:styleId="CommentTextChar">
    <w:name w:val="Comment Text Char"/>
    <w:basedOn w:val="DefaultParagraphFont"/>
    <w:link w:val="CommentText"/>
    <w:uiPriority w:val="99"/>
    <w:semiHidden/>
    <w:rsid w:val="00213BC8"/>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3BC8"/>
    <w:rPr>
      <w:b/>
      <w:bCs/>
    </w:rPr>
  </w:style>
  <w:style w:type="character" w:customStyle="1" w:styleId="CommentSubjectChar">
    <w:name w:val="Comment Subject Char"/>
    <w:basedOn w:val="CommentTextChar"/>
    <w:link w:val="CommentSubject"/>
    <w:uiPriority w:val="99"/>
    <w:semiHidden/>
    <w:rsid w:val="00213BC8"/>
    <w:rPr>
      <w:rFonts w:ascii="Calibri" w:eastAsia="MS Mincho" w:hAnsi="Calibri" w:cs="Times New Roman"/>
      <w:b/>
      <w:bCs/>
      <w:sz w:val="20"/>
      <w:szCs w:val="20"/>
    </w:rPr>
  </w:style>
  <w:style w:type="paragraph" w:styleId="HTMLPreformatted">
    <w:name w:val="HTML Preformatted"/>
    <w:basedOn w:val="Normal"/>
    <w:link w:val="HTMLPreformattedChar"/>
    <w:uiPriority w:val="99"/>
    <w:semiHidden/>
    <w:unhideWhenUsed/>
    <w:rsid w:val="0093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4D02"/>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86930574">
      <w:bodyDiv w:val="1"/>
      <w:marLeft w:val="0"/>
      <w:marRight w:val="0"/>
      <w:marTop w:val="0"/>
      <w:marBottom w:val="0"/>
      <w:divBdr>
        <w:top w:val="none" w:sz="0" w:space="0" w:color="auto"/>
        <w:left w:val="none" w:sz="0" w:space="0" w:color="auto"/>
        <w:bottom w:val="none" w:sz="0" w:space="0" w:color="auto"/>
        <w:right w:val="none" w:sz="0" w:space="0" w:color="auto"/>
      </w:divBdr>
    </w:div>
    <w:div w:id="1401172430">
      <w:bodyDiv w:val="1"/>
      <w:marLeft w:val="0"/>
      <w:marRight w:val="0"/>
      <w:marTop w:val="0"/>
      <w:marBottom w:val="0"/>
      <w:divBdr>
        <w:top w:val="none" w:sz="0" w:space="0" w:color="auto"/>
        <w:left w:val="none" w:sz="0" w:space="0" w:color="auto"/>
        <w:bottom w:val="none" w:sz="0" w:space="0" w:color="auto"/>
        <w:right w:val="none" w:sz="0" w:space="0" w:color="auto"/>
      </w:divBdr>
    </w:div>
    <w:div w:id="1448043150">
      <w:bodyDiv w:val="1"/>
      <w:marLeft w:val="0"/>
      <w:marRight w:val="0"/>
      <w:marTop w:val="0"/>
      <w:marBottom w:val="0"/>
      <w:divBdr>
        <w:top w:val="none" w:sz="0" w:space="0" w:color="auto"/>
        <w:left w:val="none" w:sz="0" w:space="0" w:color="auto"/>
        <w:bottom w:val="none" w:sz="0" w:space="0" w:color="auto"/>
        <w:right w:val="none" w:sz="0" w:space="0" w:color="auto"/>
      </w:divBdr>
      <w:divsChild>
        <w:div w:id="1678968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Links>
    <vt:vector size="18" baseType="variant">
      <vt:variant>
        <vt:i4>3932219</vt:i4>
      </vt:variant>
      <vt:variant>
        <vt:i4>60</vt:i4>
      </vt:variant>
      <vt:variant>
        <vt:i4>0</vt:i4>
      </vt:variant>
      <vt:variant>
        <vt:i4>5</vt:i4>
      </vt:variant>
      <vt:variant>
        <vt:lpwstr>https://bisnis.tempo.co/read/1051987/pembiayaan-fintech-rp-26-t-ojkingatkan-perlindungan-masyarakat</vt:lpwstr>
      </vt:variant>
      <vt:variant>
        <vt:lpwstr/>
      </vt:variant>
      <vt:variant>
        <vt:i4>3407926</vt:i4>
      </vt:variant>
      <vt:variant>
        <vt:i4>57</vt:i4>
      </vt:variant>
      <vt:variant>
        <vt:i4>0</vt:i4>
      </vt:variant>
      <vt:variant>
        <vt:i4>5</vt:i4>
      </vt:variant>
      <vt:variant>
        <vt:lpwstr>https://doi.org/10.1016/j.ejor.2018.09.024</vt:lpwstr>
      </vt:variant>
      <vt:variant>
        <vt:lpwstr/>
      </vt:variant>
      <vt:variant>
        <vt:i4>2424871</vt:i4>
      </vt:variant>
      <vt:variant>
        <vt:i4>54</vt:i4>
      </vt:variant>
      <vt:variant>
        <vt:i4>0</vt:i4>
      </vt:variant>
      <vt:variant>
        <vt:i4>5</vt:i4>
      </vt:variant>
      <vt:variant>
        <vt:lpwstr>https://inet.detik.com/cyberlife/d-3744103/mengenal-fintech-dan-cara pengawasannya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2019-08-04T02:55:00Z</dcterms:created>
  <dcterms:modified xsi:type="dcterms:W3CDTF">2019-08-04T02:57:00Z</dcterms:modified>
</cp:coreProperties>
</file>