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5C522" w14:textId="72D1BFBE" w:rsidR="009E747A" w:rsidRDefault="001D7EC3" w:rsidP="00BA6F6A">
      <w:pPr>
        <w:spacing w:before="240"/>
        <w:jc w:val="center"/>
        <w:rPr>
          <w:rFonts w:ascii="Times New Roman" w:hAnsi="Times New Roman" w:cs="Times New Roman"/>
          <w:b/>
          <w:sz w:val="32"/>
          <w:szCs w:val="32"/>
        </w:rPr>
      </w:pPr>
      <w:bookmarkStart w:id="0" w:name="_Hlk68468234"/>
      <w:bookmarkEnd w:id="0"/>
      <w:r>
        <w:rPr>
          <w:rFonts w:ascii="Times New Roman" w:hAnsi="Times New Roman" w:cs="Times New Roman"/>
          <w:b/>
          <w:sz w:val="32"/>
          <w:szCs w:val="32"/>
        </w:rPr>
        <w:t xml:space="preserve">Menguak </w:t>
      </w:r>
      <w:r w:rsidR="00B45AD5">
        <w:rPr>
          <w:rFonts w:ascii="Times New Roman" w:hAnsi="Times New Roman" w:cs="Times New Roman"/>
          <w:b/>
          <w:sz w:val="32"/>
          <w:szCs w:val="32"/>
        </w:rPr>
        <w:t xml:space="preserve">Kompetensi Kewirausahaan </w:t>
      </w:r>
      <w:r>
        <w:rPr>
          <w:rFonts w:ascii="Times New Roman" w:hAnsi="Times New Roman" w:cs="Times New Roman"/>
          <w:b/>
          <w:sz w:val="32"/>
          <w:szCs w:val="32"/>
        </w:rPr>
        <w:t>para</w:t>
      </w:r>
      <w:r w:rsidR="00B45AD5">
        <w:rPr>
          <w:rFonts w:ascii="Times New Roman" w:hAnsi="Times New Roman" w:cs="Times New Roman"/>
          <w:b/>
          <w:sz w:val="32"/>
          <w:szCs w:val="32"/>
        </w:rPr>
        <w:t xml:space="preserve"> </w:t>
      </w:r>
      <w:r w:rsidR="00B45AD5" w:rsidRPr="001D7EC3">
        <w:rPr>
          <w:rFonts w:ascii="Times New Roman" w:hAnsi="Times New Roman" w:cs="Times New Roman"/>
          <w:b/>
          <w:i/>
          <w:iCs/>
          <w:sz w:val="32"/>
          <w:szCs w:val="32"/>
        </w:rPr>
        <w:t>Knitting</w:t>
      </w:r>
      <w:r w:rsidR="00B45AD5">
        <w:rPr>
          <w:rFonts w:ascii="Times New Roman" w:hAnsi="Times New Roman" w:cs="Times New Roman"/>
          <w:b/>
          <w:sz w:val="32"/>
          <w:szCs w:val="32"/>
        </w:rPr>
        <w:t xml:space="preserve"> </w:t>
      </w:r>
      <w:r w:rsidR="00B45AD5" w:rsidRPr="001D7EC3">
        <w:rPr>
          <w:rFonts w:ascii="Times New Roman" w:hAnsi="Times New Roman" w:cs="Times New Roman"/>
          <w:b/>
          <w:i/>
          <w:iCs/>
          <w:sz w:val="32"/>
          <w:szCs w:val="32"/>
        </w:rPr>
        <w:t>Entrepreneur</w:t>
      </w:r>
      <w:r>
        <w:rPr>
          <w:rFonts w:ascii="Times New Roman" w:hAnsi="Times New Roman" w:cs="Times New Roman"/>
          <w:b/>
          <w:sz w:val="32"/>
          <w:szCs w:val="32"/>
        </w:rPr>
        <w:t xml:space="preserve"> di </w:t>
      </w:r>
      <w:r w:rsidR="00B45AD5">
        <w:rPr>
          <w:rFonts w:ascii="Times New Roman" w:hAnsi="Times New Roman" w:cs="Times New Roman"/>
          <w:b/>
          <w:sz w:val="32"/>
          <w:szCs w:val="32"/>
        </w:rPr>
        <w:t>Sentra Industri Raju</w:t>
      </w:r>
      <w:r w:rsidR="00D42ADC">
        <w:rPr>
          <w:rFonts w:ascii="Times New Roman" w:hAnsi="Times New Roman" w:cs="Times New Roman"/>
          <w:b/>
          <w:sz w:val="32"/>
          <w:szCs w:val="32"/>
        </w:rPr>
        <w:t>t</w:t>
      </w:r>
      <w:r w:rsidR="00B45AD5">
        <w:rPr>
          <w:rFonts w:ascii="Times New Roman" w:hAnsi="Times New Roman" w:cs="Times New Roman"/>
          <w:b/>
          <w:sz w:val="32"/>
          <w:szCs w:val="32"/>
        </w:rPr>
        <w:t xml:space="preserve"> Binong Jati Bandung terhadap Kinerja </w:t>
      </w:r>
      <w:r>
        <w:rPr>
          <w:rFonts w:ascii="Times New Roman" w:hAnsi="Times New Roman" w:cs="Times New Roman"/>
          <w:b/>
          <w:sz w:val="32"/>
          <w:szCs w:val="32"/>
        </w:rPr>
        <w:t>Bisnis</w:t>
      </w:r>
    </w:p>
    <w:p w14:paraId="543891BA" w14:textId="53B52A68" w:rsidR="00463A9E" w:rsidRPr="00463A9E" w:rsidRDefault="00B45AD5" w:rsidP="00BA6F6A">
      <w:pPr>
        <w:spacing w:before="240"/>
        <w:jc w:val="center"/>
        <w:rPr>
          <w:rFonts w:ascii="Times New Roman" w:hAnsi="Times New Roman" w:cs="Times New Roman"/>
          <w:b/>
          <w:sz w:val="24"/>
          <w:szCs w:val="24"/>
        </w:rPr>
      </w:pPr>
      <w:r>
        <w:rPr>
          <w:rFonts w:ascii="Times New Roman" w:hAnsi="Times New Roman" w:cs="Times New Roman"/>
          <w:b/>
          <w:sz w:val="24"/>
          <w:szCs w:val="24"/>
        </w:rPr>
        <w:t>Cut Irna Setiawati</w:t>
      </w:r>
      <w:r w:rsidR="00463A9E" w:rsidRPr="00463A9E">
        <w:rPr>
          <w:rFonts w:ascii="Times New Roman" w:hAnsi="Times New Roman" w:cs="Times New Roman"/>
          <w:b/>
          <w:sz w:val="24"/>
          <w:szCs w:val="24"/>
          <w:vertAlign w:val="superscript"/>
        </w:rPr>
        <w:t>1</w:t>
      </w:r>
      <w:r w:rsidR="00463A9E">
        <w:rPr>
          <w:rFonts w:ascii="Times New Roman" w:hAnsi="Times New Roman" w:cs="Times New Roman"/>
          <w:b/>
          <w:sz w:val="24"/>
          <w:szCs w:val="24"/>
        </w:rPr>
        <w:t xml:space="preserve">, </w:t>
      </w:r>
      <w:r>
        <w:rPr>
          <w:rFonts w:ascii="Times New Roman" w:hAnsi="Times New Roman" w:cs="Times New Roman"/>
          <w:b/>
          <w:sz w:val="24"/>
          <w:szCs w:val="24"/>
        </w:rPr>
        <w:t>Sasky Isnaeni Ahdiyawati</w:t>
      </w:r>
      <w:r w:rsidR="00463A9E" w:rsidRPr="00463A9E">
        <w:rPr>
          <w:rFonts w:ascii="Times New Roman" w:hAnsi="Times New Roman" w:cs="Times New Roman"/>
          <w:b/>
          <w:sz w:val="24"/>
          <w:szCs w:val="24"/>
          <w:vertAlign w:val="superscript"/>
        </w:rPr>
        <w:t>2</w:t>
      </w:r>
    </w:p>
    <w:p w14:paraId="193B6776" w14:textId="3C6F3BE2" w:rsidR="00463A9E" w:rsidRDefault="00463A9E" w:rsidP="00BA6F6A">
      <w:pPr>
        <w:spacing w:after="0" w:line="240" w:lineRule="auto"/>
        <w:jc w:val="center"/>
        <w:rPr>
          <w:rFonts w:ascii="Times New Roman" w:hAnsi="Times New Roman" w:cs="Times New Roman"/>
        </w:rPr>
      </w:pPr>
      <w:r w:rsidRPr="00E34B38">
        <w:rPr>
          <w:rFonts w:ascii="Times New Roman" w:hAnsi="Times New Roman" w:cs="Times New Roman"/>
          <w:vertAlign w:val="superscript"/>
        </w:rPr>
        <w:t>1</w:t>
      </w:r>
      <w:r w:rsidRPr="00E34B38">
        <w:rPr>
          <w:rFonts w:ascii="Times New Roman" w:hAnsi="Times New Roman" w:cs="Times New Roman"/>
        </w:rPr>
        <w:t>A</w:t>
      </w:r>
      <w:r w:rsidR="00EB4158">
        <w:rPr>
          <w:rFonts w:ascii="Times New Roman" w:hAnsi="Times New Roman" w:cs="Times New Roman"/>
        </w:rPr>
        <w:t>dministrasi Bisnis</w:t>
      </w:r>
      <w:r w:rsidRPr="00E34B38">
        <w:rPr>
          <w:rFonts w:ascii="Times New Roman" w:hAnsi="Times New Roman" w:cs="Times New Roman"/>
        </w:rPr>
        <w:t>: Fakultas</w:t>
      </w:r>
      <w:r w:rsidR="00EB4158">
        <w:rPr>
          <w:rFonts w:ascii="Times New Roman" w:hAnsi="Times New Roman" w:cs="Times New Roman"/>
        </w:rPr>
        <w:t xml:space="preserve"> Komunikasi dan Bisnis</w:t>
      </w:r>
      <w:r w:rsidRPr="00E34B38">
        <w:rPr>
          <w:rFonts w:ascii="Times New Roman" w:hAnsi="Times New Roman" w:cs="Times New Roman"/>
        </w:rPr>
        <w:t>, Universitas</w:t>
      </w:r>
      <w:r w:rsidR="00EB4158">
        <w:rPr>
          <w:rFonts w:ascii="Times New Roman" w:hAnsi="Times New Roman" w:cs="Times New Roman"/>
        </w:rPr>
        <w:t xml:space="preserve"> Telkom</w:t>
      </w:r>
    </w:p>
    <w:p w14:paraId="12592E96" w14:textId="1BCF54B5" w:rsidR="00807353" w:rsidRPr="00E34B38" w:rsidRDefault="00807353" w:rsidP="00BA6F6A">
      <w:pPr>
        <w:spacing w:after="0" w:line="240" w:lineRule="auto"/>
        <w:jc w:val="center"/>
        <w:rPr>
          <w:rFonts w:ascii="Times New Roman" w:hAnsi="Times New Roman" w:cs="Times New Roman"/>
        </w:rPr>
      </w:pPr>
      <w:r>
        <w:rPr>
          <w:rFonts w:ascii="Times New Roman" w:hAnsi="Times New Roman" w:cs="Times New Roman"/>
        </w:rPr>
        <w:t>Email: irnacut@telkomuniversity.ac.id</w:t>
      </w:r>
    </w:p>
    <w:p w14:paraId="16FCDA02" w14:textId="48461B84" w:rsidR="00463A9E" w:rsidRDefault="00463A9E" w:rsidP="00BA6F6A">
      <w:pPr>
        <w:spacing w:after="0" w:line="240" w:lineRule="auto"/>
        <w:jc w:val="center"/>
        <w:rPr>
          <w:rFonts w:ascii="Times New Roman" w:hAnsi="Times New Roman" w:cs="Times New Roman"/>
        </w:rPr>
      </w:pPr>
      <w:r w:rsidRPr="00E34B38">
        <w:rPr>
          <w:rFonts w:ascii="Times New Roman" w:hAnsi="Times New Roman" w:cs="Times New Roman"/>
          <w:vertAlign w:val="superscript"/>
        </w:rPr>
        <w:t>2</w:t>
      </w:r>
      <w:r w:rsidRPr="00E34B38">
        <w:rPr>
          <w:rFonts w:ascii="Times New Roman" w:hAnsi="Times New Roman" w:cs="Times New Roman"/>
        </w:rPr>
        <w:t>A</w:t>
      </w:r>
      <w:r w:rsidR="00EB4158">
        <w:rPr>
          <w:rFonts w:ascii="Times New Roman" w:hAnsi="Times New Roman" w:cs="Times New Roman"/>
        </w:rPr>
        <w:t>administrasi Bisnis</w:t>
      </w:r>
      <w:r w:rsidRPr="00E34B38">
        <w:rPr>
          <w:rFonts w:ascii="Times New Roman" w:hAnsi="Times New Roman" w:cs="Times New Roman"/>
        </w:rPr>
        <w:t>: Fakultas</w:t>
      </w:r>
      <w:r w:rsidR="00EB4158">
        <w:rPr>
          <w:rFonts w:ascii="Times New Roman" w:hAnsi="Times New Roman" w:cs="Times New Roman"/>
        </w:rPr>
        <w:t xml:space="preserve"> Komunikasi dan Bisnis</w:t>
      </w:r>
      <w:r w:rsidRPr="00E34B38">
        <w:rPr>
          <w:rFonts w:ascii="Times New Roman" w:hAnsi="Times New Roman" w:cs="Times New Roman"/>
        </w:rPr>
        <w:t>, Universitas</w:t>
      </w:r>
      <w:r w:rsidR="00EB4158">
        <w:rPr>
          <w:rFonts w:ascii="Times New Roman" w:hAnsi="Times New Roman" w:cs="Times New Roman"/>
        </w:rPr>
        <w:t xml:space="preserve"> Telkom</w:t>
      </w:r>
    </w:p>
    <w:p w14:paraId="449A76DD" w14:textId="7B626CDA" w:rsidR="00807353" w:rsidRDefault="00807353" w:rsidP="00BA6F6A">
      <w:pPr>
        <w:spacing w:after="0" w:line="240" w:lineRule="auto"/>
        <w:jc w:val="center"/>
        <w:rPr>
          <w:rFonts w:ascii="Times New Roman" w:hAnsi="Times New Roman" w:cs="Times New Roman"/>
        </w:rPr>
      </w:pPr>
      <w:r>
        <w:rPr>
          <w:rFonts w:ascii="Times New Roman" w:hAnsi="Times New Roman" w:cs="Times New Roman"/>
        </w:rPr>
        <w:t>Email: saskyaisnaeni098@gmail.com</w:t>
      </w:r>
    </w:p>
    <w:p w14:paraId="2C42DAAE" w14:textId="1BCC0C8C" w:rsidR="00807353" w:rsidRDefault="00807353" w:rsidP="00BA6F6A">
      <w:pPr>
        <w:spacing w:after="0" w:line="240" w:lineRule="auto"/>
        <w:jc w:val="center"/>
        <w:rPr>
          <w:rFonts w:ascii="Times New Roman" w:hAnsi="Times New Roman" w:cs="Times New Roman"/>
        </w:rPr>
      </w:pPr>
    </w:p>
    <w:p w14:paraId="1543B9E6" w14:textId="4FA32FCE" w:rsidR="00C155C4" w:rsidRPr="00C155C4" w:rsidRDefault="00DA5F21" w:rsidP="00BA6F6A">
      <w:pPr>
        <w:spacing w:after="360" w:line="240" w:lineRule="auto"/>
        <w:ind w:left="810" w:right="922"/>
        <w:jc w:val="both"/>
        <w:rPr>
          <w:rFonts w:ascii="Times New Roman" w:hAnsi="Times New Roman" w:cs="Times New Roman"/>
          <w:sz w:val="20"/>
          <w:szCs w:val="20"/>
        </w:rPr>
      </w:pPr>
      <w:r>
        <w:rPr>
          <w:rFonts w:ascii="Times New Roman" w:hAnsi="Times New Roman" w:cs="Times New Roman"/>
          <w:b/>
          <w:i/>
          <w:sz w:val="20"/>
          <w:szCs w:val="20"/>
        </w:rPr>
        <w:t>Abstract</w:t>
      </w:r>
      <w:r w:rsidR="00B45AD5">
        <w:rPr>
          <w:rFonts w:ascii="Times New Roman" w:hAnsi="Times New Roman" w:cs="Times New Roman"/>
          <w:i/>
          <w:iCs/>
          <w:sz w:val="20"/>
        </w:rPr>
        <w:t xml:space="preserve"> </w:t>
      </w:r>
      <w:r w:rsidR="00B45AD5" w:rsidRPr="00B45AD5">
        <w:rPr>
          <w:rFonts w:ascii="Times New Roman" w:hAnsi="Times New Roman"/>
          <w:i/>
          <w:iCs/>
          <w:sz w:val="20"/>
          <w:szCs w:val="18"/>
        </w:rPr>
        <w:t xml:space="preserve">The existence of the ASEAN- Free Trade agreement which opens opportunities for MSME entrepreneurs to be able to develop but can also result in domestic products competing with products originating from China which is famous for its lower prices. This is also felt by knitting entrepreneurs at the Binong Jati Knitting Industry Center. This study aims to see and analyze the relationship between financial competence and entrepreneurial competence on the business performance of non-knitting entrepreneurs. This research uses quantitative methods and descriptive analysis methods. Sampling in this study is probability sampling with the type of simple random sampling with </w:t>
      </w:r>
      <w:r w:rsidR="00807353" w:rsidRPr="00B45AD5">
        <w:rPr>
          <w:rFonts w:ascii="Times New Roman" w:hAnsi="Times New Roman"/>
          <w:i/>
          <w:iCs/>
          <w:sz w:val="20"/>
          <w:szCs w:val="18"/>
        </w:rPr>
        <w:t>several</w:t>
      </w:r>
      <w:r w:rsidR="00B45AD5" w:rsidRPr="00B45AD5">
        <w:rPr>
          <w:rFonts w:ascii="Times New Roman" w:hAnsi="Times New Roman"/>
          <w:i/>
          <w:iCs/>
          <w:sz w:val="20"/>
          <w:szCs w:val="18"/>
        </w:rPr>
        <w:t xml:space="preserve"> respondents 78 knitting entrepreneurs. The data analysis method used in this study is Structural Equation Modeling (SEM) with data processing using SmartPLS. The results of this study indicate</w:t>
      </w:r>
      <w:r w:rsidR="004B74C1">
        <w:rPr>
          <w:rFonts w:ascii="Times New Roman" w:hAnsi="Times New Roman"/>
          <w:i/>
          <w:iCs/>
          <w:sz w:val="20"/>
          <w:szCs w:val="18"/>
        </w:rPr>
        <w:t>s</w:t>
      </w:r>
      <w:r w:rsidR="00B45AD5" w:rsidRPr="00B45AD5">
        <w:rPr>
          <w:rFonts w:ascii="Times New Roman" w:hAnsi="Times New Roman"/>
          <w:i/>
          <w:iCs/>
          <w:sz w:val="20"/>
          <w:szCs w:val="18"/>
        </w:rPr>
        <w:t xml:space="preserve"> that entrepreneurial competence has a significant effect on the performance of financial ventures with a significant contribution of 59.4% and entrepreneurial competence also has a significant effect on non-financial business performance with a contribution of 45.8%.</w:t>
      </w:r>
    </w:p>
    <w:p w14:paraId="6B11645A" w14:textId="735789CE" w:rsidR="00C155C4" w:rsidRDefault="00C155C4" w:rsidP="00BA6F6A">
      <w:pPr>
        <w:spacing w:after="360" w:line="240" w:lineRule="auto"/>
        <w:ind w:left="810" w:right="922"/>
        <w:jc w:val="both"/>
        <w:rPr>
          <w:rFonts w:ascii="Times New Roman" w:hAnsi="Times New Roman" w:cs="Times New Roman"/>
          <w:sz w:val="20"/>
          <w:szCs w:val="20"/>
        </w:rPr>
      </w:pPr>
      <w:r w:rsidRPr="008D58BD">
        <w:rPr>
          <w:rFonts w:ascii="Times New Roman" w:hAnsi="Times New Roman" w:cs="Times New Roman"/>
          <w:b/>
          <w:i/>
          <w:sz w:val="20"/>
          <w:szCs w:val="20"/>
        </w:rPr>
        <w:t>Keywords</w:t>
      </w:r>
      <w:r>
        <w:rPr>
          <w:rFonts w:ascii="Times New Roman" w:hAnsi="Times New Roman" w:cs="Times New Roman"/>
          <w:b/>
          <w:i/>
          <w:sz w:val="20"/>
          <w:szCs w:val="20"/>
        </w:rPr>
        <w:t xml:space="preserve">: </w:t>
      </w:r>
      <w:r w:rsidR="00B45AD5">
        <w:rPr>
          <w:rFonts w:ascii="Times New Roman" w:hAnsi="Times New Roman" w:cs="Times New Roman"/>
          <w:bCs/>
          <w:i/>
          <w:sz w:val="20"/>
          <w:szCs w:val="20"/>
        </w:rPr>
        <w:t>Entrepreneurial competencies, financial and non-financial performance, SIRBJ</w:t>
      </w:r>
    </w:p>
    <w:p w14:paraId="1869DF79" w14:textId="0A3DC686" w:rsidR="0014733C" w:rsidRPr="0014733C" w:rsidRDefault="00DA5F21" w:rsidP="00BA6F6A">
      <w:pPr>
        <w:spacing w:line="240" w:lineRule="auto"/>
        <w:ind w:left="810" w:right="922"/>
        <w:jc w:val="both"/>
        <w:rPr>
          <w:rFonts w:ascii="Times New Roman" w:hAnsi="Times New Roman" w:cs="Times New Roman"/>
          <w:i/>
          <w:iCs/>
          <w:sz w:val="20"/>
          <w:szCs w:val="20"/>
        </w:rPr>
      </w:pPr>
      <w:r w:rsidRPr="0014733C">
        <w:rPr>
          <w:rFonts w:ascii="Times New Roman" w:hAnsi="Times New Roman" w:cs="Times New Roman"/>
          <w:b/>
          <w:i/>
          <w:iCs/>
          <w:sz w:val="20"/>
          <w:szCs w:val="20"/>
        </w:rPr>
        <w:t xml:space="preserve">Abstrak </w:t>
      </w:r>
      <w:r w:rsidR="002C1147" w:rsidRPr="0014733C">
        <w:rPr>
          <w:rFonts w:ascii="Times New Roman" w:hAnsi="Times New Roman" w:cs="Times New Roman"/>
          <w:b/>
          <w:i/>
          <w:iCs/>
          <w:sz w:val="20"/>
          <w:szCs w:val="20"/>
        </w:rPr>
        <w:t xml:space="preserve"> </w:t>
      </w:r>
      <w:r w:rsidR="0014733C" w:rsidRPr="0014733C">
        <w:rPr>
          <w:rFonts w:ascii="Times New Roman" w:hAnsi="Times New Roman"/>
          <w:i/>
          <w:iCs/>
          <w:sz w:val="20"/>
          <w:szCs w:val="18"/>
        </w:rPr>
        <w:t xml:space="preserve">Adanya perjanjian ASEAN-China Free Trade Area yang membuka peluang bagi para pengusaha UMKM untuk dapat berkembang namun dapat juga mengakibatkan produk dalam negeri bersaing dengan produk berasal dari China yang terkenal dengan harga yang lebih murah. Hal tersebut juga dirasakan oleh para pengusaha rajut di Sentra Industri Rajut Binong Jati. Penelitian ini bertujuan untuk mengetahui dan menganalisis hubungan antara kompetensi kewirausahaan terhadap </w:t>
      </w:r>
      <w:r w:rsidR="004B74C1">
        <w:rPr>
          <w:rFonts w:ascii="Times New Roman" w:hAnsi="Times New Roman"/>
          <w:i/>
          <w:iCs/>
          <w:sz w:val="20"/>
          <w:szCs w:val="18"/>
        </w:rPr>
        <w:t>kinerja</w:t>
      </w:r>
      <w:r w:rsidR="0014733C" w:rsidRPr="0014733C">
        <w:rPr>
          <w:rFonts w:ascii="Times New Roman" w:hAnsi="Times New Roman"/>
          <w:i/>
          <w:iCs/>
          <w:sz w:val="20"/>
          <w:szCs w:val="18"/>
        </w:rPr>
        <w:t xml:space="preserve"> </w:t>
      </w:r>
      <w:r w:rsidR="004B74C1">
        <w:rPr>
          <w:rFonts w:ascii="Times New Roman" w:hAnsi="Times New Roman"/>
          <w:i/>
          <w:iCs/>
          <w:sz w:val="20"/>
          <w:szCs w:val="18"/>
        </w:rPr>
        <w:t>bisnis</w:t>
      </w:r>
      <w:r w:rsidR="0014733C" w:rsidRPr="0014733C">
        <w:rPr>
          <w:rFonts w:ascii="Times New Roman" w:hAnsi="Times New Roman"/>
          <w:i/>
          <w:iCs/>
          <w:sz w:val="20"/>
          <w:szCs w:val="18"/>
        </w:rPr>
        <w:t xml:space="preserve"> finansial dan kompetensi kewirausahaan terhadap Kinerja </w:t>
      </w:r>
      <w:r w:rsidR="004B74C1">
        <w:rPr>
          <w:rFonts w:ascii="Times New Roman" w:hAnsi="Times New Roman"/>
          <w:i/>
          <w:iCs/>
          <w:sz w:val="20"/>
          <w:szCs w:val="18"/>
        </w:rPr>
        <w:t>bisnis</w:t>
      </w:r>
      <w:r w:rsidR="0014733C" w:rsidRPr="0014733C">
        <w:rPr>
          <w:rFonts w:ascii="Times New Roman" w:hAnsi="Times New Roman"/>
          <w:i/>
          <w:iCs/>
          <w:sz w:val="20"/>
          <w:szCs w:val="18"/>
        </w:rPr>
        <w:t xml:space="preserve"> non-finansial para pengusaha rajut di Sentra Industri Rajut Binong Jati Bandung. Penelitian ini menggunakan metode kuantitatif dan metode analisis deskriptif. Pengambilan sampel dalam penelitian ini adalah probability sampling dengan jenis simple random sampling dengan jumlah responden 78 pengusaha rajut di Sentra Industri Rajut Binong Jati. Metode analisis data yang digunakan pada penelitianini adalah Structural Equation Modeling (SEM) dengan pengolahan data dilakukan menggunakan SmartPLS. Hasil dari penelitian ini menunjukan bahwa Kompetensi kewirausahaan berpengaruh signifikan terhadap kinerja usaha finansial dengan besaran kontribusi pengaruhnya sebesar 59.4% dan Kompetensi kewirausahaan juga berpengaruh signifikan terhadap kinerja usaha non-finansial dengan besaran kontribusi pengaruhnya sebesar 45.8%.</w:t>
      </w:r>
    </w:p>
    <w:p w14:paraId="1EA6045F" w14:textId="31ABB702" w:rsidR="00C761A4" w:rsidRPr="008C7439" w:rsidRDefault="008D58BD" w:rsidP="00BA6F6A">
      <w:pPr>
        <w:spacing w:line="240" w:lineRule="auto"/>
        <w:ind w:left="810" w:right="922"/>
        <w:jc w:val="both"/>
        <w:rPr>
          <w:rFonts w:ascii="Times New Roman" w:hAnsi="Times New Roman" w:cs="Times New Roman"/>
          <w:i/>
          <w:iCs/>
          <w:noProof/>
          <w:sz w:val="18"/>
        </w:rPr>
      </w:pPr>
      <w:r w:rsidRPr="008C7439">
        <w:rPr>
          <w:rFonts w:ascii="Times New Roman" w:hAnsi="Times New Roman" w:cs="Times New Roman"/>
          <w:b/>
          <w:i/>
          <w:iCs/>
          <w:sz w:val="20"/>
          <w:szCs w:val="20"/>
        </w:rPr>
        <w:t xml:space="preserve">Kata Kunci: </w:t>
      </w:r>
      <w:r w:rsidR="0014733C">
        <w:rPr>
          <w:rFonts w:ascii="Times New Roman" w:hAnsi="Times New Roman" w:cs="Times New Roman"/>
          <w:i/>
          <w:iCs/>
          <w:sz w:val="20"/>
          <w:szCs w:val="20"/>
        </w:rPr>
        <w:t>Kompetensi Kewirausahaan, Kinerja finansial dan non-finansial, SIRBJ</w:t>
      </w:r>
    </w:p>
    <w:p w14:paraId="7706DA99" w14:textId="77777777" w:rsidR="000E324F" w:rsidRDefault="000E324F" w:rsidP="00BA6F6A">
      <w:pPr>
        <w:spacing w:after="0" w:line="240" w:lineRule="auto"/>
        <w:jc w:val="both"/>
        <w:rPr>
          <w:rFonts w:ascii="Times New Roman" w:hAnsi="Times New Roman" w:cs="Times New Roman"/>
          <w:b/>
          <w:sz w:val="20"/>
          <w:szCs w:val="20"/>
        </w:rPr>
        <w:sectPr w:rsidR="000E324F" w:rsidSect="00DB5865">
          <w:headerReference w:type="even" r:id="rId8"/>
          <w:headerReference w:type="default" r:id="rId9"/>
          <w:footerReference w:type="default" r:id="rId10"/>
          <w:headerReference w:type="first" r:id="rId11"/>
          <w:pgSz w:w="12240" w:h="15840"/>
          <w:pgMar w:top="1699" w:right="1699" w:bottom="1699" w:left="1699" w:header="720" w:footer="720" w:gutter="0"/>
          <w:cols w:space="720"/>
          <w:titlePg/>
          <w:docGrid w:linePitch="360"/>
        </w:sectPr>
      </w:pPr>
    </w:p>
    <w:p w14:paraId="1E9B4349" w14:textId="02BDE12A" w:rsidR="00DA5F21" w:rsidRPr="006245A4" w:rsidRDefault="006245A4" w:rsidP="00BA6F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414DF99D" w14:textId="131174AA" w:rsidR="0014733C" w:rsidRPr="00C82A26" w:rsidRDefault="0014733C" w:rsidP="00972BA0">
      <w:pPr>
        <w:spacing w:line="240" w:lineRule="auto"/>
        <w:ind w:firstLine="426"/>
        <w:jc w:val="both"/>
        <w:rPr>
          <w:rFonts w:ascii="Times New Roman" w:hAnsi="Times New Roman" w:cs="Times New Roman"/>
          <w:sz w:val="24"/>
          <w:szCs w:val="24"/>
        </w:rPr>
      </w:pPr>
      <w:r w:rsidRPr="00C82A26">
        <w:rPr>
          <w:rFonts w:ascii="Times New Roman" w:hAnsi="Times New Roman"/>
          <w:sz w:val="24"/>
          <w:szCs w:val="24"/>
        </w:rPr>
        <w:t xml:space="preserve">Di Kota Bandung terdapat Sentra Industri Rajut Binong Jati (SIRBJ) merupakan salah satu sentra yang terkenal di kota </w:t>
      </w:r>
      <w:r w:rsidR="004B74C1" w:rsidRPr="00C82A26">
        <w:rPr>
          <w:rFonts w:ascii="Times New Roman" w:hAnsi="Times New Roman"/>
          <w:sz w:val="24"/>
          <w:szCs w:val="24"/>
        </w:rPr>
        <w:t>B</w:t>
      </w:r>
      <w:r w:rsidRPr="00C82A26">
        <w:rPr>
          <w:rFonts w:ascii="Times New Roman" w:hAnsi="Times New Roman"/>
          <w:sz w:val="24"/>
          <w:szCs w:val="24"/>
        </w:rPr>
        <w:t xml:space="preserve">andung berlokasi di kelurahan Binong, Kecamatan </w:t>
      </w:r>
      <w:r w:rsidR="004B74C1" w:rsidRPr="00C82A26">
        <w:rPr>
          <w:rFonts w:ascii="Times New Roman" w:hAnsi="Times New Roman"/>
          <w:sz w:val="24"/>
          <w:szCs w:val="24"/>
        </w:rPr>
        <w:t>B</w:t>
      </w:r>
      <w:r w:rsidRPr="00C82A26">
        <w:rPr>
          <w:rFonts w:ascii="Times New Roman" w:hAnsi="Times New Roman"/>
          <w:sz w:val="24"/>
          <w:szCs w:val="24"/>
        </w:rPr>
        <w:t xml:space="preserve">atununggal. SIRBJ memproduksi berbagai macam produk yang dapat dikenakan masyarakat luas seperti </w:t>
      </w:r>
      <w:r w:rsidR="004B74C1" w:rsidRPr="00C82A26">
        <w:rPr>
          <w:rFonts w:ascii="Times New Roman" w:hAnsi="Times New Roman"/>
          <w:sz w:val="24"/>
          <w:szCs w:val="24"/>
        </w:rPr>
        <w:t xml:space="preserve">sweater, syal, rompi, </w:t>
      </w:r>
      <w:r w:rsidRPr="00C82A26">
        <w:rPr>
          <w:rFonts w:ascii="Times New Roman" w:hAnsi="Times New Roman"/>
          <w:sz w:val="24"/>
          <w:szCs w:val="24"/>
        </w:rPr>
        <w:t>hingga dalaman kerudung. Menurut Darusman dan Rostiana (2015) SIRBJ merupakan salah satu sentra industri kecil yang cukup potensial dalam penyerapan tenaga kerja dan kontribusinya terhadap perekonomian kota Bandung</w:t>
      </w:r>
      <w:r w:rsidR="000A12D4" w:rsidRPr="00C82A26">
        <w:rPr>
          <w:rFonts w:ascii="Times New Roman" w:hAnsi="Times New Roman"/>
          <w:sz w:val="24"/>
          <w:szCs w:val="24"/>
        </w:rPr>
        <w:t xml:space="preserve"> (Rahmadi: 2019). </w:t>
      </w:r>
      <w:r w:rsidRPr="00C82A26">
        <w:rPr>
          <w:rFonts w:ascii="Times New Roman" w:hAnsi="Times New Roman"/>
          <w:sz w:val="24"/>
          <w:szCs w:val="24"/>
        </w:rPr>
        <w:t xml:space="preserve">Pada tahun 2015 sentra industri Binong Jati memiliki jumlah unit sebanyak 293 </w:t>
      </w:r>
      <w:r w:rsidR="004B74C1" w:rsidRPr="00C82A26">
        <w:rPr>
          <w:rFonts w:ascii="Times New Roman" w:hAnsi="Times New Roman"/>
          <w:sz w:val="24"/>
          <w:szCs w:val="24"/>
        </w:rPr>
        <w:t xml:space="preserve">dan </w:t>
      </w:r>
      <w:r w:rsidRPr="00C82A26">
        <w:rPr>
          <w:rFonts w:ascii="Times New Roman" w:hAnsi="Times New Roman"/>
          <w:sz w:val="24"/>
          <w:szCs w:val="24"/>
        </w:rPr>
        <w:t xml:space="preserve">dapat menyerap tenaga kerja sebesar 2143 orang. </w:t>
      </w:r>
    </w:p>
    <w:p w14:paraId="2A86507D" w14:textId="01F15FD1" w:rsidR="00836E6D"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 xml:space="preserve">Usaha rajut di </w:t>
      </w:r>
      <w:r w:rsidR="004B74C1" w:rsidRPr="00C82A26">
        <w:rPr>
          <w:rFonts w:ascii="Times New Roman" w:hAnsi="Times New Roman"/>
          <w:sz w:val="24"/>
          <w:szCs w:val="24"/>
        </w:rPr>
        <w:t>B</w:t>
      </w:r>
      <w:r w:rsidRPr="00C82A26">
        <w:rPr>
          <w:rFonts w:ascii="Times New Roman" w:hAnsi="Times New Roman"/>
          <w:sz w:val="24"/>
          <w:szCs w:val="24"/>
        </w:rPr>
        <w:t>inong sudah berdiri sejak tahun 1960an. Alat yang digunakan oleh pengrajin rajut masih menggunakan mesin rajut tradisional sehingga tidak mampu bersaing dengan produk impor. Penurunan nilai tukar rupiah terhadap dollar juga memberikan dampak pada produksi karena harga bahan baku ikut meningkat</w:t>
      </w:r>
      <w:r w:rsidR="004B74C1" w:rsidRPr="00C82A26">
        <w:rPr>
          <w:rFonts w:ascii="Times New Roman" w:hAnsi="Times New Roman"/>
          <w:sz w:val="24"/>
          <w:szCs w:val="24"/>
        </w:rPr>
        <w:t>. H</w:t>
      </w:r>
      <w:r w:rsidRPr="00C82A26">
        <w:rPr>
          <w:rFonts w:ascii="Times New Roman" w:hAnsi="Times New Roman"/>
          <w:sz w:val="24"/>
          <w:szCs w:val="24"/>
        </w:rPr>
        <w:t>al tersebut tentu memberatkan karena sebagian besar bahan baku masih diimpor dari luar negeri.</w:t>
      </w:r>
    </w:p>
    <w:p w14:paraId="3C78ADCA" w14:textId="5C917FD5" w:rsidR="0014733C" w:rsidRPr="00C82A26" w:rsidRDefault="0014733C" w:rsidP="00972BA0">
      <w:pPr>
        <w:spacing w:line="240" w:lineRule="auto"/>
        <w:ind w:firstLine="426"/>
        <w:jc w:val="both"/>
        <w:rPr>
          <w:rFonts w:ascii="Times New Roman" w:hAnsi="Times New Roman" w:cs="Times New Roman"/>
          <w:sz w:val="24"/>
          <w:szCs w:val="24"/>
        </w:rPr>
      </w:pPr>
      <w:r w:rsidRPr="00C82A26">
        <w:rPr>
          <w:rFonts w:ascii="Times New Roman" w:hAnsi="Times New Roman"/>
          <w:sz w:val="24"/>
          <w:szCs w:val="24"/>
        </w:rPr>
        <w:t>Berdasarkan penelitian yang telah dilakukan oleh Mustika (2018), pada tahun 2010</w:t>
      </w:r>
      <w:r w:rsidR="004B74C1" w:rsidRPr="00C82A26">
        <w:rPr>
          <w:rFonts w:ascii="Times New Roman" w:hAnsi="Times New Roman"/>
          <w:sz w:val="24"/>
          <w:szCs w:val="24"/>
        </w:rPr>
        <w:t>-</w:t>
      </w:r>
      <w:r w:rsidRPr="00C82A26">
        <w:rPr>
          <w:rFonts w:ascii="Times New Roman" w:hAnsi="Times New Roman"/>
          <w:sz w:val="24"/>
          <w:szCs w:val="24"/>
        </w:rPr>
        <w:t xml:space="preserve">2011 krisis ekonomi yang terjadi memberikan dampak sangat buruk bagi para pengusaha karena mengakibatkan adanya penurunan pendapatan usaha. Pendapatan usaha sentra </w:t>
      </w:r>
      <w:r w:rsidR="004B74C1" w:rsidRPr="00C82A26">
        <w:rPr>
          <w:rFonts w:ascii="Times New Roman" w:hAnsi="Times New Roman"/>
          <w:sz w:val="24"/>
          <w:szCs w:val="24"/>
        </w:rPr>
        <w:t>i</w:t>
      </w:r>
      <w:r w:rsidRPr="00C82A26">
        <w:rPr>
          <w:rFonts w:ascii="Times New Roman" w:hAnsi="Times New Roman"/>
          <w:sz w:val="24"/>
          <w:szCs w:val="24"/>
        </w:rPr>
        <w:t xml:space="preserve">ndustri rajut dari tahun 2014-2017 </w:t>
      </w:r>
      <w:r w:rsidR="004B74C1" w:rsidRPr="00C82A26">
        <w:rPr>
          <w:rFonts w:ascii="Times New Roman" w:hAnsi="Times New Roman"/>
          <w:sz w:val="24"/>
          <w:szCs w:val="24"/>
        </w:rPr>
        <w:t xml:space="preserve">masih berlanjut </w:t>
      </w:r>
      <w:r w:rsidRPr="00C82A26">
        <w:rPr>
          <w:rFonts w:ascii="Times New Roman" w:hAnsi="Times New Roman"/>
          <w:sz w:val="24"/>
          <w:szCs w:val="24"/>
        </w:rPr>
        <w:t xml:space="preserve">terus mengalami penurunan. Pendapatan usaha yang terus mengalami penurunan tersebut dapat mencerminkan bahwa banyak pengusaha yang tidak mampu mencapai target penjualannya yang dapat diasumsikan </w:t>
      </w:r>
      <w:r w:rsidRPr="00C82A26">
        <w:rPr>
          <w:rFonts w:ascii="Times New Roman" w:hAnsi="Times New Roman"/>
          <w:sz w:val="24"/>
          <w:szCs w:val="24"/>
        </w:rPr>
        <w:t>bahwa target usaha dalam satu tahun minimal harus melewati pencapaian tahun sebelumnya.</w:t>
      </w:r>
    </w:p>
    <w:p w14:paraId="28EE47C9" w14:textId="38E6762E"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 xml:space="preserve">Hal tersebut juga dapat menyebabkan keuntungan yang diperoleh berkurang sehingga tidak mampu bertahan karena ongkos produksi yang tinggi dan tidak dapat bersaing harga dengan produk impor </w:t>
      </w:r>
      <w:r w:rsidR="004B74C1" w:rsidRPr="00C82A26">
        <w:rPr>
          <w:rFonts w:ascii="Times New Roman" w:hAnsi="Times New Roman"/>
          <w:sz w:val="24"/>
          <w:szCs w:val="24"/>
        </w:rPr>
        <w:t>ber</w:t>
      </w:r>
      <w:r w:rsidRPr="00C82A26">
        <w:rPr>
          <w:rFonts w:ascii="Times New Roman" w:hAnsi="Times New Roman"/>
          <w:sz w:val="24"/>
          <w:szCs w:val="24"/>
        </w:rPr>
        <w:t>harga yang lebih murah</w:t>
      </w:r>
      <w:r w:rsidR="00F42A49" w:rsidRPr="00C82A26">
        <w:rPr>
          <w:rFonts w:ascii="Times New Roman" w:hAnsi="Times New Roman"/>
          <w:sz w:val="24"/>
          <w:szCs w:val="24"/>
        </w:rPr>
        <w:t xml:space="preserve"> (Novitasari, &amp; Zuraida: 2015). </w:t>
      </w:r>
      <w:r w:rsidRPr="00C82A26">
        <w:rPr>
          <w:rFonts w:ascii="Times New Roman" w:hAnsi="Times New Roman"/>
          <w:sz w:val="24"/>
          <w:szCs w:val="24"/>
        </w:rPr>
        <w:t>Selain dari sisi finansial, penurunan atau kemunduran bisnis juga disebabkan oleh kinerja non-finansial yang tidak maksimal.</w:t>
      </w:r>
    </w:p>
    <w:p w14:paraId="257D3F61" w14:textId="38EE10B8"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Berdasarkan hasil pra-kuesioner yang dilakukan peneliti kepada 10 pemilik usaha di Binong Jati, pada umumnya para pemilik usaha banyak yang mendapat keluhan dari karyawannya</w:t>
      </w:r>
      <w:r w:rsidR="004B74C1" w:rsidRPr="00C82A26">
        <w:rPr>
          <w:rFonts w:ascii="Times New Roman" w:hAnsi="Times New Roman"/>
          <w:sz w:val="24"/>
          <w:szCs w:val="24"/>
        </w:rPr>
        <w:t>. K</w:t>
      </w:r>
      <w:r w:rsidRPr="00C82A26">
        <w:rPr>
          <w:rFonts w:ascii="Times New Roman" w:hAnsi="Times New Roman"/>
          <w:sz w:val="24"/>
          <w:szCs w:val="24"/>
        </w:rPr>
        <w:t xml:space="preserve">eluhan tersebut paling banyak mengenai  pemberian ongkos atau upah kerja yang kurang dan adanya perubahan model atau desain produk juga menjadi masalah karena mesin yang digunakan masih manual. </w:t>
      </w:r>
    </w:p>
    <w:p w14:paraId="7A81118E" w14:textId="77777777"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 xml:space="preserve">Satu mesin hanya dapat menghasilkan satu jenis model sehingga jika ada pesanan dengan model atau desain lain maka harus memanggil montir untuk mengubah mesin. Tak sedikit karyawan memutuskan untuk keluar atau mengundurkan diri karena para pengrajin biasanya memilih bekerja di tempat dengan desain produk yang sesuai kemampuan desainnya saja. </w:t>
      </w:r>
    </w:p>
    <w:p w14:paraId="723D9A9D" w14:textId="703F4980"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Tidak hanya keluhan dari karyawan, beberapa pengusaha juga mendapat keluhan dari pelanggan nya, keluhan tersebut paling banyak mengenai kualitas produk yang berbeda-beda padahal modelnya sama. Para pengusaha memiliki hambatan yang dapat meredupkan motivasi untuk tetap menjalankan bisnisnya</w:t>
      </w:r>
      <w:r w:rsidR="001633A3" w:rsidRPr="00C82A26">
        <w:rPr>
          <w:rFonts w:ascii="Times New Roman" w:hAnsi="Times New Roman"/>
          <w:sz w:val="24"/>
          <w:szCs w:val="24"/>
        </w:rPr>
        <w:t xml:space="preserve"> (</w:t>
      </w:r>
      <w:r w:rsidR="001633A3" w:rsidRPr="00C82A26">
        <w:rPr>
          <w:rFonts w:ascii="Times New Roman" w:hAnsi="Times New Roman"/>
          <w:noProof/>
          <w:sz w:val="24"/>
          <w:szCs w:val="24"/>
        </w:rPr>
        <w:t>Ismail, dkk. : 2018)</w:t>
      </w:r>
      <w:r w:rsidRPr="00C82A26">
        <w:rPr>
          <w:rFonts w:ascii="Times New Roman" w:hAnsi="Times New Roman"/>
          <w:sz w:val="24"/>
          <w:szCs w:val="24"/>
        </w:rPr>
        <w:t xml:space="preserve">. Hambatan atau masalah tersebut paling banyak mengenai harga bahan baku naik dan </w:t>
      </w:r>
      <w:r w:rsidRPr="00C82A26">
        <w:rPr>
          <w:rFonts w:ascii="Times New Roman" w:hAnsi="Times New Roman"/>
          <w:sz w:val="24"/>
          <w:szCs w:val="24"/>
        </w:rPr>
        <w:lastRenderedPageBreak/>
        <w:t xml:space="preserve">kesulitan dalam mencari bahan baku benang dengan kualitas yang sama, hal tersebut menjadi jawaban atas </w:t>
      </w:r>
      <w:r w:rsidR="00124ED1" w:rsidRPr="00C82A26">
        <w:rPr>
          <w:rFonts w:ascii="Times New Roman" w:hAnsi="Times New Roman"/>
          <w:sz w:val="24"/>
          <w:szCs w:val="24"/>
        </w:rPr>
        <w:t>komplain</w:t>
      </w:r>
      <w:r w:rsidRPr="00C82A26">
        <w:rPr>
          <w:rFonts w:ascii="Times New Roman" w:hAnsi="Times New Roman"/>
          <w:sz w:val="24"/>
          <w:szCs w:val="24"/>
        </w:rPr>
        <w:t xml:space="preserve"> yang dilakukan pelanggannya mengenai kualitas bahan tidak sama disebabkan oleh bahan baku yang berbeda-beda </w:t>
      </w:r>
      <w:r w:rsidR="00124ED1" w:rsidRPr="00C82A26">
        <w:rPr>
          <w:rFonts w:ascii="Times New Roman" w:hAnsi="Times New Roman"/>
          <w:sz w:val="24"/>
          <w:szCs w:val="24"/>
        </w:rPr>
        <w:t>artinya</w:t>
      </w:r>
      <w:r w:rsidRPr="00C82A26">
        <w:rPr>
          <w:rFonts w:ascii="Times New Roman" w:hAnsi="Times New Roman"/>
          <w:sz w:val="24"/>
          <w:szCs w:val="24"/>
        </w:rPr>
        <w:t xml:space="preserve"> kualitasnya tidak </w:t>
      </w:r>
      <w:r w:rsidR="00124ED1" w:rsidRPr="00C82A26">
        <w:rPr>
          <w:rFonts w:ascii="Times New Roman" w:hAnsi="Times New Roman"/>
          <w:sz w:val="24"/>
          <w:szCs w:val="24"/>
        </w:rPr>
        <w:t>konsisten antar produk</w:t>
      </w:r>
      <w:r w:rsidRPr="00C82A26">
        <w:rPr>
          <w:rFonts w:ascii="Times New Roman" w:hAnsi="Times New Roman"/>
          <w:sz w:val="24"/>
          <w:szCs w:val="24"/>
        </w:rPr>
        <w:t>.</w:t>
      </w:r>
    </w:p>
    <w:p w14:paraId="22160D13" w14:textId="5308B6A3"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 xml:space="preserve">Meski beberapa pengusaha mendapatkan </w:t>
      </w:r>
      <w:r w:rsidR="000A12D4" w:rsidRPr="00C82A26">
        <w:rPr>
          <w:rFonts w:ascii="Times New Roman" w:hAnsi="Times New Roman"/>
          <w:sz w:val="24"/>
          <w:szCs w:val="24"/>
        </w:rPr>
        <w:t>k</w:t>
      </w:r>
      <w:r w:rsidRPr="00C82A26">
        <w:rPr>
          <w:rFonts w:ascii="Times New Roman" w:hAnsi="Times New Roman"/>
          <w:sz w:val="24"/>
          <w:szCs w:val="24"/>
        </w:rPr>
        <w:t>omplain dari pelanggan, namun mereka masih memiliki pelanggan tetap yang melakukan pembelian rutin</w:t>
      </w:r>
      <w:r w:rsidR="00124ED1" w:rsidRPr="00C82A26">
        <w:rPr>
          <w:rFonts w:ascii="Times New Roman" w:hAnsi="Times New Roman"/>
          <w:sz w:val="24"/>
          <w:szCs w:val="24"/>
        </w:rPr>
        <w:t>. P</w:t>
      </w:r>
      <w:r w:rsidRPr="00C82A26">
        <w:rPr>
          <w:rFonts w:ascii="Times New Roman" w:hAnsi="Times New Roman"/>
          <w:sz w:val="24"/>
          <w:szCs w:val="24"/>
        </w:rPr>
        <w:t xml:space="preserve">ara pengusaha juga mempunyai solusi untuk menghadapi hambatan usaha agar tetap menjalankan usaha meski ada beberapa yang tetap terbebani atas hambatan tersebut bahkan melakukan libur usaha jika </w:t>
      </w:r>
      <w:r w:rsidR="00124ED1" w:rsidRPr="00C82A26">
        <w:rPr>
          <w:rFonts w:ascii="Times New Roman" w:hAnsi="Times New Roman"/>
          <w:sz w:val="24"/>
          <w:szCs w:val="24"/>
        </w:rPr>
        <w:t xml:space="preserve">terkait </w:t>
      </w:r>
      <w:r w:rsidRPr="00C82A26">
        <w:rPr>
          <w:rFonts w:ascii="Times New Roman" w:hAnsi="Times New Roman"/>
          <w:sz w:val="24"/>
          <w:szCs w:val="24"/>
        </w:rPr>
        <w:t>permasalahan</w:t>
      </w:r>
      <w:r w:rsidR="00124ED1" w:rsidRPr="00C82A26">
        <w:rPr>
          <w:rFonts w:ascii="Times New Roman" w:hAnsi="Times New Roman"/>
          <w:sz w:val="24"/>
          <w:szCs w:val="24"/>
        </w:rPr>
        <w:t xml:space="preserve"> modal bisnis </w:t>
      </w:r>
      <w:r w:rsidR="000A12D4" w:rsidRPr="00C82A26">
        <w:rPr>
          <w:rFonts w:ascii="Times New Roman" w:hAnsi="Times New Roman"/>
          <w:sz w:val="24"/>
          <w:szCs w:val="24"/>
        </w:rPr>
        <w:t>(Rijal &amp; Zuliarni: 2016).</w:t>
      </w:r>
    </w:p>
    <w:p w14:paraId="7F8B29F9" w14:textId="0FCD70FF"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 xml:space="preserve">Berdasarkan hasil data finansial berupa adanya penurunan pendapatan dan non-finansial berupa adanya masalah kepuasan pelanggan, masalah kepuasan karyawan yang dapat mengakibatkan karyawan mengundurkan diri dan hambatan motivasi menjalankan usaha, maka dapat dilihat bahwa terjadi kesulitan atau penurunan performa baik secara finansial maupun non-finansial dikalangan para pengusaha rajut </w:t>
      </w:r>
      <w:r w:rsidR="00124ED1" w:rsidRPr="00C82A26">
        <w:rPr>
          <w:rFonts w:ascii="Times New Roman" w:hAnsi="Times New Roman"/>
          <w:sz w:val="24"/>
          <w:szCs w:val="24"/>
        </w:rPr>
        <w:t xml:space="preserve">di Kawasan </w:t>
      </w:r>
      <w:r w:rsidRPr="00C82A26">
        <w:rPr>
          <w:rFonts w:ascii="Times New Roman" w:hAnsi="Times New Roman"/>
          <w:sz w:val="24"/>
          <w:szCs w:val="24"/>
        </w:rPr>
        <w:t>Binong Jati.</w:t>
      </w:r>
    </w:p>
    <w:p w14:paraId="1C4DD1B1" w14:textId="577492EB"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Berdasarkan hasil pra-kuesioner yang dilakukan peneliti mengenai kompetensi kewirausahaan, para pengusaha rajut jati memperoleh pengetahuan usaha rajut secara turun-temurun dan juga dipengaruhi oleh lingkungan sekitar tempat tinggal. Pengetahuan teknis dalam menjalankan usaha diperoleh para pengusaha secara otodidak dan bertanya kepada tetangga yang sudah terlebih dahulu memulai usaha namun tidak mengikuti training khusus bagaimana cara menjalankan suatu usaha.</w:t>
      </w:r>
    </w:p>
    <w:p w14:paraId="20018AB7" w14:textId="2136AFCD"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Hal tersebut dapat berakibat para pengusaha kesulitan dalam mengembangkan usahanya karena pengetahuan dan kemampuan yang dimiliki hanya secara turun temurun</w:t>
      </w:r>
      <w:r w:rsidR="00E160AD" w:rsidRPr="00C82A26">
        <w:rPr>
          <w:rFonts w:ascii="Times New Roman" w:hAnsi="Times New Roman"/>
          <w:sz w:val="24"/>
          <w:szCs w:val="24"/>
        </w:rPr>
        <w:t xml:space="preserve"> (</w:t>
      </w:r>
      <w:r w:rsidR="00E160AD" w:rsidRPr="00C82A26">
        <w:rPr>
          <w:rFonts w:ascii="Times New Roman" w:hAnsi="Times New Roman"/>
          <w:noProof/>
          <w:sz w:val="24"/>
          <w:szCs w:val="24"/>
        </w:rPr>
        <w:t>Hamid, dkk. : 2015)</w:t>
      </w:r>
      <w:r w:rsidRPr="00C82A26">
        <w:rPr>
          <w:rFonts w:ascii="Times New Roman" w:hAnsi="Times New Roman"/>
          <w:sz w:val="24"/>
          <w:szCs w:val="24"/>
        </w:rPr>
        <w:t xml:space="preserve">. Yang menarik untuk diteliti dari </w:t>
      </w:r>
      <w:r w:rsidR="00124ED1" w:rsidRPr="00C82A26">
        <w:rPr>
          <w:rFonts w:ascii="Times New Roman" w:hAnsi="Times New Roman"/>
          <w:sz w:val="24"/>
          <w:szCs w:val="24"/>
        </w:rPr>
        <w:t>kawasan</w:t>
      </w:r>
      <w:r w:rsidRPr="00C82A26">
        <w:rPr>
          <w:rFonts w:ascii="Times New Roman" w:hAnsi="Times New Roman"/>
          <w:sz w:val="24"/>
          <w:szCs w:val="24"/>
        </w:rPr>
        <w:t xml:space="preserve"> Binong Jati ini adalah meski telah berdiri sejak lama, namun kompetensi kewirausahaan yang ada dikalangan pengusaha tidak bisa memenangkan persaingan di masa sekarang, justru tertinggal padahal keaslian produk-produk rajut di Binong Jati sangat terkenal. Inilah urgensinya dalam penelitian ini.</w:t>
      </w:r>
    </w:p>
    <w:p w14:paraId="4CFF053D" w14:textId="49DB4956"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rPr>
        <w:t xml:space="preserve">Menurut Ardiansyah (2015) Manajemen pada Sentra industri rajut Binong Jati Bandung belum dikelola dengan baik dan adanya perbedaan </w:t>
      </w:r>
      <w:r w:rsidRPr="00C82A26">
        <w:rPr>
          <w:rFonts w:ascii="Times New Roman" w:hAnsi="Times New Roman"/>
          <w:i/>
          <w:sz w:val="24"/>
          <w:szCs w:val="24"/>
        </w:rPr>
        <w:t>mindset</w:t>
      </w:r>
      <w:r w:rsidRPr="00C82A26">
        <w:rPr>
          <w:rFonts w:ascii="Times New Roman" w:hAnsi="Times New Roman"/>
          <w:sz w:val="24"/>
          <w:szCs w:val="24"/>
        </w:rPr>
        <w:t xml:space="preserve"> dari setiap pengusahanya bahwa pengusaha rajut merangkap sebagai manajer yang mengatur semua manajemen usaha rajut, hal tersebut dikarenakan faktor tingkat pendidikan yang ditempuh hanya minoritas yang menempuh ke jenjang pendidikan perguruan tinggi</w:t>
      </w:r>
      <w:r w:rsidR="00412C67" w:rsidRPr="00C82A26">
        <w:rPr>
          <w:rFonts w:ascii="Times New Roman" w:hAnsi="Times New Roman"/>
          <w:sz w:val="24"/>
          <w:szCs w:val="24"/>
        </w:rPr>
        <w:t>. R</w:t>
      </w:r>
      <w:r w:rsidRPr="00C82A26">
        <w:rPr>
          <w:rFonts w:ascii="Times New Roman" w:hAnsi="Times New Roman"/>
          <w:sz w:val="24"/>
          <w:szCs w:val="24"/>
        </w:rPr>
        <w:t xml:space="preserve">ata-rata hanya melanjutkan usaha keluarga karena merupakan anak pemilik usaha rajutan. Berdasarkan fenomena permasalahan yang telah dipaparkan, penulis tertarik untuk menjadikan variabel kompetensi kewirausahaan sebagai variabel independen dalam penelitian ini, oleh karena itu penulis membuat penelitian ini untuk mengetahui sejauh mana variabel tersebut berpengaruh terhadap kinerja </w:t>
      </w:r>
      <w:r w:rsidR="00412C67" w:rsidRPr="00C82A26">
        <w:rPr>
          <w:rFonts w:ascii="Times New Roman" w:hAnsi="Times New Roman"/>
          <w:sz w:val="24"/>
          <w:szCs w:val="24"/>
        </w:rPr>
        <w:t>bisnis</w:t>
      </w:r>
      <w:r w:rsidRPr="00C82A26">
        <w:rPr>
          <w:rFonts w:ascii="Times New Roman" w:hAnsi="Times New Roman"/>
          <w:sz w:val="24"/>
          <w:szCs w:val="24"/>
        </w:rPr>
        <w:t xml:space="preserve"> baik secara finansial maupun non-finansial terhadap para pengusaha di Sentra Industri Rajut Binong Jati.</w:t>
      </w:r>
    </w:p>
    <w:p w14:paraId="0ECAAC59" w14:textId="77777777" w:rsidR="0014733C" w:rsidRPr="00C82A26" w:rsidRDefault="0014733C" w:rsidP="00972BA0">
      <w:pPr>
        <w:spacing w:line="240" w:lineRule="auto"/>
        <w:ind w:firstLine="426"/>
        <w:jc w:val="both"/>
        <w:rPr>
          <w:rFonts w:ascii="Times New Roman" w:hAnsi="Times New Roman"/>
          <w:sz w:val="24"/>
          <w:szCs w:val="24"/>
        </w:rPr>
      </w:pPr>
      <w:r w:rsidRPr="00C82A26">
        <w:rPr>
          <w:rFonts w:ascii="Times New Roman" w:hAnsi="Times New Roman"/>
          <w:sz w:val="24"/>
          <w:szCs w:val="24"/>
          <w:lang w:val="en-GB"/>
        </w:rPr>
        <w:t>Adapun rumusan masalah dalam penelitian ini antara lain:</w:t>
      </w:r>
    </w:p>
    <w:p w14:paraId="3EF898D9" w14:textId="62E0687D" w:rsidR="0014733C" w:rsidRPr="00C82A26" w:rsidRDefault="0014733C" w:rsidP="00972BA0">
      <w:pPr>
        <w:pStyle w:val="ListParagraph"/>
        <w:numPr>
          <w:ilvl w:val="0"/>
          <w:numId w:val="6"/>
        </w:numPr>
        <w:spacing w:after="160"/>
        <w:jc w:val="both"/>
      </w:pPr>
      <w:r w:rsidRPr="00C82A26">
        <w:rPr>
          <w:lang w:val="en-GB"/>
        </w:rPr>
        <w:t xml:space="preserve">Bagaimana kompetensi kewirausahaan di kalangan pengusaha </w:t>
      </w:r>
      <w:r w:rsidR="00C82A26">
        <w:rPr>
          <w:lang w:val="en-GB"/>
        </w:rPr>
        <w:t xml:space="preserve">rajut </w:t>
      </w:r>
      <w:r w:rsidRPr="00C82A26">
        <w:rPr>
          <w:lang w:val="en-GB"/>
        </w:rPr>
        <w:t>SIRBJ?</w:t>
      </w:r>
    </w:p>
    <w:p w14:paraId="1BA1B9FE" w14:textId="321C6DEC" w:rsidR="0014733C" w:rsidRPr="00C82A26" w:rsidRDefault="0014733C" w:rsidP="00972BA0">
      <w:pPr>
        <w:pStyle w:val="ListParagraph"/>
        <w:numPr>
          <w:ilvl w:val="0"/>
          <w:numId w:val="6"/>
        </w:numPr>
        <w:spacing w:after="160"/>
        <w:jc w:val="both"/>
      </w:pPr>
      <w:r w:rsidRPr="00C82A26">
        <w:rPr>
          <w:lang w:val="en-GB"/>
        </w:rPr>
        <w:t xml:space="preserve">Bagaimana kinerja usaha di kalangan pengusaha </w:t>
      </w:r>
      <w:r w:rsidR="00C82A26">
        <w:rPr>
          <w:lang w:val="en-GB"/>
        </w:rPr>
        <w:t xml:space="preserve">rajut </w:t>
      </w:r>
      <w:r w:rsidRPr="00C82A26">
        <w:rPr>
          <w:lang w:val="en-GB"/>
        </w:rPr>
        <w:t>SIRBJ?</w:t>
      </w:r>
    </w:p>
    <w:p w14:paraId="1E8AEE0E" w14:textId="3E5BEEBD" w:rsidR="0014733C" w:rsidRPr="00C82A26" w:rsidRDefault="0014733C" w:rsidP="00972BA0">
      <w:pPr>
        <w:pStyle w:val="ListParagraph"/>
        <w:numPr>
          <w:ilvl w:val="0"/>
          <w:numId w:val="6"/>
        </w:numPr>
        <w:spacing w:after="160"/>
        <w:jc w:val="both"/>
      </w:pPr>
      <w:r w:rsidRPr="00C82A26">
        <w:rPr>
          <w:lang w:val="en-GB"/>
        </w:rPr>
        <w:lastRenderedPageBreak/>
        <w:t xml:space="preserve">Bagaimana pengaruh kompetensi kewirausahaan terhadap kinerja </w:t>
      </w:r>
      <w:r w:rsidR="00C82A26">
        <w:rPr>
          <w:lang w:val="en-GB"/>
        </w:rPr>
        <w:t>bisnis secara</w:t>
      </w:r>
      <w:r w:rsidRPr="00C82A26">
        <w:rPr>
          <w:lang w:val="en-GB"/>
        </w:rPr>
        <w:t xml:space="preserve"> finansial?</w:t>
      </w:r>
    </w:p>
    <w:p w14:paraId="2CEAC6D1" w14:textId="597C4062" w:rsidR="0014733C" w:rsidRPr="00C82A26" w:rsidRDefault="0014733C" w:rsidP="00972BA0">
      <w:pPr>
        <w:pStyle w:val="ListParagraph"/>
        <w:numPr>
          <w:ilvl w:val="0"/>
          <w:numId w:val="6"/>
        </w:numPr>
        <w:spacing w:after="160"/>
        <w:jc w:val="both"/>
      </w:pPr>
      <w:r w:rsidRPr="00C82A26">
        <w:rPr>
          <w:lang w:val="en-GB"/>
        </w:rPr>
        <w:t xml:space="preserve">Bagaimana pengaruh kompetensi kewirausahaan terhadap kinerja </w:t>
      </w:r>
      <w:r w:rsidR="00C82A26">
        <w:rPr>
          <w:lang w:val="en-GB"/>
        </w:rPr>
        <w:t>bisnis secara</w:t>
      </w:r>
      <w:r w:rsidRPr="00C82A26">
        <w:rPr>
          <w:lang w:val="en-GB"/>
        </w:rPr>
        <w:t xml:space="preserve"> non-finansial?</w:t>
      </w:r>
    </w:p>
    <w:p w14:paraId="7C3444C5" w14:textId="0EBEE3F8" w:rsidR="006245A4" w:rsidRDefault="006245A4" w:rsidP="00972BA0">
      <w:pPr>
        <w:spacing w:line="240" w:lineRule="auto"/>
        <w:jc w:val="center"/>
        <w:rPr>
          <w:rFonts w:ascii="Times New Roman" w:hAnsi="Times New Roman" w:cs="Times New Roman"/>
          <w:b/>
          <w:sz w:val="24"/>
          <w:szCs w:val="24"/>
        </w:rPr>
      </w:pPr>
      <w:r w:rsidRPr="006245A4">
        <w:rPr>
          <w:rFonts w:ascii="Times New Roman" w:hAnsi="Times New Roman" w:cs="Times New Roman"/>
          <w:b/>
          <w:sz w:val="24"/>
          <w:szCs w:val="24"/>
        </w:rPr>
        <w:t>TINJAUAN PUSTAKA</w:t>
      </w:r>
    </w:p>
    <w:p w14:paraId="7BB280F8" w14:textId="35EB6217"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i/>
          <w:sz w:val="24"/>
          <w:szCs w:val="24"/>
        </w:rPr>
        <w:t xml:space="preserve">Entrepreneurship </w:t>
      </w:r>
      <w:r w:rsidRPr="00C82A26">
        <w:rPr>
          <w:rFonts w:ascii="Times New Roman" w:hAnsi="Times New Roman" w:cs="Times New Roman"/>
          <w:sz w:val="24"/>
          <w:szCs w:val="24"/>
        </w:rPr>
        <w:t>atau kewirausahaan adalah usaha kreatif yang dibangun berdasarkan inovasi untuk menghasilkan sesuatu yang baru, memiliki nilai tambah, memberi manfaat, menciptakan lapangan kerja bagi orang lain.</w:t>
      </w:r>
      <w:r w:rsidR="006F2D37" w:rsidRPr="00C82A26">
        <w:rPr>
          <w:rFonts w:ascii="Times New Roman" w:hAnsi="Times New Roman" w:cs="Times New Roman"/>
          <w:sz w:val="24"/>
          <w:szCs w:val="24"/>
        </w:rPr>
        <w:t xml:space="preserve"> </w:t>
      </w:r>
      <w:r w:rsidRPr="00C82A26">
        <w:rPr>
          <w:rFonts w:ascii="Times New Roman" w:hAnsi="Times New Roman" w:cs="Times New Roman"/>
          <w:sz w:val="24"/>
          <w:szCs w:val="24"/>
        </w:rPr>
        <w:t xml:space="preserve">Barsowi (2016:2) </w:t>
      </w:r>
      <w:r w:rsidR="004F7E96" w:rsidRPr="00C82A26">
        <w:rPr>
          <w:rFonts w:ascii="Times New Roman" w:hAnsi="Times New Roman" w:cs="Times New Roman"/>
          <w:sz w:val="24"/>
          <w:szCs w:val="24"/>
        </w:rPr>
        <w:t>menyatakan bahwa</w:t>
      </w:r>
      <w:r w:rsidRPr="00C82A26">
        <w:rPr>
          <w:rFonts w:ascii="Times New Roman" w:hAnsi="Times New Roman" w:cs="Times New Roman"/>
          <w:sz w:val="24"/>
          <w:szCs w:val="24"/>
        </w:rPr>
        <w:t xml:space="preserve"> kewirausahaan mengarah kepada sikap dan mental seorang pengusaha bagaimana menjalankan sebuah usahanya. Kewirausahaan merupakan sebuah proses yang mengaitkan antara kreativitas dan inovasi ketika menemukan sebuah peluang dan diwujudkan dengan cara mengelola sumber daya </w:t>
      </w:r>
      <w:r w:rsidR="000A12D4" w:rsidRPr="00C82A26">
        <w:rPr>
          <w:rFonts w:ascii="Times New Roman" w:hAnsi="Times New Roman" w:cs="Times New Roman"/>
          <w:sz w:val="24"/>
          <w:szCs w:val="24"/>
        </w:rPr>
        <w:t>(</w:t>
      </w:r>
      <w:r w:rsidR="000A12D4" w:rsidRPr="00C82A26">
        <w:rPr>
          <w:rFonts w:ascii="Times New Roman" w:hAnsi="Times New Roman"/>
          <w:noProof/>
          <w:sz w:val="24"/>
          <w:szCs w:val="24"/>
        </w:rPr>
        <w:t xml:space="preserve">Mohammed dkk. : 2017), </w:t>
      </w:r>
      <w:r w:rsidRPr="00C82A26">
        <w:rPr>
          <w:rFonts w:ascii="Times New Roman" w:hAnsi="Times New Roman" w:cs="Times New Roman"/>
          <w:sz w:val="24"/>
          <w:szCs w:val="24"/>
        </w:rPr>
        <w:t xml:space="preserve">sehingga peluang tersebut dapat direalisasikan menjadi sebuah usaha yang bernilai dan menghasilkan profit dalam jangka waktu yang lama sehingga hal tersebut dapat dikatakan sebagai bagian dari proses kemanusiaan. </w:t>
      </w:r>
    </w:p>
    <w:p w14:paraId="155501F9" w14:textId="20DA1724"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 xml:space="preserve">Hisrich </w:t>
      </w:r>
      <w:r w:rsidR="004F7E96" w:rsidRPr="00C82A26">
        <w:rPr>
          <w:rFonts w:ascii="Times New Roman" w:hAnsi="Times New Roman" w:cs="Times New Roman"/>
          <w:sz w:val="24"/>
          <w:szCs w:val="24"/>
        </w:rPr>
        <w:t>dkk.</w:t>
      </w:r>
      <w:r w:rsidRPr="00C82A26">
        <w:rPr>
          <w:rFonts w:ascii="Times New Roman" w:hAnsi="Times New Roman" w:cs="Times New Roman"/>
          <w:sz w:val="24"/>
          <w:szCs w:val="24"/>
        </w:rPr>
        <w:t xml:space="preserve"> dalam Wijaya (2017:20), menjabarkan definisi kewirausahaan yang mengakomodasi semua jenis perilaku kewirausahaan sebagai proses menciptakan sesuatu yang baru dan bernilai dengan memanfaatkan usaha dan waktu yang diperlukan serta memperhatikan resiko sosial, fisik, keuangan </w:t>
      </w:r>
      <w:r w:rsidR="008925E5" w:rsidRPr="00C82A26">
        <w:rPr>
          <w:rFonts w:ascii="Times New Roman" w:hAnsi="Times New Roman" w:cs="Times New Roman"/>
          <w:sz w:val="24"/>
          <w:szCs w:val="24"/>
        </w:rPr>
        <w:t>(</w:t>
      </w:r>
      <w:r w:rsidR="008925E5" w:rsidRPr="00C82A26">
        <w:rPr>
          <w:rFonts w:ascii="Times New Roman" w:hAnsi="Times New Roman"/>
          <w:noProof/>
          <w:sz w:val="24"/>
          <w:szCs w:val="24"/>
        </w:rPr>
        <w:t xml:space="preserve">Zizile, &amp; Tendai: 2018), </w:t>
      </w:r>
      <w:r w:rsidRPr="00C82A26">
        <w:rPr>
          <w:rFonts w:ascii="Times New Roman" w:hAnsi="Times New Roman" w:cs="Times New Roman"/>
          <w:sz w:val="24"/>
          <w:szCs w:val="24"/>
        </w:rPr>
        <w:t>dan menerima imbalan dalam bentuk uang dan kepuasan pribadi dan kemandirian.</w:t>
      </w:r>
    </w:p>
    <w:p w14:paraId="5C96FADA" w14:textId="77777777"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 xml:space="preserve">Menurut Barsowi (2016:32), Kompetensi Kewirausahaan merupakan seorang wirausaha yang memiliki ilmu pengetahuan, keterampilan dan kualitas individu yang meliputi sikap, motivasi, nilai </w:t>
      </w:r>
      <w:r w:rsidRPr="00C82A26">
        <w:rPr>
          <w:rFonts w:ascii="Times New Roman" w:hAnsi="Times New Roman" w:cs="Times New Roman"/>
          <w:sz w:val="24"/>
          <w:szCs w:val="24"/>
        </w:rPr>
        <w:t>serta tingkah laku yang diperlukan untuk melaksanakan kegiatan usahanya. Agar mencapai kesuksesan karir didalam suatu bisnis tentunya tidaklah mudah, ada banyak hal yang harus diketahui dan dikuasai oleh pelaku bisnis tersebut.</w:t>
      </w:r>
    </w:p>
    <w:p w14:paraId="6104212C" w14:textId="37AC005E"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Menurut Bahri (2019:60) dalam berwirausaha tentunya harus memiliki kompetensi agar bisnis yang dijalani menjadi sukses. Kompetensi yang harus dimiliki antara lain memiliki pengetahuan dan keterampilan individu serta sikap, motivasi tinggi dan karakteristik yang diperlukan dalam menjalankan kewirausahaan.</w:t>
      </w:r>
    </w:p>
    <w:p w14:paraId="185E00F2" w14:textId="1C533FE8"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Menurut Baum</w:t>
      </w:r>
      <w:r w:rsidR="004F7E96" w:rsidRPr="00C82A26">
        <w:rPr>
          <w:rFonts w:ascii="Times New Roman" w:hAnsi="Times New Roman" w:cs="Times New Roman"/>
          <w:sz w:val="24"/>
          <w:szCs w:val="24"/>
        </w:rPr>
        <w:t xml:space="preserve"> dkk.</w:t>
      </w:r>
      <w:r w:rsidRPr="00C82A26">
        <w:rPr>
          <w:rFonts w:ascii="Times New Roman" w:hAnsi="Times New Roman" w:cs="Times New Roman"/>
          <w:sz w:val="24"/>
          <w:szCs w:val="24"/>
        </w:rPr>
        <w:t xml:space="preserve"> dalam dhamayantie (2017) menyebutkan bahwa kompetensi sebagai karakter individual mencakup pengetahuan, keterampilan, dan kemampuan yang diperlukan untuk melakukan pekerjaan tertentu. Kompetensi merupakan konsep yang berkaitan dengan pengetahuan, keterampilan dan kemampuan seseorang untuk mencapai kinerja.</w:t>
      </w:r>
    </w:p>
    <w:p w14:paraId="4906483D" w14:textId="77777777"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 xml:space="preserve">Mohammed </w:t>
      </w:r>
      <w:r w:rsidRPr="00C82A26">
        <w:rPr>
          <w:rFonts w:ascii="Times New Roman" w:hAnsi="Times New Roman" w:cs="Times New Roman"/>
          <w:i/>
          <w:iCs/>
          <w:sz w:val="24"/>
          <w:szCs w:val="24"/>
        </w:rPr>
        <w:t>et al.,</w:t>
      </w:r>
      <w:r w:rsidRPr="00C82A26">
        <w:rPr>
          <w:rFonts w:ascii="Times New Roman" w:hAnsi="Times New Roman" w:cs="Times New Roman"/>
          <w:sz w:val="24"/>
          <w:szCs w:val="24"/>
        </w:rPr>
        <w:t xml:space="preserve"> (2017) kompetensi merupakan istilah yang sudah lama digunakan dalam literatur manajemen. Kompetensi dapat dibagi menjadi dua yaitu kompetensi natural dan non-natural. Kompetensi natural terdiri dari karakteristik, sikap, citra diri dan peran sosial. Kompetensi non-natural atau kompetensi yang dapat dipelajari merupakan kompetensi yang diperoleh ketika suatu tugas sudah dilakukan, yang artinya diperoleh melalui pembelajaran praktis dan teoretis termasuk juga keterampilan, pengetahuan dan pengalaman.</w:t>
      </w:r>
    </w:p>
    <w:p w14:paraId="075FE0D5" w14:textId="4A3AB388"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 xml:space="preserve">Mahadalle dan Kaplan (2017) mengemukakan bahwa kompetensi kewiraushaan telah diasosiasikan dengan beberapa faktor seperti sikap, kepercayaan, </w:t>
      </w:r>
      <w:r w:rsidRPr="00C82A26">
        <w:rPr>
          <w:rFonts w:ascii="Times New Roman" w:hAnsi="Times New Roman" w:cs="Times New Roman"/>
          <w:sz w:val="24"/>
          <w:szCs w:val="24"/>
        </w:rPr>
        <w:lastRenderedPageBreak/>
        <w:t xml:space="preserve">kepribadian, pemikiran dan perilaku. Faktor-faktor ini terasosiasi secara positif dengan kinerja dan sikap kompetitif pengusaha. Menurut Wirasasmita dalam Ardiansyah (2015) faktor yang dapat mempengaruhi kompetensi kewirausahaan meliputi; </w:t>
      </w:r>
      <w:r w:rsidRPr="00C82A26">
        <w:rPr>
          <w:rFonts w:ascii="Times New Roman" w:hAnsi="Times New Roman" w:cs="Times New Roman"/>
          <w:i/>
          <w:sz w:val="24"/>
          <w:szCs w:val="24"/>
        </w:rPr>
        <w:t>Self-knowledge</w:t>
      </w:r>
      <w:r w:rsidRPr="00C82A26">
        <w:rPr>
          <w:rFonts w:ascii="Times New Roman" w:hAnsi="Times New Roman" w:cs="Times New Roman"/>
          <w:sz w:val="24"/>
          <w:szCs w:val="24"/>
        </w:rPr>
        <w:t xml:space="preserve">, </w:t>
      </w:r>
      <w:r w:rsidRPr="00C82A26">
        <w:rPr>
          <w:rFonts w:ascii="Times New Roman" w:hAnsi="Times New Roman" w:cs="Times New Roman"/>
          <w:i/>
          <w:sz w:val="24"/>
          <w:szCs w:val="24"/>
        </w:rPr>
        <w:t>Practical knowledge</w:t>
      </w:r>
      <w:r w:rsidRPr="00C82A26">
        <w:rPr>
          <w:rFonts w:ascii="Times New Roman" w:hAnsi="Times New Roman" w:cs="Times New Roman"/>
          <w:sz w:val="24"/>
          <w:szCs w:val="24"/>
        </w:rPr>
        <w:t xml:space="preserve">, dan </w:t>
      </w:r>
      <w:r w:rsidRPr="00C82A26">
        <w:rPr>
          <w:rFonts w:ascii="Times New Roman" w:hAnsi="Times New Roman" w:cs="Times New Roman"/>
          <w:i/>
          <w:sz w:val="24"/>
          <w:szCs w:val="24"/>
        </w:rPr>
        <w:t>Communication skill</w:t>
      </w:r>
      <w:r w:rsidRPr="00C82A26">
        <w:rPr>
          <w:rFonts w:ascii="Times New Roman" w:hAnsi="Times New Roman" w:cs="Times New Roman"/>
          <w:sz w:val="24"/>
          <w:szCs w:val="24"/>
        </w:rPr>
        <w:t>.</w:t>
      </w:r>
    </w:p>
    <w:p w14:paraId="3CD3CF0D" w14:textId="77777777"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Menurut Fatimah F.N (2016:16) kinerja merupakan hasil kerja secara kualitas maupun kuantitas yang dicapai oleh anggota organisasi atau perusahaan dalam rangka pelaksanaan tugas sesuai dengan tanggung jawab yang telah dibebankan padanya. semakin baik kinerja setiap individu dalam kelompok maka dapat dikatakan pula kinerja kelompok tersebut baik pula, oleh sebab itu kinerja yang baik pada masing-masing kelompok dapat berpengaruh secara positif pula pada kinerja organisasi.</w:t>
      </w:r>
    </w:p>
    <w:p w14:paraId="7879BCC0" w14:textId="77777777"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Menurut Suryana dalam Utami (2016) kinerja usaha yang baik dapat juga disebut sebagai keberhasilan usaha dimana faktor dari luar dan dari dalam menentukan keberhasilan seseorang. Faktor dari luar yaitu faktor lingkungan, persaingan, kondisi ekonomi makro, perilaku konsumen atau permintaan konsumen dan teknologi yang sedang berlaku saat ini. Sedangkan faktor lain dari dalam adalah kompetensi atau kemampuan dan kemauan seseorang, tekad yang kuat dan kerja keras serta kesempatan dan peluang.</w:t>
      </w:r>
    </w:p>
    <w:p w14:paraId="56BA1F2D" w14:textId="3DE87402"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 xml:space="preserve">Menurut P. Stephen dan Coulter dalam </w:t>
      </w:r>
      <w:r w:rsidR="004F7E96" w:rsidRPr="00C82A26">
        <w:rPr>
          <w:rFonts w:ascii="Times New Roman" w:hAnsi="Times New Roman" w:cs="Times New Roman"/>
          <w:sz w:val="24"/>
          <w:szCs w:val="24"/>
        </w:rPr>
        <w:t>E</w:t>
      </w:r>
      <w:r w:rsidRPr="00C82A26">
        <w:rPr>
          <w:rFonts w:ascii="Times New Roman" w:hAnsi="Times New Roman" w:cs="Times New Roman"/>
          <w:sz w:val="24"/>
          <w:szCs w:val="24"/>
        </w:rPr>
        <w:t xml:space="preserve">kaputri et al (2018) manajemen kinerja perusahaan merupakan hasil dari sebuah aktivitas kerja dalam perusahaan, dimana untuk mendapatkan hasil yang maksimal sesuai tujuan perusahaan maka manajer perusahaan perlu memahami dan mengelola kinerja sesuai dengan target yang telah ditentukan sebelumnya. </w:t>
      </w:r>
    </w:p>
    <w:p w14:paraId="5126FB8B" w14:textId="77777777"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Menurut Amirullah (2015:215) Kinerja (</w:t>
      </w:r>
      <w:r w:rsidRPr="00C82A26">
        <w:rPr>
          <w:rFonts w:ascii="Times New Roman" w:hAnsi="Times New Roman" w:cs="Times New Roman"/>
          <w:i/>
          <w:iCs/>
          <w:sz w:val="24"/>
          <w:szCs w:val="24"/>
        </w:rPr>
        <w:t>Performance</w:t>
      </w:r>
      <w:r w:rsidRPr="00C82A26">
        <w:rPr>
          <w:rFonts w:ascii="Times New Roman" w:hAnsi="Times New Roman" w:cs="Times New Roman"/>
          <w:sz w:val="24"/>
          <w:szCs w:val="24"/>
        </w:rPr>
        <w:t>) perusahaan merupakan cerminan mengenai keberhasilan menjalankan usaha bisnisnya. Selain itu, kinerja juga dapat diartikan sebagai prestasi yang dicapai organisai dalam periode tertentu. Prestasi tersebut merupakan efektivitas operasional organisasi baik dari segi manajerial maupun ekonomis operasional. Prestasi organisasi merupakan tampilan wajah organisasi dalam menjalankan kegiatannya.</w:t>
      </w:r>
    </w:p>
    <w:p w14:paraId="31582845" w14:textId="77777777"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Dengan kinerja, organisasi dapat mengetahui smapai peringkat berapa prestasi keberhasilan atau bahkan mungkin kegagalannya. Lazar dan Paul (2015) mempelajari kompetensi kewirausahaan pada perusahaan bisnis. Beberapa faktor yang dikaitkan dengan kompetensi kewirausahaan seperti sikap, kepercayaan, kepribadian, pola pikir dan kecenderungan perilaku. Kompetensi kewirausahaan ini secara positif berkaitan dengan kinerja perusahaan dan daya saing.</w:t>
      </w:r>
    </w:p>
    <w:p w14:paraId="3B723C4D" w14:textId="77777777" w:rsidR="00D97559" w:rsidRPr="00C82A26" w:rsidRDefault="00284EDB" w:rsidP="00972BA0">
      <w:pPr>
        <w:spacing w:line="240" w:lineRule="auto"/>
        <w:ind w:firstLine="450"/>
        <w:jc w:val="both"/>
        <w:rPr>
          <w:rFonts w:ascii="Times New Roman" w:hAnsi="Times New Roman" w:cs="Times New Roman"/>
          <w:sz w:val="24"/>
          <w:szCs w:val="24"/>
        </w:rPr>
      </w:pPr>
      <w:r w:rsidRPr="00C82A26">
        <w:rPr>
          <w:rFonts w:ascii="Times New Roman" w:hAnsi="Times New Roman" w:cs="Times New Roman"/>
          <w:sz w:val="24"/>
          <w:szCs w:val="24"/>
        </w:rPr>
        <w:t>Kompetensi peluang, kompetensi pengorganisasian, kompetensi konseptual, kompetensi teknis, dan kompetensi perilaku merupakan lima kompetensi kewirausahaan yang dibutuhkan oleh para pengusaha agar mempunya kompetensi yang baik dalam lingkungan bisnis untuk meningkatkan keunggulan kompetitif yang berkelanjutan.</w:t>
      </w:r>
    </w:p>
    <w:p w14:paraId="7CE42AC5" w14:textId="77777777" w:rsidR="00D97559" w:rsidRPr="00C82A26" w:rsidRDefault="00284EDB" w:rsidP="00972BA0">
      <w:pPr>
        <w:spacing w:line="240" w:lineRule="auto"/>
        <w:ind w:firstLine="450"/>
        <w:jc w:val="both"/>
        <w:rPr>
          <w:rFonts w:ascii="Times New Roman" w:hAnsi="Times New Roman" w:cs="Times New Roman"/>
          <w:bCs/>
          <w:sz w:val="24"/>
          <w:szCs w:val="24"/>
          <w:lang w:val="en-GB"/>
        </w:rPr>
      </w:pPr>
      <w:r w:rsidRPr="00C82A26">
        <w:rPr>
          <w:rFonts w:ascii="Times New Roman" w:hAnsi="Times New Roman" w:cs="Times New Roman"/>
          <w:bCs/>
          <w:sz w:val="24"/>
          <w:szCs w:val="24"/>
          <w:lang w:val="en-GB"/>
        </w:rPr>
        <w:t>Adapun Hipotesis penelitian ini</w:t>
      </w:r>
      <w:r w:rsidR="00D97559" w:rsidRPr="00C82A26">
        <w:rPr>
          <w:rFonts w:ascii="Times New Roman" w:hAnsi="Times New Roman" w:cs="Times New Roman"/>
          <w:bCs/>
          <w:sz w:val="24"/>
          <w:szCs w:val="24"/>
          <w:lang w:val="en-GB"/>
        </w:rPr>
        <w:t>, yaitu:</w:t>
      </w:r>
    </w:p>
    <w:p w14:paraId="71E74813" w14:textId="77777777" w:rsidR="00D97559" w:rsidRPr="00C82A26" w:rsidRDefault="00D97559" w:rsidP="00972BA0">
      <w:pPr>
        <w:spacing w:line="240" w:lineRule="auto"/>
        <w:jc w:val="both"/>
        <w:rPr>
          <w:rFonts w:ascii="Times New Roman" w:hAnsi="Times New Roman" w:cs="Times New Roman"/>
          <w:sz w:val="24"/>
          <w:szCs w:val="24"/>
        </w:rPr>
      </w:pPr>
      <w:r w:rsidRPr="00C82A26">
        <w:rPr>
          <w:rFonts w:ascii="Times New Roman" w:hAnsi="Times New Roman" w:cs="Times New Roman"/>
          <w:bCs/>
          <w:sz w:val="24"/>
          <w:szCs w:val="24"/>
          <w:lang w:val="en-GB"/>
        </w:rPr>
        <w:t xml:space="preserve">H1: </w:t>
      </w:r>
      <w:r w:rsidR="00284EDB" w:rsidRPr="00C82A26">
        <w:rPr>
          <w:rFonts w:ascii="Times New Roman" w:hAnsi="Times New Roman" w:cs="Times New Roman"/>
          <w:bCs/>
          <w:sz w:val="24"/>
          <w:szCs w:val="24"/>
          <w:lang w:val="en-GB"/>
        </w:rPr>
        <w:t>Kompetensi kewirausahaa</w:t>
      </w:r>
      <w:r w:rsidRPr="00C82A26">
        <w:rPr>
          <w:rFonts w:ascii="Times New Roman" w:hAnsi="Times New Roman" w:cs="Times New Roman"/>
          <w:bCs/>
          <w:sz w:val="24"/>
          <w:szCs w:val="24"/>
          <w:lang w:val="en-GB"/>
        </w:rPr>
        <w:t xml:space="preserve"> </w:t>
      </w:r>
      <w:r w:rsidR="00284EDB" w:rsidRPr="00C82A26">
        <w:rPr>
          <w:rFonts w:ascii="Times New Roman" w:hAnsi="Times New Roman" w:cs="Times New Roman"/>
          <w:bCs/>
          <w:sz w:val="24"/>
          <w:szCs w:val="24"/>
          <w:lang w:val="en-GB"/>
        </w:rPr>
        <w:t>berpengaruh</w:t>
      </w:r>
      <w:r w:rsidRPr="00C82A26">
        <w:rPr>
          <w:rFonts w:ascii="Times New Roman" w:hAnsi="Times New Roman" w:cs="Times New Roman"/>
          <w:bCs/>
          <w:sz w:val="24"/>
          <w:szCs w:val="24"/>
          <w:lang w:val="en-GB"/>
        </w:rPr>
        <w:t xml:space="preserve"> </w:t>
      </w:r>
      <w:r w:rsidR="00284EDB" w:rsidRPr="00C82A26">
        <w:rPr>
          <w:rFonts w:ascii="Times New Roman" w:hAnsi="Times New Roman" w:cs="Times New Roman"/>
          <w:bCs/>
          <w:sz w:val="24"/>
          <w:szCs w:val="24"/>
          <w:lang w:val="en-GB"/>
        </w:rPr>
        <w:t>signifikan terhadap kinerja usaha finansial</w:t>
      </w:r>
      <w:r w:rsidRPr="00C82A26">
        <w:rPr>
          <w:rFonts w:ascii="Times New Roman" w:hAnsi="Times New Roman" w:cs="Times New Roman"/>
          <w:bCs/>
          <w:sz w:val="24"/>
          <w:szCs w:val="24"/>
          <w:lang w:val="en-GB"/>
        </w:rPr>
        <w:t xml:space="preserve"> </w:t>
      </w:r>
      <w:r w:rsidR="00284EDB" w:rsidRPr="00C82A26">
        <w:rPr>
          <w:rFonts w:ascii="Times New Roman" w:hAnsi="Times New Roman" w:cs="Times New Roman"/>
          <w:bCs/>
          <w:sz w:val="24"/>
          <w:szCs w:val="24"/>
          <w:lang w:val="en-GB"/>
        </w:rPr>
        <w:t>Knitting Entrepreneur SIRBJ.</w:t>
      </w:r>
    </w:p>
    <w:p w14:paraId="22C39E82" w14:textId="60431B7A" w:rsidR="00284EDB" w:rsidRPr="00C82A26" w:rsidRDefault="00284EDB" w:rsidP="00972BA0">
      <w:pPr>
        <w:spacing w:line="240" w:lineRule="auto"/>
        <w:jc w:val="both"/>
        <w:rPr>
          <w:rFonts w:ascii="Times New Roman" w:hAnsi="Times New Roman" w:cs="Times New Roman"/>
          <w:sz w:val="24"/>
          <w:szCs w:val="24"/>
        </w:rPr>
      </w:pPr>
      <w:r w:rsidRPr="00C82A26">
        <w:rPr>
          <w:rFonts w:ascii="Times New Roman" w:hAnsi="Times New Roman" w:cs="Times New Roman"/>
          <w:bCs/>
          <w:sz w:val="24"/>
          <w:szCs w:val="24"/>
          <w:lang w:val="en-GB"/>
        </w:rPr>
        <w:t>H2</w:t>
      </w:r>
      <w:r w:rsidR="00D97559" w:rsidRPr="00C82A26">
        <w:rPr>
          <w:rFonts w:ascii="Times New Roman" w:hAnsi="Times New Roman" w:cs="Times New Roman"/>
          <w:bCs/>
          <w:sz w:val="24"/>
          <w:szCs w:val="24"/>
          <w:lang w:val="en-GB"/>
        </w:rPr>
        <w:t xml:space="preserve">: </w:t>
      </w:r>
      <w:r w:rsidRPr="00C82A26">
        <w:rPr>
          <w:rFonts w:ascii="Times New Roman" w:hAnsi="Times New Roman" w:cs="Times New Roman"/>
          <w:bCs/>
          <w:sz w:val="24"/>
          <w:szCs w:val="24"/>
          <w:lang w:val="en-GB"/>
        </w:rPr>
        <w:t>Kompetensi kewirausahaan berpengaruh signifikan terhadap kinerja usaha non-finansial di kalangan Knitting Entrepreneur SIRBJ</w:t>
      </w:r>
      <w:r w:rsidR="00D97559" w:rsidRPr="00C82A26">
        <w:rPr>
          <w:rFonts w:ascii="Times New Roman" w:hAnsi="Times New Roman" w:cs="Times New Roman"/>
          <w:sz w:val="24"/>
          <w:szCs w:val="24"/>
        </w:rPr>
        <w:t>.</w:t>
      </w:r>
    </w:p>
    <w:p w14:paraId="10F15A97" w14:textId="77777777" w:rsidR="00D97559" w:rsidRDefault="00D97559" w:rsidP="00BA6F6A">
      <w:pPr>
        <w:spacing w:after="0" w:line="240" w:lineRule="auto"/>
        <w:jc w:val="both"/>
        <w:rPr>
          <w:rFonts w:ascii="Times New Roman" w:hAnsi="Times New Roman" w:cs="Times New Roman"/>
          <w:sz w:val="24"/>
          <w:szCs w:val="24"/>
        </w:rPr>
      </w:pPr>
    </w:p>
    <w:p w14:paraId="06873AF6" w14:textId="77777777" w:rsidR="00C82A26" w:rsidRDefault="00C82A26" w:rsidP="00BA6F6A">
      <w:pPr>
        <w:spacing w:after="0" w:line="240" w:lineRule="auto"/>
        <w:jc w:val="both"/>
        <w:rPr>
          <w:rFonts w:ascii="Times New Roman" w:hAnsi="Times New Roman" w:cs="Times New Roman"/>
          <w:sz w:val="24"/>
          <w:szCs w:val="24"/>
        </w:rPr>
      </w:pPr>
    </w:p>
    <w:p w14:paraId="088C0A75" w14:textId="1EA726EE" w:rsidR="00C82A26" w:rsidRDefault="00C82A26" w:rsidP="00BA6F6A">
      <w:pPr>
        <w:spacing w:after="0" w:line="240" w:lineRule="auto"/>
        <w:jc w:val="both"/>
        <w:rPr>
          <w:rFonts w:ascii="Times New Roman" w:hAnsi="Times New Roman" w:cs="Times New Roman"/>
          <w:sz w:val="24"/>
          <w:szCs w:val="24"/>
        </w:rPr>
        <w:sectPr w:rsidR="00C82A26" w:rsidSect="00DB5865">
          <w:type w:val="continuous"/>
          <w:pgSz w:w="12240" w:h="15840"/>
          <w:pgMar w:top="1699" w:right="1699" w:bottom="1699" w:left="1699" w:header="1296" w:footer="1296" w:gutter="0"/>
          <w:cols w:num="2" w:space="360"/>
          <w:docGrid w:linePitch="360"/>
        </w:sectPr>
      </w:pPr>
    </w:p>
    <w:p w14:paraId="0981F74F" w14:textId="27D3427E" w:rsidR="00D97559" w:rsidRDefault="00D97559" w:rsidP="00BA6F6A">
      <w:pPr>
        <w:spacing w:after="0" w:line="240" w:lineRule="auto"/>
        <w:jc w:val="both"/>
        <w:rPr>
          <w:rFonts w:ascii="Times New Roman" w:hAnsi="Times New Roman" w:cs="Times New Roman"/>
          <w:sz w:val="24"/>
          <w:szCs w:val="24"/>
        </w:rPr>
      </w:pPr>
    </w:p>
    <w:p w14:paraId="32F635F6" w14:textId="50F545AA" w:rsidR="001C525B" w:rsidRDefault="001C525B" w:rsidP="00BA6F6A">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6C9C3160" wp14:editId="5FD01CD5">
                <wp:simplePos x="0" y="0"/>
                <wp:positionH relativeFrom="column">
                  <wp:posOffset>321310</wp:posOffset>
                </wp:positionH>
                <wp:positionV relativeFrom="paragraph">
                  <wp:posOffset>24765</wp:posOffset>
                </wp:positionV>
                <wp:extent cx="5791200" cy="3390900"/>
                <wp:effectExtent l="0" t="0" r="19050" b="19050"/>
                <wp:wrapNone/>
                <wp:docPr id="23" name="Group 23"/>
                <wp:cNvGraphicFramePr/>
                <a:graphic xmlns:a="http://schemas.openxmlformats.org/drawingml/2006/main">
                  <a:graphicData uri="http://schemas.microsoft.com/office/word/2010/wordprocessingGroup">
                    <wpg:wgp>
                      <wpg:cNvGrpSpPr/>
                      <wpg:grpSpPr>
                        <a:xfrm>
                          <a:off x="0" y="0"/>
                          <a:ext cx="5791200" cy="3390900"/>
                          <a:chOff x="-40970" y="2"/>
                          <a:chExt cx="5025514" cy="3082189"/>
                        </a:xfrm>
                      </wpg:grpSpPr>
                      <wpg:grpSp>
                        <wpg:cNvPr id="24" name="Group 24"/>
                        <wpg:cNvGrpSpPr/>
                        <wpg:grpSpPr>
                          <a:xfrm>
                            <a:off x="-40970" y="2"/>
                            <a:ext cx="5025514" cy="3082189"/>
                            <a:chOff x="-40970" y="2"/>
                            <a:chExt cx="5025514" cy="3082189"/>
                          </a:xfrm>
                        </wpg:grpSpPr>
                        <wpg:grpSp>
                          <wpg:cNvPr id="25" name="Group 25"/>
                          <wpg:cNvGrpSpPr/>
                          <wpg:grpSpPr>
                            <a:xfrm>
                              <a:off x="-40970" y="218400"/>
                              <a:ext cx="5025514" cy="2863791"/>
                              <a:chOff x="-40970" y="-40"/>
                              <a:chExt cx="5025514" cy="2863791"/>
                            </a:xfrm>
                          </wpg:grpSpPr>
                          <wps:wsp>
                            <wps:cNvPr id="31" name="Text Box 2"/>
                            <wps:cNvSpPr txBox="1">
                              <a:spLocks noChangeArrowheads="1"/>
                            </wps:cNvSpPr>
                            <wps:spPr bwMode="auto">
                              <a:xfrm>
                                <a:off x="-40970" y="905428"/>
                                <a:ext cx="2178827" cy="1075317"/>
                              </a:xfrm>
                              <a:prstGeom prst="rect">
                                <a:avLst/>
                              </a:prstGeom>
                              <a:solidFill>
                                <a:srgbClr val="FFFFFF"/>
                              </a:solidFill>
                              <a:ln w="9525">
                                <a:solidFill>
                                  <a:srgbClr val="000000"/>
                                </a:solidFill>
                                <a:miter lim="800000"/>
                                <a:headEnd/>
                                <a:tailEnd/>
                              </a:ln>
                            </wps:spPr>
                            <wps:txbx>
                              <w:txbxContent>
                                <w:p w14:paraId="6C4E0FA0" w14:textId="77777777" w:rsidR="001C525B" w:rsidRPr="001C525B" w:rsidRDefault="001C525B" w:rsidP="001C525B">
                                  <w:pPr>
                                    <w:spacing w:after="0" w:line="240" w:lineRule="auto"/>
                                    <w:rPr>
                                      <w:rFonts w:ascii="Times New Roman" w:hAnsi="Times New Roman" w:cs="Times New Roman"/>
                                      <w:b/>
                                      <w:bCs/>
                                      <w:sz w:val="20"/>
                                      <w:szCs w:val="20"/>
                                    </w:rPr>
                                  </w:pPr>
                                  <w:r w:rsidRPr="001C525B">
                                    <w:rPr>
                                      <w:rFonts w:ascii="Times New Roman" w:hAnsi="Times New Roman" w:cs="Times New Roman"/>
                                      <w:b/>
                                      <w:bCs/>
                                      <w:sz w:val="20"/>
                                      <w:szCs w:val="20"/>
                                    </w:rPr>
                                    <w:t>Kompetensi Kewirausahaan (X)</w:t>
                                  </w:r>
                                </w:p>
                                <w:p w14:paraId="09BA6D55" w14:textId="77777777" w:rsidR="001C525B" w:rsidRPr="001C525B" w:rsidRDefault="001C525B" w:rsidP="001C525B">
                                  <w:pPr>
                                    <w:pStyle w:val="ListParagraph"/>
                                    <w:numPr>
                                      <w:ilvl w:val="0"/>
                                      <w:numId w:val="8"/>
                                    </w:numPr>
                                    <w:rPr>
                                      <w:sz w:val="20"/>
                                      <w:szCs w:val="20"/>
                                    </w:rPr>
                                  </w:pPr>
                                  <w:r w:rsidRPr="001C525B">
                                    <w:rPr>
                                      <w:i/>
                                      <w:sz w:val="20"/>
                                      <w:szCs w:val="20"/>
                                    </w:rPr>
                                    <w:t>Self Knowledge</w:t>
                                  </w:r>
                                </w:p>
                                <w:p w14:paraId="50010143" w14:textId="77777777" w:rsidR="001C525B" w:rsidRPr="001C525B" w:rsidRDefault="001C525B" w:rsidP="001C525B">
                                  <w:pPr>
                                    <w:pStyle w:val="ListParagraph"/>
                                    <w:numPr>
                                      <w:ilvl w:val="0"/>
                                      <w:numId w:val="8"/>
                                    </w:numPr>
                                    <w:rPr>
                                      <w:sz w:val="20"/>
                                      <w:szCs w:val="20"/>
                                    </w:rPr>
                                  </w:pPr>
                                  <w:r w:rsidRPr="001C525B">
                                    <w:rPr>
                                      <w:i/>
                                      <w:sz w:val="20"/>
                                      <w:szCs w:val="20"/>
                                    </w:rPr>
                                    <w:t>Practical Knowledge</w:t>
                                  </w:r>
                                </w:p>
                                <w:p w14:paraId="519A47B2" w14:textId="77777777" w:rsidR="001C525B" w:rsidRPr="001C525B" w:rsidRDefault="001C525B" w:rsidP="001C525B">
                                  <w:pPr>
                                    <w:pStyle w:val="ListParagraph"/>
                                    <w:numPr>
                                      <w:ilvl w:val="0"/>
                                      <w:numId w:val="8"/>
                                    </w:numPr>
                                    <w:rPr>
                                      <w:sz w:val="20"/>
                                      <w:szCs w:val="20"/>
                                    </w:rPr>
                                  </w:pPr>
                                  <w:r w:rsidRPr="001C525B">
                                    <w:rPr>
                                      <w:i/>
                                      <w:sz w:val="20"/>
                                      <w:szCs w:val="20"/>
                                    </w:rPr>
                                    <w:t>Communication Skill</w:t>
                                  </w:r>
                                </w:p>
                                <w:p w14:paraId="26BD6822" w14:textId="77777777" w:rsidR="001C525B" w:rsidRPr="001C525B" w:rsidRDefault="001C525B" w:rsidP="001C525B">
                                  <w:pPr>
                                    <w:pStyle w:val="ListParagraph"/>
                                    <w:rPr>
                                      <w:sz w:val="20"/>
                                      <w:szCs w:val="20"/>
                                    </w:rPr>
                                  </w:pPr>
                                </w:p>
                                <w:p w14:paraId="4B50AC7A" w14:textId="0B3F48E2" w:rsidR="001C525B" w:rsidRPr="001C525B" w:rsidRDefault="00863B72" w:rsidP="001C525B">
                                  <w:pPr>
                                    <w:pStyle w:val="ListParagraph"/>
                                    <w:ind w:left="142"/>
                                    <w:rPr>
                                      <w:sz w:val="20"/>
                                      <w:szCs w:val="20"/>
                                    </w:rPr>
                                  </w:pPr>
                                  <w:r w:rsidRPr="001C525B">
                                    <w:rPr>
                                      <w:sz w:val="20"/>
                                      <w:szCs w:val="20"/>
                                    </w:rPr>
                                    <w:t>Sumber:</w:t>
                                  </w:r>
                                  <w:r w:rsidR="001C525B" w:rsidRPr="001C525B">
                                    <w:rPr>
                                      <w:sz w:val="20"/>
                                      <w:szCs w:val="20"/>
                                    </w:rPr>
                                    <w:t xml:space="preserve"> Wirasasmita dalam Ardiansyah (2015)</w:t>
                                  </w:r>
                                </w:p>
                              </w:txbxContent>
                            </wps:txbx>
                            <wps:bodyPr rot="0" vert="horz" wrap="square" lIns="91440" tIns="45720" rIns="91440" bIns="45720" anchor="t" anchorCtr="0">
                              <a:noAutofit/>
                            </wps:bodyPr>
                          </wps:wsp>
                          <wps:wsp>
                            <wps:cNvPr id="32" name="Text Box 2"/>
                            <wps:cNvSpPr txBox="1">
                              <a:spLocks noChangeArrowheads="1"/>
                            </wps:cNvSpPr>
                            <wps:spPr bwMode="auto">
                              <a:xfrm>
                                <a:off x="2805224" y="-40"/>
                                <a:ext cx="2179320" cy="2863791"/>
                              </a:xfrm>
                              <a:prstGeom prst="rect">
                                <a:avLst/>
                              </a:prstGeom>
                              <a:solidFill>
                                <a:srgbClr val="FFFFFF"/>
                              </a:solidFill>
                              <a:ln w="9525">
                                <a:solidFill>
                                  <a:srgbClr val="000000"/>
                                </a:solidFill>
                                <a:prstDash val="lgDash"/>
                                <a:miter lim="800000"/>
                                <a:headEnd/>
                                <a:tailEnd/>
                              </a:ln>
                            </wps:spPr>
                            <wps:txbx>
                              <w:txbxContent>
                                <w:p w14:paraId="70F5B323" w14:textId="77777777" w:rsidR="001C525B" w:rsidRPr="001C525B" w:rsidRDefault="001C525B" w:rsidP="001C525B">
                                  <w:pPr>
                                    <w:spacing w:after="0" w:line="360" w:lineRule="auto"/>
                                    <w:jc w:val="center"/>
                                    <w:rPr>
                                      <w:rFonts w:ascii="Times New Roman" w:hAnsi="Times New Roman" w:cs="Times New Roman"/>
                                      <w:b/>
                                      <w:bCs/>
                                      <w:sz w:val="20"/>
                                      <w:szCs w:val="20"/>
                                    </w:rPr>
                                  </w:pPr>
                                  <w:r w:rsidRPr="001C525B">
                                    <w:rPr>
                                      <w:rFonts w:ascii="Times New Roman" w:hAnsi="Times New Roman" w:cs="Times New Roman"/>
                                      <w:b/>
                                      <w:bCs/>
                                      <w:sz w:val="20"/>
                                      <w:szCs w:val="20"/>
                                    </w:rPr>
                                    <w:t>Kinerja Usaha (Y)</w:t>
                                  </w:r>
                                </w:p>
                                <w:p w14:paraId="1CE6385C" w14:textId="77777777" w:rsidR="001C525B" w:rsidRPr="00C06053" w:rsidRDefault="001C525B" w:rsidP="001C525B">
                                  <w:pPr>
                                    <w:spacing w:after="0" w:line="360"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wps:wsp>
                            <wps:cNvPr id="33" name="Text Box 33"/>
                            <wps:cNvSpPr txBox="1"/>
                            <wps:spPr>
                              <a:xfrm>
                                <a:off x="2977833" y="236578"/>
                                <a:ext cx="1765394" cy="1019435"/>
                              </a:xfrm>
                              <a:prstGeom prst="rect">
                                <a:avLst/>
                              </a:prstGeom>
                              <a:solidFill>
                                <a:sysClr val="window" lastClr="FFFFFF"/>
                              </a:solidFill>
                              <a:ln w="6350">
                                <a:solidFill>
                                  <a:prstClr val="black"/>
                                </a:solidFill>
                              </a:ln>
                            </wps:spPr>
                            <wps:txbx>
                              <w:txbxContent>
                                <w:p w14:paraId="470CD19A" w14:textId="58725351" w:rsidR="001C525B" w:rsidRPr="001C525B" w:rsidRDefault="004F7E96" w:rsidP="001C525B">
                                  <w:pPr>
                                    <w:spacing w:after="0" w:line="240" w:lineRule="auto"/>
                                    <w:jc w:val="center"/>
                                    <w:rPr>
                                      <w:rFonts w:ascii="Times New Roman" w:hAnsi="Times New Roman" w:cs="Times New Roman"/>
                                      <w:b/>
                                      <w:bCs/>
                                      <w:sz w:val="20"/>
                                      <w:szCs w:val="18"/>
                                    </w:rPr>
                                  </w:pPr>
                                  <w:r>
                                    <w:rPr>
                                      <w:rFonts w:ascii="Times New Roman" w:hAnsi="Times New Roman" w:cs="Times New Roman"/>
                                      <w:b/>
                                      <w:bCs/>
                                      <w:sz w:val="20"/>
                                      <w:szCs w:val="18"/>
                                    </w:rPr>
                                    <w:t>Kinerja</w:t>
                                  </w:r>
                                  <w:r w:rsidR="001C525B" w:rsidRPr="001C525B">
                                    <w:rPr>
                                      <w:rFonts w:ascii="Times New Roman" w:hAnsi="Times New Roman" w:cs="Times New Roman"/>
                                      <w:b/>
                                      <w:bCs/>
                                      <w:sz w:val="20"/>
                                      <w:szCs w:val="18"/>
                                    </w:rPr>
                                    <w:t xml:space="preserve"> Finansial (Y1)</w:t>
                                  </w:r>
                                </w:p>
                                <w:p w14:paraId="51D1D2EB" w14:textId="77777777" w:rsidR="001C525B" w:rsidRPr="001C525B" w:rsidRDefault="001C525B" w:rsidP="001C525B">
                                  <w:pPr>
                                    <w:pStyle w:val="ListParagraph"/>
                                    <w:numPr>
                                      <w:ilvl w:val="0"/>
                                      <w:numId w:val="9"/>
                                    </w:numPr>
                                    <w:ind w:left="284" w:hanging="284"/>
                                    <w:rPr>
                                      <w:sz w:val="20"/>
                                      <w:szCs w:val="20"/>
                                    </w:rPr>
                                  </w:pPr>
                                  <w:r w:rsidRPr="001C525B">
                                    <w:rPr>
                                      <w:sz w:val="20"/>
                                      <w:szCs w:val="20"/>
                                    </w:rPr>
                                    <w:t>Profit</w:t>
                                  </w:r>
                                </w:p>
                                <w:p w14:paraId="79955044" w14:textId="77777777" w:rsidR="001C525B" w:rsidRPr="001C525B" w:rsidRDefault="001C525B" w:rsidP="001C525B">
                                  <w:pPr>
                                    <w:pStyle w:val="ListParagraph"/>
                                    <w:numPr>
                                      <w:ilvl w:val="0"/>
                                      <w:numId w:val="9"/>
                                    </w:numPr>
                                    <w:ind w:left="284" w:hanging="284"/>
                                    <w:rPr>
                                      <w:sz w:val="20"/>
                                      <w:szCs w:val="20"/>
                                    </w:rPr>
                                  </w:pPr>
                                  <w:r w:rsidRPr="001C525B">
                                    <w:rPr>
                                      <w:sz w:val="20"/>
                                      <w:szCs w:val="20"/>
                                    </w:rPr>
                                    <w:t>Omset</w:t>
                                  </w:r>
                                </w:p>
                                <w:p w14:paraId="70354B2B" w14:textId="77777777" w:rsidR="001C525B" w:rsidRPr="001C525B" w:rsidRDefault="001C525B" w:rsidP="001C525B">
                                  <w:pPr>
                                    <w:pStyle w:val="ListParagraph"/>
                                    <w:numPr>
                                      <w:ilvl w:val="0"/>
                                      <w:numId w:val="9"/>
                                    </w:numPr>
                                    <w:ind w:left="284" w:hanging="284"/>
                                    <w:rPr>
                                      <w:sz w:val="20"/>
                                      <w:szCs w:val="20"/>
                                    </w:rPr>
                                  </w:pPr>
                                  <w:r w:rsidRPr="001C525B">
                                    <w:rPr>
                                      <w:sz w:val="20"/>
                                      <w:szCs w:val="20"/>
                                    </w:rPr>
                                    <w:t>Penjualan</w:t>
                                  </w:r>
                                </w:p>
                                <w:p w14:paraId="4791A43C" w14:textId="77777777" w:rsidR="001C525B" w:rsidRPr="001C525B" w:rsidRDefault="001C525B" w:rsidP="001C525B">
                                  <w:pPr>
                                    <w:spacing w:after="0" w:line="240" w:lineRule="auto"/>
                                    <w:rPr>
                                      <w:rFonts w:ascii="Times New Roman" w:hAnsi="Times New Roman" w:cs="Times New Roman"/>
                                      <w:sz w:val="20"/>
                                      <w:szCs w:val="18"/>
                                    </w:rPr>
                                  </w:pPr>
                                </w:p>
                                <w:p w14:paraId="39567620" w14:textId="77777777" w:rsidR="001C525B" w:rsidRPr="001C525B" w:rsidRDefault="001C525B" w:rsidP="001C525B">
                                  <w:pPr>
                                    <w:spacing w:after="0" w:line="240" w:lineRule="auto"/>
                                    <w:rPr>
                                      <w:rFonts w:ascii="Times New Roman" w:hAnsi="Times New Roman" w:cs="Times New Roman"/>
                                      <w:sz w:val="20"/>
                                      <w:szCs w:val="18"/>
                                    </w:rPr>
                                  </w:pPr>
                                  <w:r w:rsidRPr="001C525B">
                                    <w:rPr>
                                      <w:rFonts w:ascii="Times New Roman" w:hAnsi="Times New Roman" w:cs="Times New Roman"/>
                                      <w:sz w:val="20"/>
                                      <w:szCs w:val="18"/>
                                    </w:rPr>
                                    <w:t>Sumber : Sarwoko dalam Regina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998785" y="1456490"/>
                                <a:ext cx="1744980" cy="1257317"/>
                              </a:xfrm>
                              <a:prstGeom prst="rect">
                                <a:avLst/>
                              </a:prstGeom>
                              <a:solidFill>
                                <a:sysClr val="window" lastClr="FFFFFF"/>
                              </a:solidFill>
                              <a:ln w="6350">
                                <a:solidFill>
                                  <a:prstClr val="black"/>
                                </a:solidFill>
                              </a:ln>
                            </wps:spPr>
                            <wps:txbx>
                              <w:txbxContent>
                                <w:p w14:paraId="44FE8BC8" w14:textId="697A77E4" w:rsidR="001C525B" w:rsidRPr="001C525B" w:rsidRDefault="004F7E96" w:rsidP="001C525B">
                                  <w:pPr>
                                    <w:spacing w:after="0" w:line="240" w:lineRule="auto"/>
                                    <w:jc w:val="center"/>
                                    <w:rPr>
                                      <w:rFonts w:ascii="Times New Roman" w:hAnsi="Times New Roman" w:cs="Times New Roman"/>
                                      <w:b/>
                                      <w:bCs/>
                                      <w:sz w:val="20"/>
                                      <w:szCs w:val="18"/>
                                    </w:rPr>
                                  </w:pPr>
                                  <w:r>
                                    <w:rPr>
                                      <w:rFonts w:ascii="Times New Roman" w:hAnsi="Times New Roman" w:cs="Times New Roman"/>
                                      <w:b/>
                                      <w:bCs/>
                                      <w:sz w:val="20"/>
                                      <w:szCs w:val="18"/>
                                    </w:rPr>
                                    <w:t>Kinerja</w:t>
                                  </w:r>
                                  <w:r w:rsidR="001C525B" w:rsidRPr="001C525B">
                                    <w:rPr>
                                      <w:rFonts w:ascii="Times New Roman" w:hAnsi="Times New Roman" w:cs="Times New Roman"/>
                                      <w:b/>
                                      <w:bCs/>
                                      <w:sz w:val="20"/>
                                      <w:szCs w:val="18"/>
                                    </w:rPr>
                                    <w:t xml:space="preserve"> Non-Finansial (Y2)</w:t>
                                  </w:r>
                                </w:p>
                                <w:p w14:paraId="74454F8B" w14:textId="77777777" w:rsidR="001C525B" w:rsidRPr="001C525B" w:rsidRDefault="001C525B" w:rsidP="001C525B">
                                  <w:pPr>
                                    <w:pStyle w:val="ListParagraph"/>
                                    <w:numPr>
                                      <w:ilvl w:val="0"/>
                                      <w:numId w:val="9"/>
                                    </w:numPr>
                                    <w:ind w:left="284" w:hanging="284"/>
                                    <w:rPr>
                                      <w:sz w:val="20"/>
                                      <w:szCs w:val="20"/>
                                    </w:rPr>
                                  </w:pPr>
                                  <w:r w:rsidRPr="001C525B">
                                    <w:rPr>
                                      <w:sz w:val="20"/>
                                      <w:szCs w:val="20"/>
                                    </w:rPr>
                                    <w:t>Kepuasan Karyawan</w:t>
                                  </w:r>
                                </w:p>
                                <w:p w14:paraId="22098A2C" w14:textId="77777777" w:rsidR="001C525B" w:rsidRPr="001C525B" w:rsidRDefault="001C525B" w:rsidP="001C525B">
                                  <w:pPr>
                                    <w:pStyle w:val="ListParagraph"/>
                                    <w:numPr>
                                      <w:ilvl w:val="0"/>
                                      <w:numId w:val="9"/>
                                    </w:numPr>
                                    <w:ind w:left="284" w:hanging="284"/>
                                    <w:rPr>
                                      <w:sz w:val="20"/>
                                      <w:szCs w:val="20"/>
                                    </w:rPr>
                                  </w:pPr>
                                  <w:r w:rsidRPr="001C525B">
                                    <w:rPr>
                                      <w:sz w:val="20"/>
                                      <w:szCs w:val="20"/>
                                    </w:rPr>
                                    <w:t>Kepuasan Pelanggan</w:t>
                                  </w:r>
                                </w:p>
                                <w:p w14:paraId="63068B6E" w14:textId="77777777" w:rsidR="001C525B" w:rsidRPr="001C525B" w:rsidRDefault="001C525B" w:rsidP="001C525B">
                                  <w:pPr>
                                    <w:pStyle w:val="ListParagraph"/>
                                    <w:numPr>
                                      <w:ilvl w:val="0"/>
                                      <w:numId w:val="9"/>
                                    </w:numPr>
                                    <w:ind w:left="284" w:hanging="284"/>
                                    <w:rPr>
                                      <w:sz w:val="20"/>
                                      <w:szCs w:val="20"/>
                                    </w:rPr>
                                  </w:pPr>
                                  <w:r w:rsidRPr="001C525B">
                                    <w:rPr>
                                      <w:sz w:val="20"/>
                                      <w:szCs w:val="20"/>
                                    </w:rPr>
                                    <w:t>Motivasi</w:t>
                                  </w:r>
                                </w:p>
                                <w:p w14:paraId="0D1FE5D0" w14:textId="77777777" w:rsidR="001C525B" w:rsidRPr="001C525B" w:rsidRDefault="001C525B" w:rsidP="001C525B">
                                  <w:pPr>
                                    <w:pStyle w:val="ListParagraph"/>
                                    <w:numPr>
                                      <w:ilvl w:val="0"/>
                                      <w:numId w:val="9"/>
                                    </w:numPr>
                                    <w:ind w:left="284" w:hanging="284"/>
                                    <w:rPr>
                                      <w:i/>
                                      <w:sz w:val="20"/>
                                      <w:szCs w:val="20"/>
                                    </w:rPr>
                                  </w:pPr>
                                  <w:r w:rsidRPr="001C525B">
                                    <w:rPr>
                                      <w:i/>
                                      <w:sz w:val="20"/>
                                      <w:szCs w:val="20"/>
                                    </w:rPr>
                                    <w:t>Turn Over</w:t>
                                  </w:r>
                                </w:p>
                                <w:p w14:paraId="1BC010CA" w14:textId="77777777" w:rsidR="001C525B" w:rsidRPr="001C525B" w:rsidRDefault="001C525B" w:rsidP="001C525B">
                                  <w:pPr>
                                    <w:spacing w:after="0" w:line="240" w:lineRule="auto"/>
                                    <w:rPr>
                                      <w:rFonts w:ascii="Times New Roman" w:hAnsi="Times New Roman" w:cs="Times New Roman"/>
                                      <w:sz w:val="20"/>
                                      <w:szCs w:val="18"/>
                                    </w:rPr>
                                  </w:pPr>
                                </w:p>
                                <w:p w14:paraId="3250E003" w14:textId="12CE87BE" w:rsidR="001C525B" w:rsidRPr="001C525B" w:rsidRDefault="00863B72" w:rsidP="001C525B">
                                  <w:pPr>
                                    <w:spacing w:after="0" w:line="240" w:lineRule="auto"/>
                                    <w:rPr>
                                      <w:rFonts w:ascii="Times New Roman" w:hAnsi="Times New Roman" w:cs="Times New Roman"/>
                                      <w:i/>
                                      <w:sz w:val="20"/>
                                      <w:szCs w:val="18"/>
                                    </w:rPr>
                                  </w:pPr>
                                  <w:r w:rsidRPr="001C525B">
                                    <w:rPr>
                                      <w:rFonts w:ascii="Times New Roman" w:hAnsi="Times New Roman" w:cs="Times New Roman"/>
                                      <w:sz w:val="20"/>
                                      <w:szCs w:val="18"/>
                                    </w:rPr>
                                    <w:t>Sumber:</w:t>
                                  </w:r>
                                  <w:r w:rsidR="001C525B" w:rsidRPr="001C525B">
                                    <w:rPr>
                                      <w:rFonts w:ascii="Times New Roman" w:hAnsi="Times New Roman" w:cs="Times New Roman"/>
                                      <w:sz w:val="20"/>
                                      <w:szCs w:val="18"/>
                                    </w:rPr>
                                    <w:t xml:space="preserve"> Simpson et al dalam Regina (2018)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Straight Connector 35"/>
                          <wps:cNvCnPr>
                            <a:stCxn id="31" idx="0"/>
                          </wps:cNvCnPr>
                          <wps:spPr>
                            <a:xfrm flipH="1" flipV="1">
                              <a:off x="1040911" y="2"/>
                              <a:ext cx="7533" cy="1123866"/>
                            </a:xfrm>
                            <a:prstGeom prst="line">
                              <a:avLst/>
                            </a:prstGeom>
                            <a:noFill/>
                            <a:ln w="6350" cap="flat" cmpd="sng" algn="ctr">
                              <a:solidFill>
                                <a:sysClr val="windowText" lastClr="000000"/>
                              </a:solidFill>
                              <a:prstDash val="lgDash"/>
                              <a:miter lim="800000"/>
                            </a:ln>
                            <a:effectLst/>
                          </wps:spPr>
                          <wps:bodyPr/>
                        </wps:wsp>
                        <wps:wsp>
                          <wps:cNvPr id="36" name="Straight Connector 36"/>
                          <wps:cNvCnPr/>
                          <wps:spPr>
                            <a:xfrm>
                              <a:off x="1041400" y="5080"/>
                              <a:ext cx="2818977" cy="8044"/>
                            </a:xfrm>
                            <a:prstGeom prst="line">
                              <a:avLst/>
                            </a:prstGeom>
                            <a:noFill/>
                            <a:ln w="6350" cap="flat" cmpd="sng" algn="ctr">
                              <a:solidFill>
                                <a:sysClr val="windowText" lastClr="000000"/>
                              </a:solidFill>
                              <a:prstDash val="lgDash"/>
                              <a:miter lim="800000"/>
                            </a:ln>
                            <a:effectLst/>
                          </wps:spPr>
                          <wps:bodyPr/>
                        </wps:wsp>
                      </wpg:grpSp>
                      <wps:wsp>
                        <wps:cNvPr id="37" name="Straight Arrow Connector 37"/>
                        <wps:cNvCnPr>
                          <a:stCxn id="31" idx="3"/>
                        </wps:cNvCnPr>
                        <wps:spPr>
                          <a:xfrm flipV="1">
                            <a:off x="2137857" y="1231916"/>
                            <a:ext cx="831896" cy="429611"/>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Straight Arrow Connector 38"/>
                        <wps:cNvCnPr>
                          <a:stCxn id="31" idx="3"/>
                          <a:endCxn id="34" idx="1"/>
                        </wps:cNvCnPr>
                        <wps:spPr>
                          <a:xfrm>
                            <a:off x="2137857" y="1661527"/>
                            <a:ext cx="860928" cy="642063"/>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C9C3160" id="Group 23" o:spid="_x0000_s1026" style="position:absolute;left:0;text-align:left;margin-left:25.3pt;margin-top:1.95pt;width:456pt;height:267pt;z-index:251659264;mso-width-relative:margin;mso-height-relative:margin" coordorigin="-409" coordsize="50255,3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">
                <v:group id="Group 24" o:spid="_x0000_s1027" style="position:absolute;left:-409;width:50254;height:30821" coordorigin="-409" coordsize="50255,3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028" style="position:absolute;left:-409;top:2184;width:50254;height:28637" coordorigin="-409" coordsize="50255,28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409;top:9054;width:21787;height:10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6C4E0FA0" w14:textId="77777777" w:rsidR="001C525B" w:rsidRPr="001C525B" w:rsidRDefault="001C525B" w:rsidP="001C525B">
                            <w:pPr>
                              <w:spacing w:after="0" w:line="240" w:lineRule="auto"/>
                              <w:rPr>
                                <w:rFonts w:ascii="Times New Roman" w:hAnsi="Times New Roman" w:cs="Times New Roman"/>
                                <w:b/>
                                <w:bCs/>
                                <w:sz w:val="20"/>
                                <w:szCs w:val="20"/>
                              </w:rPr>
                            </w:pPr>
                            <w:r w:rsidRPr="001C525B">
                              <w:rPr>
                                <w:rFonts w:ascii="Times New Roman" w:hAnsi="Times New Roman" w:cs="Times New Roman"/>
                                <w:b/>
                                <w:bCs/>
                                <w:sz w:val="20"/>
                                <w:szCs w:val="20"/>
                              </w:rPr>
                              <w:t>Kompetensi Kewirausahaan (X)</w:t>
                            </w:r>
                          </w:p>
                          <w:p w14:paraId="09BA6D55" w14:textId="77777777" w:rsidR="001C525B" w:rsidRPr="001C525B" w:rsidRDefault="001C525B" w:rsidP="001C525B">
                            <w:pPr>
                              <w:pStyle w:val="ListParagraph"/>
                              <w:numPr>
                                <w:ilvl w:val="0"/>
                                <w:numId w:val="8"/>
                              </w:numPr>
                              <w:rPr>
                                <w:sz w:val="20"/>
                                <w:szCs w:val="20"/>
                              </w:rPr>
                            </w:pPr>
                            <w:r w:rsidRPr="001C525B">
                              <w:rPr>
                                <w:i/>
                                <w:sz w:val="20"/>
                                <w:szCs w:val="20"/>
                              </w:rPr>
                              <w:t>Self Knowledge</w:t>
                            </w:r>
                          </w:p>
                          <w:p w14:paraId="50010143" w14:textId="77777777" w:rsidR="001C525B" w:rsidRPr="001C525B" w:rsidRDefault="001C525B" w:rsidP="001C525B">
                            <w:pPr>
                              <w:pStyle w:val="ListParagraph"/>
                              <w:numPr>
                                <w:ilvl w:val="0"/>
                                <w:numId w:val="8"/>
                              </w:numPr>
                              <w:rPr>
                                <w:sz w:val="20"/>
                                <w:szCs w:val="20"/>
                              </w:rPr>
                            </w:pPr>
                            <w:r w:rsidRPr="001C525B">
                              <w:rPr>
                                <w:i/>
                                <w:sz w:val="20"/>
                                <w:szCs w:val="20"/>
                              </w:rPr>
                              <w:t>Practical Knowledge</w:t>
                            </w:r>
                          </w:p>
                          <w:p w14:paraId="519A47B2" w14:textId="77777777" w:rsidR="001C525B" w:rsidRPr="001C525B" w:rsidRDefault="001C525B" w:rsidP="001C525B">
                            <w:pPr>
                              <w:pStyle w:val="ListParagraph"/>
                              <w:numPr>
                                <w:ilvl w:val="0"/>
                                <w:numId w:val="8"/>
                              </w:numPr>
                              <w:rPr>
                                <w:sz w:val="20"/>
                                <w:szCs w:val="20"/>
                              </w:rPr>
                            </w:pPr>
                            <w:r w:rsidRPr="001C525B">
                              <w:rPr>
                                <w:i/>
                                <w:sz w:val="20"/>
                                <w:szCs w:val="20"/>
                              </w:rPr>
                              <w:t>Communication Skill</w:t>
                            </w:r>
                          </w:p>
                          <w:p w14:paraId="26BD6822" w14:textId="77777777" w:rsidR="001C525B" w:rsidRPr="001C525B" w:rsidRDefault="001C525B" w:rsidP="001C525B">
                            <w:pPr>
                              <w:pStyle w:val="ListParagraph"/>
                              <w:rPr>
                                <w:sz w:val="20"/>
                                <w:szCs w:val="20"/>
                              </w:rPr>
                            </w:pPr>
                          </w:p>
                          <w:p w14:paraId="4B50AC7A" w14:textId="0B3F48E2" w:rsidR="001C525B" w:rsidRPr="001C525B" w:rsidRDefault="00863B72" w:rsidP="001C525B">
                            <w:pPr>
                              <w:pStyle w:val="ListParagraph"/>
                              <w:ind w:left="142"/>
                              <w:rPr>
                                <w:sz w:val="20"/>
                                <w:szCs w:val="20"/>
                              </w:rPr>
                            </w:pPr>
                            <w:r w:rsidRPr="001C525B">
                              <w:rPr>
                                <w:sz w:val="20"/>
                                <w:szCs w:val="20"/>
                              </w:rPr>
                              <w:t>Sumber:</w:t>
                            </w:r>
                            <w:r w:rsidR="001C525B" w:rsidRPr="001C525B">
                              <w:rPr>
                                <w:sz w:val="20"/>
                                <w:szCs w:val="20"/>
                              </w:rPr>
                              <w:t xml:space="preserve"> Wirasasmita dalam Ardiansyah (2015)</w:t>
                            </w:r>
                          </w:p>
                        </w:txbxContent>
                      </v:textbox>
                    </v:shape>
                    <v:shape id="Text Box 2" o:spid="_x0000_s1030" type="#_x0000_t202" style="position:absolute;left:28052;width:21793;height:28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">
                      <v:stroke dashstyle="longDash"/>
                      <v:textbox>
                        <w:txbxContent>
                          <w:p w14:paraId="70F5B323" w14:textId="77777777" w:rsidR="001C525B" w:rsidRPr="001C525B" w:rsidRDefault="001C525B" w:rsidP="001C525B">
                            <w:pPr>
                              <w:spacing w:after="0" w:line="360" w:lineRule="auto"/>
                              <w:jc w:val="center"/>
                              <w:rPr>
                                <w:rFonts w:ascii="Times New Roman" w:hAnsi="Times New Roman" w:cs="Times New Roman"/>
                                <w:b/>
                                <w:bCs/>
                                <w:sz w:val="20"/>
                                <w:szCs w:val="20"/>
                              </w:rPr>
                            </w:pPr>
                            <w:r w:rsidRPr="001C525B">
                              <w:rPr>
                                <w:rFonts w:ascii="Times New Roman" w:hAnsi="Times New Roman" w:cs="Times New Roman"/>
                                <w:b/>
                                <w:bCs/>
                                <w:sz w:val="20"/>
                                <w:szCs w:val="20"/>
                              </w:rPr>
                              <w:t>Kinerja Usaha (Y)</w:t>
                            </w:r>
                          </w:p>
                          <w:p w14:paraId="1CE6385C" w14:textId="77777777" w:rsidR="001C525B" w:rsidRPr="00C06053" w:rsidRDefault="001C525B" w:rsidP="001C525B">
                            <w:pPr>
                              <w:spacing w:after="0" w:line="360" w:lineRule="auto"/>
                              <w:jc w:val="center"/>
                              <w:rPr>
                                <w:rFonts w:ascii="Times New Roman" w:hAnsi="Times New Roman" w:cs="Times New Roman"/>
                                <w:sz w:val="24"/>
                                <w:szCs w:val="24"/>
                              </w:rPr>
                            </w:pPr>
                          </w:p>
                        </w:txbxContent>
                      </v:textbox>
                    </v:shape>
                    <v:shape id="Text Box 33" o:spid="_x0000_s1031" type="#_x0000_t202" style="position:absolute;left:29778;top:2365;width:17654;height:1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470CD19A" w14:textId="58725351" w:rsidR="001C525B" w:rsidRPr="001C525B" w:rsidRDefault="004F7E96" w:rsidP="001C525B">
                            <w:pPr>
                              <w:spacing w:after="0" w:line="240" w:lineRule="auto"/>
                              <w:jc w:val="center"/>
                              <w:rPr>
                                <w:rFonts w:ascii="Times New Roman" w:hAnsi="Times New Roman" w:cs="Times New Roman"/>
                                <w:b/>
                                <w:bCs/>
                                <w:sz w:val="20"/>
                                <w:szCs w:val="18"/>
                              </w:rPr>
                            </w:pPr>
                            <w:r>
                              <w:rPr>
                                <w:rFonts w:ascii="Times New Roman" w:hAnsi="Times New Roman" w:cs="Times New Roman"/>
                                <w:b/>
                                <w:bCs/>
                                <w:sz w:val="20"/>
                                <w:szCs w:val="18"/>
                              </w:rPr>
                              <w:t>Kinerja</w:t>
                            </w:r>
                            <w:r w:rsidR="001C525B" w:rsidRPr="001C525B">
                              <w:rPr>
                                <w:rFonts w:ascii="Times New Roman" w:hAnsi="Times New Roman" w:cs="Times New Roman"/>
                                <w:b/>
                                <w:bCs/>
                                <w:sz w:val="20"/>
                                <w:szCs w:val="18"/>
                              </w:rPr>
                              <w:t xml:space="preserve"> Finansial (Y1)</w:t>
                            </w:r>
                          </w:p>
                          <w:p w14:paraId="51D1D2EB" w14:textId="77777777" w:rsidR="001C525B" w:rsidRPr="001C525B" w:rsidRDefault="001C525B" w:rsidP="001C525B">
                            <w:pPr>
                              <w:pStyle w:val="ListParagraph"/>
                              <w:numPr>
                                <w:ilvl w:val="0"/>
                                <w:numId w:val="9"/>
                              </w:numPr>
                              <w:ind w:left="284" w:hanging="284"/>
                              <w:rPr>
                                <w:sz w:val="20"/>
                                <w:szCs w:val="20"/>
                              </w:rPr>
                            </w:pPr>
                            <w:r w:rsidRPr="001C525B">
                              <w:rPr>
                                <w:sz w:val="20"/>
                                <w:szCs w:val="20"/>
                              </w:rPr>
                              <w:t>Profit</w:t>
                            </w:r>
                          </w:p>
                          <w:p w14:paraId="79955044" w14:textId="77777777" w:rsidR="001C525B" w:rsidRPr="001C525B" w:rsidRDefault="001C525B" w:rsidP="001C525B">
                            <w:pPr>
                              <w:pStyle w:val="ListParagraph"/>
                              <w:numPr>
                                <w:ilvl w:val="0"/>
                                <w:numId w:val="9"/>
                              </w:numPr>
                              <w:ind w:left="284" w:hanging="284"/>
                              <w:rPr>
                                <w:sz w:val="20"/>
                                <w:szCs w:val="20"/>
                              </w:rPr>
                            </w:pPr>
                            <w:r w:rsidRPr="001C525B">
                              <w:rPr>
                                <w:sz w:val="20"/>
                                <w:szCs w:val="20"/>
                              </w:rPr>
                              <w:t>Omset</w:t>
                            </w:r>
                          </w:p>
                          <w:p w14:paraId="70354B2B" w14:textId="77777777" w:rsidR="001C525B" w:rsidRPr="001C525B" w:rsidRDefault="001C525B" w:rsidP="001C525B">
                            <w:pPr>
                              <w:pStyle w:val="ListParagraph"/>
                              <w:numPr>
                                <w:ilvl w:val="0"/>
                                <w:numId w:val="9"/>
                              </w:numPr>
                              <w:ind w:left="284" w:hanging="284"/>
                              <w:rPr>
                                <w:sz w:val="20"/>
                                <w:szCs w:val="20"/>
                              </w:rPr>
                            </w:pPr>
                            <w:r w:rsidRPr="001C525B">
                              <w:rPr>
                                <w:sz w:val="20"/>
                                <w:szCs w:val="20"/>
                              </w:rPr>
                              <w:t>Penjualan</w:t>
                            </w:r>
                          </w:p>
                          <w:p w14:paraId="4791A43C" w14:textId="77777777" w:rsidR="001C525B" w:rsidRPr="001C525B" w:rsidRDefault="001C525B" w:rsidP="001C525B">
                            <w:pPr>
                              <w:spacing w:after="0" w:line="240" w:lineRule="auto"/>
                              <w:rPr>
                                <w:rFonts w:ascii="Times New Roman" w:hAnsi="Times New Roman" w:cs="Times New Roman"/>
                                <w:sz w:val="20"/>
                                <w:szCs w:val="18"/>
                              </w:rPr>
                            </w:pPr>
                          </w:p>
                          <w:p w14:paraId="39567620" w14:textId="77777777" w:rsidR="001C525B" w:rsidRPr="001C525B" w:rsidRDefault="001C525B" w:rsidP="001C525B">
                            <w:pPr>
                              <w:spacing w:after="0" w:line="240" w:lineRule="auto"/>
                              <w:rPr>
                                <w:rFonts w:ascii="Times New Roman" w:hAnsi="Times New Roman" w:cs="Times New Roman"/>
                                <w:sz w:val="20"/>
                                <w:szCs w:val="18"/>
                              </w:rPr>
                            </w:pPr>
                            <w:r w:rsidRPr="001C525B">
                              <w:rPr>
                                <w:rFonts w:ascii="Times New Roman" w:hAnsi="Times New Roman" w:cs="Times New Roman"/>
                                <w:sz w:val="20"/>
                                <w:szCs w:val="18"/>
                              </w:rPr>
                              <w:t>Sumber : Sarwoko dalam Regina (2018)</w:t>
                            </w:r>
                          </w:p>
                        </w:txbxContent>
                      </v:textbox>
                    </v:shape>
                    <v:shape id="Text Box 34" o:spid="_x0000_s1032" type="#_x0000_t202" style="position:absolute;left:29987;top:14564;width:17450;height:1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14:paraId="44FE8BC8" w14:textId="697A77E4" w:rsidR="001C525B" w:rsidRPr="001C525B" w:rsidRDefault="004F7E96" w:rsidP="001C525B">
                            <w:pPr>
                              <w:spacing w:after="0" w:line="240" w:lineRule="auto"/>
                              <w:jc w:val="center"/>
                              <w:rPr>
                                <w:rFonts w:ascii="Times New Roman" w:hAnsi="Times New Roman" w:cs="Times New Roman"/>
                                <w:b/>
                                <w:bCs/>
                                <w:sz w:val="20"/>
                                <w:szCs w:val="18"/>
                              </w:rPr>
                            </w:pPr>
                            <w:r>
                              <w:rPr>
                                <w:rFonts w:ascii="Times New Roman" w:hAnsi="Times New Roman" w:cs="Times New Roman"/>
                                <w:b/>
                                <w:bCs/>
                                <w:sz w:val="20"/>
                                <w:szCs w:val="18"/>
                              </w:rPr>
                              <w:t>Kinerja</w:t>
                            </w:r>
                            <w:r w:rsidR="001C525B" w:rsidRPr="001C525B">
                              <w:rPr>
                                <w:rFonts w:ascii="Times New Roman" w:hAnsi="Times New Roman" w:cs="Times New Roman"/>
                                <w:b/>
                                <w:bCs/>
                                <w:sz w:val="20"/>
                                <w:szCs w:val="18"/>
                              </w:rPr>
                              <w:t xml:space="preserve"> Non-Finansial (Y2)</w:t>
                            </w:r>
                          </w:p>
                          <w:p w14:paraId="74454F8B" w14:textId="77777777" w:rsidR="001C525B" w:rsidRPr="001C525B" w:rsidRDefault="001C525B" w:rsidP="001C525B">
                            <w:pPr>
                              <w:pStyle w:val="ListParagraph"/>
                              <w:numPr>
                                <w:ilvl w:val="0"/>
                                <w:numId w:val="9"/>
                              </w:numPr>
                              <w:ind w:left="284" w:hanging="284"/>
                              <w:rPr>
                                <w:sz w:val="20"/>
                                <w:szCs w:val="20"/>
                              </w:rPr>
                            </w:pPr>
                            <w:r w:rsidRPr="001C525B">
                              <w:rPr>
                                <w:sz w:val="20"/>
                                <w:szCs w:val="20"/>
                              </w:rPr>
                              <w:t>Kepuasan Karyawan</w:t>
                            </w:r>
                          </w:p>
                          <w:p w14:paraId="22098A2C" w14:textId="77777777" w:rsidR="001C525B" w:rsidRPr="001C525B" w:rsidRDefault="001C525B" w:rsidP="001C525B">
                            <w:pPr>
                              <w:pStyle w:val="ListParagraph"/>
                              <w:numPr>
                                <w:ilvl w:val="0"/>
                                <w:numId w:val="9"/>
                              </w:numPr>
                              <w:ind w:left="284" w:hanging="284"/>
                              <w:rPr>
                                <w:sz w:val="20"/>
                                <w:szCs w:val="20"/>
                              </w:rPr>
                            </w:pPr>
                            <w:r w:rsidRPr="001C525B">
                              <w:rPr>
                                <w:sz w:val="20"/>
                                <w:szCs w:val="20"/>
                              </w:rPr>
                              <w:t>Kepuasan Pelanggan</w:t>
                            </w:r>
                          </w:p>
                          <w:p w14:paraId="63068B6E" w14:textId="77777777" w:rsidR="001C525B" w:rsidRPr="001C525B" w:rsidRDefault="001C525B" w:rsidP="001C525B">
                            <w:pPr>
                              <w:pStyle w:val="ListParagraph"/>
                              <w:numPr>
                                <w:ilvl w:val="0"/>
                                <w:numId w:val="9"/>
                              </w:numPr>
                              <w:ind w:left="284" w:hanging="284"/>
                              <w:rPr>
                                <w:sz w:val="20"/>
                                <w:szCs w:val="20"/>
                              </w:rPr>
                            </w:pPr>
                            <w:r w:rsidRPr="001C525B">
                              <w:rPr>
                                <w:sz w:val="20"/>
                                <w:szCs w:val="20"/>
                              </w:rPr>
                              <w:t>Motivasi</w:t>
                            </w:r>
                          </w:p>
                          <w:p w14:paraId="0D1FE5D0" w14:textId="77777777" w:rsidR="001C525B" w:rsidRPr="001C525B" w:rsidRDefault="001C525B" w:rsidP="001C525B">
                            <w:pPr>
                              <w:pStyle w:val="ListParagraph"/>
                              <w:numPr>
                                <w:ilvl w:val="0"/>
                                <w:numId w:val="9"/>
                              </w:numPr>
                              <w:ind w:left="284" w:hanging="284"/>
                              <w:rPr>
                                <w:i/>
                                <w:sz w:val="20"/>
                                <w:szCs w:val="20"/>
                              </w:rPr>
                            </w:pPr>
                            <w:r w:rsidRPr="001C525B">
                              <w:rPr>
                                <w:i/>
                                <w:sz w:val="20"/>
                                <w:szCs w:val="20"/>
                              </w:rPr>
                              <w:t>Turn Over</w:t>
                            </w:r>
                          </w:p>
                          <w:p w14:paraId="1BC010CA" w14:textId="77777777" w:rsidR="001C525B" w:rsidRPr="001C525B" w:rsidRDefault="001C525B" w:rsidP="001C525B">
                            <w:pPr>
                              <w:spacing w:after="0" w:line="240" w:lineRule="auto"/>
                              <w:rPr>
                                <w:rFonts w:ascii="Times New Roman" w:hAnsi="Times New Roman" w:cs="Times New Roman"/>
                                <w:sz w:val="20"/>
                                <w:szCs w:val="18"/>
                              </w:rPr>
                            </w:pPr>
                          </w:p>
                          <w:p w14:paraId="3250E003" w14:textId="12CE87BE" w:rsidR="001C525B" w:rsidRPr="001C525B" w:rsidRDefault="00863B72" w:rsidP="001C525B">
                            <w:pPr>
                              <w:spacing w:after="0" w:line="240" w:lineRule="auto"/>
                              <w:rPr>
                                <w:rFonts w:ascii="Times New Roman" w:hAnsi="Times New Roman" w:cs="Times New Roman"/>
                                <w:i/>
                                <w:sz w:val="20"/>
                                <w:szCs w:val="18"/>
                              </w:rPr>
                            </w:pPr>
                            <w:r w:rsidRPr="001C525B">
                              <w:rPr>
                                <w:rFonts w:ascii="Times New Roman" w:hAnsi="Times New Roman" w:cs="Times New Roman"/>
                                <w:sz w:val="20"/>
                                <w:szCs w:val="18"/>
                              </w:rPr>
                              <w:t>Sumber:</w:t>
                            </w:r>
                            <w:r w:rsidR="001C525B" w:rsidRPr="001C525B">
                              <w:rPr>
                                <w:rFonts w:ascii="Times New Roman" w:hAnsi="Times New Roman" w:cs="Times New Roman"/>
                                <w:sz w:val="20"/>
                                <w:szCs w:val="18"/>
                              </w:rPr>
                              <w:t xml:space="preserve"> Simpson et al dalam Regina (2018) </w:t>
                            </w:r>
                          </w:p>
                        </w:txbxContent>
                      </v:textbox>
                    </v:shape>
                  </v:group>
                  <v:line id="Straight Connector 35" o:spid="_x0000_s1033" style="position:absolute;flip:x y;visibility:visible;mso-wrap-style:square" from="10409,0" to="10484,1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" strokecolor="windowText" strokeweight=".5pt">
                    <v:stroke dashstyle="longDash" joinstyle="miter"/>
                  </v:line>
                  <v:line id="Straight Connector 36" o:spid="_x0000_s1034" style="position:absolute;visibility:visible;mso-wrap-style:square" from="10414,50" to="3860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" strokecolor="windowText" strokeweight=".5pt">
                    <v:stroke dashstyle="longDash" joinstyle="miter"/>
                  </v:line>
                </v:group>
                <v:shapetype id="_x0000_t32" coordsize="21600,21600" o:spt="32" o:oned="t" path="m,l21600,21600e" filled="f">
                  <v:path arrowok="t" fillok="f" o:connecttype="none"/>
                  <o:lock v:ext="edit" shapetype="t"/>
                </v:shapetype>
                <v:shape id="Straight Arrow Connector 37" o:spid="_x0000_s1035" type="#_x0000_t32" style="position:absolute;left:21378;top:12319;width:8319;height:42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" strokecolor="windowText" strokeweight=".5pt">
                  <v:stroke endarrow="block" joinstyle="miter"/>
                </v:shape>
                <v:shape id="Straight Arrow Connector 38" o:spid="_x0000_s1036" type="#_x0000_t32" style="position:absolute;left:21378;top:16615;width:8609;height:6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" strokecolor="windowText" strokeweight=".5pt">
                  <v:stroke endarrow="block" joinstyle="miter"/>
                </v:shape>
              </v:group>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2B86F974" wp14:editId="6C7E729B">
                <wp:simplePos x="0" y="0"/>
                <wp:positionH relativeFrom="column">
                  <wp:posOffset>4848532</wp:posOffset>
                </wp:positionH>
                <wp:positionV relativeFrom="paragraph">
                  <wp:posOffset>42920</wp:posOffset>
                </wp:positionV>
                <wp:extent cx="12359" cy="223598"/>
                <wp:effectExtent l="57150" t="0" r="64135" b="62230"/>
                <wp:wrapNone/>
                <wp:docPr id="22" name="Straight Arrow Connector 22"/>
                <wp:cNvGraphicFramePr/>
                <a:graphic xmlns:a="http://schemas.openxmlformats.org/drawingml/2006/main">
                  <a:graphicData uri="http://schemas.microsoft.com/office/word/2010/wordprocessingShape">
                    <wps:wsp>
                      <wps:cNvCnPr/>
                      <wps:spPr>
                        <a:xfrm>
                          <a:off x="0" y="0"/>
                          <a:ext cx="12359" cy="223598"/>
                        </a:xfrm>
                        <a:prstGeom prst="straightConnector1">
                          <a:avLst/>
                        </a:prstGeom>
                        <a:noFill/>
                        <a:ln w="6350" cap="flat" cmpd="sng" algn="ctr">
                          <a:solidFill>
                            <a:sysClr val="windowText" lastClr="000000"/>
                          </a:solidFill>
                          <a:prstDash val="lgDash"/>
                          <a:miter lim="800000"/>
                          <a:tailEnd type="triangle"/>
                        </a:ln>
                        <a:effectLst/>
                      </wps:spPr>
                      <wps:bodyPr/>
                    </wps:wsp>
                  </a:graphicData>
                </a:graphic>
              </wp:anchor>
            </w:drawing>
          </mc:Choice>
          <mc:Fallback>
            <w:pict>
              <v:shape w14:anchorId="073B74BD" id="Straight Arrow Connector 22" o:spid="_x0000_s1026" type="#_x0000_t32" style="position:absolute;margin-left:381.75pt;margin-top:3.4pt;width:.95pt;height:17.6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" strokecolor="windowText" strokeweight=".5pt">
                <v:stroke dashstyle="longDash" endarrow="block" joinstyle="miter"/>
              </v:shape>
            </w:pict>
          </mc:Fallback>
        </mc:AlternateContent>
      </w:r>
    </w:p>
    <w:p w14:paraId="2F464BDE" w14:textId="7FFE9D55" w:rsidR="001C525B" w:rsidRDefault="001C525B" w:rsidP="00BA6F6A">
      <w:pPr>
        <w:spacing w:after="0" w:line="240" w:lineRule="auto"/>
        <w:jc w:val="both"/>
        <w:rPr>
          <w:rFonts w:ascii="Times New Roman" w:hAnsi="Times New Roman" w:cs="Times New Roman"/>
          <w:b/>
          <w:bCs/>
          <w:sz w:val="24"/>
          <w:szCs w:val="24"/>
        </w:rPr>
      </w:pPr>
    </w:p>
    <w:p w14:paraId="4C3D7213" w14:textId="679FE972" w:rsidR="001C525B" w:rsidRDefault="001C525B" w:rsidP="00BA6F6A">
      <w:pPr>
        <w:spacing w:after="0" w:line="240" w:lineRule="auto"/>
        <w:jc w:val="both"/>
        <w:rPr>
          <w:rFonts w:ascii="Times New Roman" w:hAnsi="Times New Roman" w:cs="Times New Roman"/>
          <w:b/>
          <w:bCs/>
          <w:sz w:val="24"/>
          <w:szCs w:val="24"/>
        </w:rPr>
      </w:pPr>
    </w:p>
    <w:p w14:paraId="63BB553A" w14:textId="77777777" w:rsidR="001C525B" w:rsidRDefault="001C525B" w:rsidP="00BA6F6A">
      <w:pPr>
        <w:spacing w:after="0" w:line="240" w:lineRule="auto"/>
        <w:jc w:val="both"/>
        <w:rPr>
          <w:rFonts w:ascii="Times New Roman" w:hAnsi="Times New Roman" w:cs="Times New Roman"/>
          <w:b/>
          <w:bCs/>
          <w:sz w:val="24"/>
          <w:szCs w:val="24"/>
        </w:rPr>
      </w:pPr>
    </w:p>
    <w:p w14:paraId="2DBF9F83" w14:textId="77777777" w:rsidR="001C525B" w:rsidRDefault="001C525B" w:rsidP="00BA6F6A">
      <w:pPr>
        <w:spacing w:after="0" w:line="240" w:lineRule="auto"/>
        <w:jc w:val="both"/>
        <w:rPr>
          <w:rFonts w:ascii="Times New Roman" w:hAnsi="Times New Roman" w:cs="Times New Roman"/>
          <w:b/>
          <w:bCs/>
          <w:sz w:val="24"/>
          <w:szCs w:val="24"/>
        </w:rPr>
      </w:pPr>
    </w:p>
    <w:p w14:paraId="4C64BABF" w14:textId="77777777" w:rsidR="001C525B" w:rsidRDefault="001C525B" w:rsidP="00BA6F6A">
      <w:pPr>
        <w:spacing w:after="0" w:line="240" w:lineRule="auto"/>
        <w:jc w:val="both"/>
        <w:rPr>
          <w:rFonts w:ascii="Times New Roman" w:hAnsi="Times New Roman" w:cs="Times New Roman"/>
          <w:b/>
          <w:bCs/>
          <w:sz w:val="24"/>
          <w:szCs w:val="24"/>
        </w:rPr>
      </w:pPr>
    </w:p>
    <w:p w14:paraId="3EEC2899" w14:textId="77777777" w:rsidR="001C525B" w:rsidRDefault="001C525B" w:rsidP="00BA6F6A">
      <w:pPr>
        <w:spacing w:after="0" w:line="240" w:lineRule="auto"/>
        <w:jc w:val="both"/>
        <w:rPr>
          <w:rFonts w:ascii="Times New Roman" w:hAnsi="Times New Roman" w:cs="Times New Roman"/>
          <w:b/>
          <w:bCs/>
          <w:sz w:val="24"/>
          <w:szCs w:val="24"/>
        </w:rPr>
      </w:pPr>
    </w:p>
    <w:p w14:paraId="5DC528FC" w14:textId="77777777" w:rsidR="001C525B" w:rsidRDefault="001C525B" w:rsidP="00BA6F6A">
      <w:pPr>
        <w:spacing w:after="0" w:line="240" w:lineRule="auto"/>
        <w:jc w:val="both"/>
        <w:rPr>
          <w:rFonts w:ascii="Times New Roman" w:hAnsi="Times New Roman" w:cs="Times New Roman"/>
          <w:b/>
          <w:bCs/>
          <w:sz w:val="24"/>
          <w:szCs w:val="24"/>
        </w:rPr>
      </w:pPr>
    </w:p>
    <w:p w14:paraId="08FE17AA" w14:textId="77777777" w:rsidR="001C525B" w:rsidRDefault="001C525B" w:rsidP="00BA6F6A">
      <w:pPr>
        <w:spacing w:after="0" w:line="240" w:lineRule="auto"/>
        <w:jc w:val="both"/>
        <w:rPr>
          <w:rFonts w:ascii="Times New Roman" w:hAnsi="Times New Roman" w:cs="Times New Roman"/>
          <w:b/>
          <w:bCs/>
          <w:sz w:val="24"/>
          <w:szCs w:val="24"/>
        </w:rPr>
      </w:pPr>
    </w:p>
    <w:p w14:paraId="6FCD121B" w14:textId="77777777" w:rsidR="001C525B" w:rsidRDefault="001C525B" w:rsidP="00BA6F6A">
      <w:pPr>
        <w:spacing w:after="0" w:line="240" w:lineRule="auto"/>
        <w:jc w:val="both"/>
        <w:rPr>
          <w:rFonts w:ascii="Times New Roman" w:hAnsi="Times New Roman" w:cs="Times New Roman"/>
          <w:b/>
          <w:bCs/>
          <w:sz w:val="24"/>
          <w:szCs w:val="24"/>
        </w:rPr>
      </w:pPr>
    </w:p>
    <w:p w14:paraId="15003B14" w14:textId="77777777" w:rsidR="001C525B" w:rsidRDefault="001C525B" w:rsidP="00BA6F6A">
      <w:pPr>
        <w:spacing w:after="0" w:line="240" w:lineRule="auto"/>
        <w:jc w:val="both"/>
        <w:rPr>
          <w:rFonts w:ascii="Times New Roman" w:hAnsi="Times New Roman" w:cs="Times New Roman"/>
          <w:b/>
          <w:bCs/>
          <w:sz w:val="24"/>
          <w:szCs w:val="24"/>
        </w:rPr>
      </w:pPr>
    </w:p>
    <w:p w14:paraId="7630B7B6" w14:textId="77777777" w:rsidR="001C525B" w:rsidRDefault="001C525B" w:rsidP="00BA6F6A">
      <w:pPr>
        <w:spacing w:after="0" w:line="240" w:lineRule="auto"/>
        <w:jc w:val="both"/>
        <w:rPr>
          <w:rFonts w:ascii="Times New Roman" w:hAnsi="Times New Roman" w:cs="Times New Roman"/>
          <w:b/>
          <w:bCs/>
          <w:sz w:val="24"/>
          <w:szCs w:val="24"/>
        </w:rPr>
      </w:pPr>
    </w:p>
    <w:p w14:paraId="403F8F8A" w14:textId="77777777" w:rsidR="001C525B" w:rsidRDefault="001C525B" w:rsidP="00BA6F6A">
      <w:pPr>
        <w:spacing w:after="0" w:line="240" w:lineRule="auto"/>
        <w:jc w:val="both"/>
        <w:rPr>
          <w:rFonts w:ascii="Times New Roman" w:hAnsi="Times New Roman" w:cs="Times New Roman"/>
          <w:b/>
          <w:bCs/>
          <w:sz w:val="24"/>
          <w:szCs w:val="24"/>
        </w:rPr>
      </w:pPr>
    </w:p>
    <w:p w14:paraId="7D74B030" w14:textId="77777777" w:rsidR="001C525B" w:rsidRDefault="001C525B" w:rsidP="00BA6F6A">
      <w:pPr>
        <w:spacing w:after="0" w:line="240" w:lineRule="auto"/>
        <w:jc w:val="both"/>
        <w:rPr>
          <w:rFonts w:ascii="Times New Roman" w:hAnsi="Times New Roman" w:cs="Times New Roman"/>
          <w:b/>
          <w:bCs/>
          <w:sz w:val="24"/>
          <w:szCs w:val="24"/>
        </w:rPr>
      </w:pPr>
    </w:p>
    <w:p w14:paraId="69072E76" w14:textId="77777777" w:rsidR="001C525B" w:rsidRDefault="001C525B" w:rsidP="00BA6F6A">
      <w:pPr>
        <w:spacing w:after="0" w:line="240" w:lineRule="auto"/>
        <w:jc w:val="both"/>
        <w:rPr>
          <w:rFonts w:ascii="Times New Roman" w:hAnsi="Times New Roman" w:cs="Times New Roman"/>
          <w:b/>
          <w:bCs/>
          <w:sz w:val="24"/>
          <w:szCs w:val="24"/>
        </w:rPr>
      </w:pPr>
    </w:p>
    <w:p w14:paraId="1635FE4B" w14:textId="77777777" w:rsidR="001C525B" w:rsidRDefault="001C525B" w:rsidP="00BA6F6A">
      <w:pPr>
        <w:spacing w:after="0" w:line="240" w:lineRule="auto"/>
        <w:jc w:val="both"/>
        <w:rPr>
          <w:rFonts w:ascii="Times New Roman" w:hAnsi="Times New Roman" w:cs="Times New Roman"/>
          <w:b/>
          <w:bCs/>
          <w:sz w:val="24"/>
          <w:szCs w:val="24"/>
        </w:rPr>
      </w:pPr>
    </w:p>
    <w:p w14:paraId="5192CFCA" w14:textId="77777777" w:rsidR="001C525B" w:rsidRDefault="001C525B" w:rsidP="00BA6F6A">
      <w:pPr>
        <w:spacing w:after="0" w:line="240" w:lineRule="auto"/>
        <w:jc w:val="both"/>
        <w:rPr>
          <w:rFonts w:ascii="Times New Roman" w:hAnsi="Times New Roman" w:cs="Times New Roman"/>
          <w:b/>
          <w:bCs/>
          <w:sz w:val="24"/>
          <w:szCs w:val="24"/>
        </w:rPr>
      </w:pPr>
    </w:p>
    <w:p w14:paraId="414B9C8D" w14:textId="77777777" w:rsidR="001C525B" w:rsidRDefault="001C525B" w:rsidP="00BA6F6A">
      <w:pPr>
        <w:spacing w:after="0" w:line="240" w:lineRule="auto"/>
        <w:jc w:val="both"/>
        <w:rPr>
          <w:rFonts w:ascii="Times New Roman" w:hAnsi="Times New Roman" w:cs="Times New Roman"/>
          <w:b/>
          <w:bCs/>
          <w:sz w:val="24"/>
          <w:szCs w:val="24"/>
        </w:rPr>
      </w:pPr>
    </w:p>
    <w:p w14:paraId="7B302E1F" w14:textId="77777777" w:rsidR="001C525B" w:rsidRDefault="001C525B" w:rsidP="00BA6F6A">
      <w:pPr>
        <w:spacing w:after="0" w:line="240" w:lineRule="auto"/>
        <w:jc w:val="both"/>
        <w:rPr>
          <w:rFonts w:ascii="Times New Roman" w:hAnsi="Times New Roman" w:cs="Times New Roman"/>
          <w:b/>
          <w:bCs/>
          <w:sz w:val="24"/>
          <w:szCs w:val="24"/>
        </w:rPr>
      </w:pPr>
    </w:p>
    <w:p w14:paraId="29D5CCBE" w14:textId="77777777" w:rsidR="001C525B" w:rsidRDefault="001C525B" w:rsidP="00BA6F6A">
      <w:pPr>
        <w:spacing w:after="0" w:line="240" w:lineRule="auto"/>
        <w:jc w:val="both"/>
        <w:rPr>
          <w:rFonts w:ascii="Times New Roman" w:hAnsi="Times New Roman" w:cs="Times New Roman"/>
          <w:b/>
          <w:bCs/>
          <w:sz w:val="24"/>
          <w:szCs w:val="24"/>
        </w:rPr>
      </w:pPr>
    </w:p>
    <w:p w14:paraId="02632E47" w14:textId="099EDCB6" w:rsidR="00D97559" w:rsidRPr="00C26ADE" w:rsidRDefault="00D97559" w:rsidP="004F7E96">
      <w:pPr>
        <w:spacing w:after="0" w:line="240" w:lineRule="auto"/>
        <w:jc w:val="center"/>
        <w:rPr>
          <w:rFonts w:ascii="Times New Roman" w:hAnsi="Times New Roman" w:cs="Times New Roman"/>
          <w:b/>
          <w:bCs/>
        </w:rPr>
      </w:pPr>
      <w:r w:rsidRPr="00C26ADE">
        <w:rPr>
          <w:rFonts w:ascii="Times New Roman" w:hAnsi="Times New Roman" w:cs="Times New Roman"/>
          <w:b/>
          <w:bCs/>
        </w:rPr>
        <w:t>Gambar 1. Kerangka Penelitian, disusun oleh Peneliti (2020).</w:t>
      </w:r>
    </w:p>
    <w:p w14:paraId="51D410BD" w14:textId="4F92F754" w:rsidR="00D97559" w:rsidRDefault="00D97559" w:rsidP="00BA6F6A">
      <w:pPr>
        <w:spacing w:after="0" w:line="240" w:lineRule="auto"/>
        <w:jc w:val="both"/>
        <w:rPr>
          <w:rFonts w:ascii="Times New Roman" w:hAnsi="Times New Roman" w:cs="Times New Roman"/>
          <w:sz w:val="24"/>
          <w:szCs w:val="24"/>
        </w:rPr>
      </w:pPr>
    </w:p>
    <w:p w14:paraId="733E8C1B" w14:textId="77777777" w:rsidR="00D97559" w:rsidRDefault="00D97559" w:rsidP="00BA6F6A">
      <w:pPr>
        <w:spacing w:after="0" w:line="240" w:lineRule="auto"/>
        <w:jc w:val="both"/>
        <w:rPr>
          <w:rFonts w:ascii="Times New Roman" w:hAnsi="Times New Roman" w:cs="Times New Roman"/>
          <w:sz w:val="24"/>
          <w:szCs w:val="24"/>
        </w:rPr>
        <w:sectPr w:rsidR="00D97559" w:rsidSect="00D97559">
          <w:type w:val="continuous"/>
          <w:pgSz w:w="12240" w:h="15840"/>
          <w:pgMar w:top="1699" w:right="1699" w:bottom="1699" w:left="1699" w:header="1296" w:footer="1296" w:gutter="0"/>
          <w:cols w:space="360"/>
          <w:docGrid w:linePitch="360"/>
        </w:sectPr>
      </w:pPr>
    </w:p>
    <w:p w14:paraId="434C05E8" w14:textId="77777777" w:rsidR="00F518BF" w:rsidRPr="006245A4" w:rsidRDefault="00F518BF" w:rsidP="00BA6F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METODOLOGI</w:t>
      </w:r>
    </w:p>
    <w:p w14:paraId="77677D25" w14:textId="78DB3D6A" w:rsidR="00D97559" w:rsidRDefault="00D97559" w:rsidP="00106B27">
      <w:pPr>
        <w:spacing w:after="0" w:line="240" w:lineRule="auto"/>
        <w:ind w:firstLine="450"/>
        <w:jc w:val="both"/>
        <w:rPr>
          <w:rFonts w:ascii="Times New Roman" w:hAnsi="Times New Roman"/>
          <w:bCs/>
          <w:lang w:val="en-GB"/>
        </w:rPr>
      </w:pPr>
      <w:r>
        <w:rPr>
          <w:rFonts w:ascii="Times New Roman" w:hAnsi="Times New Roman"/>
          <w:bCs/>
          <w:lang w:val="en-GB"/>
        </w:rPr>
        <w:t xml:space="preserve">Berdasarkan tujuannya, penelitian ini merupakan penelitian deskriptif dan Kausal. Berdasarkan waktu pelaksanaannya penelitian ini merupakan penelitian Cross Section. </w:t>
      </w:r>
      <w:r w:rsidR="00106B27">
        <w:rPr>
          <w:rFonts w:ascii="Times New Roman" w:hAnsi="Times New Roman"/>
          <w:bCs/>
          <w:lang w:val="en-GB"/>
        </w:rPr>
        <w:t xml:space="preserve"> </w:t>
      </w:r>
      <w:r>
        <w:rPr>
          <w:rFonts w:ascii="Times New Roman" w:hAnsi="Times New Roman"/>
          <w:bCs/>
          <w:lang w:val="en-GB"/>
        </w:rPr>
        <w:t>Operasional variable dalam penelitian ini adalah Kompetensi Kewirausahaan (X) dan Kinerja Usaha Financial (Y1) dan Kinerja Usaha non-Finansial (Y2). Adapun operasional variable penelitian ini adalah sebagai berikut</w:t>
      </w:r>
      <w:r w:rsidR="001228E3">
        <w:rPr>
          <w:rFonts w:ascii="Times New Roman" w:hAnsi="Times New Roman"/>
          <w:bCs/>
          <w:lang w:val="en-GB"/>
        </w:rPr>
        <w:t>:</w:t>
      </w:r>
    </w:p>
    <w:p w14:paraId="791109A7" w14:textId="77777777" w:rsidR="00106B27" w:rsidRDefault="00106B27" w:rsidP="00DE65A7">
      <w:pPr>
        <w:spacing w:after="0" w:line="240" w:lineRule="auto"/>
        <w:ind w:firstLine="450"/>
        <w:jc w:val="both"/>
        <w:rPr>
          <w:rFonts w:ascii="Times New Roman" w:hAnsi="Times New Roman"/>
          <w:bCs/>
          <w:lang w:val="en-GB"/>
        </w:rPr>
        <w:sectPr w:rsidR="00106B27" w:rsidSect="00DB5865">
          <w:type w:val="continuous"/>
          <w:pgSz w:w="12240" w:h="15840"/>
          <w:pgMar w:top="1699" w:right="1699" w:bottom="1699" w:left="1699" w:header="1296" w:footer="1296" w:gutter="0"/>
          <w:cols w:num="2" w:space="360"/>
          <w:docGrid w:linePitch="360"/>
        </w:sectPr>
      </w:pPr>
    </w:p>
    <w:p w14:paraId="1DAC4607" w14:textId="77777777" w:rsidR="00106B27" w:rsidRPr="001228E3" w:rsidRDefault="00106B27" w:rsidP="004F7E96">
      <w:pPr>
        <w:spacing w:before="240" w:line="240" w:lineRule="auto"/>
        <w:jc w:val="center"/>
        <w:rPr>
          <w:rFonts w:ascii="Times New Roman" w:hAnsi="Times New Roman" w:cs="Times New Roman"/>
          <w:b/>
          <w:bCs/>
          <w:sz w:val="24"/>
          <w:szCs w:val="28"/>
        </w:rPr>
      </w:pPr>
      <w:r w:rsidRPr="001228E3">
        <w:rPr>
          <w:rFonts w:ascii="Times New Roman" w:hAnsi="Times New Roman" w:cs="Times New Roman"/>
          <w:b/>
          <w:bCs/>
          <w:sz w:val="24"/>
          <w:szCs w:val="28"/>
        </w:rPr>
        <w:t>Tabel 1. Operasional variable Penelitian</w:t>
      </w:r>
    </w:p>
    <w:tbl>
      <w:tblPr>
        <w:tblW w:w="4767" w:type="pct"/>
        <w:jc w:val="center"/>
        <w:tblLook w:val="04A0" w:firstRow="1" w:lastRow="0" w:firstColumn="1" w:lastColumn="0" w:noHBand="0" w:noVBand="1"/>
      </w:tblPr>
      <w:tblGrid>
        <w:gridCol w:w="1498"/>
        <w:gridCol w:w="2102"/>
        <w:gridCol w:w="4830"/>
      </w:tblGrid>
      <w:tr w:rsidR="00106B27" w:rsidRPr="003D793D" w14:paraId="7E2FAA2D" w14:textId="77777777" w:rsidTr="0082593E">
        <w:trPr>
          <w:trHeight w:val="288"/>
          <w:jc w:val="center"/>
        </w:trPr>
        <w:tc>
          <w:tcPr>
            <w:tcW w:w="888" w:type="pct"/>
            <w:tcBorders>
              <w:top w:val="single" w:sz="4" w:space="0" w:color="auto"/>
              <w:bottom w:val="single" w:sz="4" w:space="0" w:color="auto"/>
            </w:tcBorders>
            <w:vAlign w:val="center"/>
            <w:hideMark/>
          </w:tcPr>
          <w:p w14:paraId="750745D8" w14:textId="77777777" w:rsidR="00106B27" w:rsidRPr="003D793D" w:rsidRDefault="00106B27" w:rsidP="0082593E">
            <w:pPr>
              <w:spacing w:after="0" w:line="240" w:lineRule="auto"/>
              <w:jc w:val="center"/>
              <w:rPr>
                <w:rFonts w:ascii="Times New Roman" w:eastAsia="Calibri" w:hAnsi="Times New Roman" w:cs="Times New Roman"/>
                <w:b/>
                <w:bCs/>
                <w:sz w:val="20"/>
                <w:szCs w:val="20"/>
              </w:rPr>
            </w:pPr>
            <w:r w:rsidRPr="003D793D">
              <w:rPr>
                <w:rFonts w:ascii="Times New Roman" w:eastAsia="Calibri" w:hAnsi="Times New Roman" w:cs="Times New Roman"/>
                <w:b/>
                <w:bCs/>
                <w:sz w:val="20"/>
                <w:szCs w:val="20"/>
              </w:rPr>
              <w:t>Variabel</w:t>
            </w:r>
          </w:p>
        </w:tc>
        <w:tc>
          <w:tcPr>
            <w:tcW w:w="1247" w:type="pct"/>
            <w:tcBorders>
              <w:top w:val="single" w:sz="4" w:space="0" w:color="auto"/>
              <w:bottom w:val="single" w:sz="4" w:space="0" w:color="auto"/>
            </w:tcBorders>
            <w:vAlign w:val="center"/>
            <w:hideMark/>
          </w:tcPr>
          <w:p w14:paraId="330F5E5D" w14:textId="77777777" w:rsidR="00106B27" w:rsidRPr="003D793D" w:rsidRDefault="00106B27" w:rsidP="0082593E">
            <w:pPr>
              <w:spacing w:after="0" w:line="240" w:lineRule="auto"/>
              <w:jc w:val="center"/>
              <w:rPr>
                <w:rFonts w:ascii="Times New Roman" w:eastAsia="Calibri" w:hAnsi="Times New Roman" w:cs="Times New Roman"/>
                <w:b/>
                <w:bCs/>
                <w:sz w:val="20"/>
                <w:szCs w:val="20"/>
                <w:lang w:val="id-ID" w:eastAsia="id-ID"/>
              </w:rPr>
            </w:pPr>
            <w:r w:rsidRPr="003D793D">
              <w:rPr>
                <w:rFonts w:ascii="Times New Roman" w:eastAsia="Calibri" w:hAnsi="Times New Roman" w:cs="Times New Roman"/>
                <w:b/>
                <w:bCs/>
                <w:sz w:val="20"/>
                <w:szCs w:val="20"/>
              </w:rPr>
              <w:t>Dimensi</w:t>
            </w:r>
          </w:p>
        </w:tc>
        <w:tc>
          <w:tcPr>
            <w:tcW w:w="2865" w:type="pct"/>
            <w:tcBorders>
              <w:top w:val="single" w:sz="4" w:space="0" w:color="auto"/>
              <w:bottom w:val="single" w:sz="4" w:space="0" w:color="auto"/>
            </w:tcBorders>
            <w:vAlign w:val="center"/>
            <w:hideMark/>
          </w:tcPr>
          <w:p w14:paraId="6FA3E907" w14:textId="77777777" w:rsidR="00106B27" w:rsidRPr="003D793D" w:rsidRDefault="00106B27" w:rsidP="0082593E">
            <w:pPr>
              <w:spacing w:after="0" w:line="240" w:lineRule="auto"/>
              <w:jc w:val="center"/>
              <w:rPr>
                <w:rFonts w:ascii="Times New Roman" w:eastAsia="Calibri" w:hAnsi="Times New Roman" w:cs="Times New Roman"/>
                <w:b/>
                <w:bCs/>
                <w:sz w:val="20"/>
                <w:szCs w:val="20"/>
              </w:rPr>
            </w:pPr>
            <w:r w:rsidRPr="003D793D">
              <w:rPr>
                <w:rFonts w:ascii="Times New Roman" w:eastAsia="Calibri" w:hAnsi="Times New Roman" w:cs="Times New Roman"/>
                <w:b/>
                <w:bCs/>
                <w:sz w:val="20"/>
                <w:szCs w:val="20"/>
              </w:rPr>
              <w:t>Indikator</w:t>
            </w:r>
          </w:p>
        </w:tc>
      </w:tr>
      <w:tr w:rsidR="00106B27" w:rsidRPr="001228E3" w14:paraId="05191FF7" w14:textId="77777777" w:rsidTr="0082593E">
        <w:trPr>
          <w:trHeight w:val="288"/>
          <w:jc w:val="center"/>
        </w:trPr>
        <w:tc>
          <w:tcPr>
            <w:tcW w:w="888" w:type="pct"/>
            <w:vMerge w:val="restart"/>
            <w:tcBorders>
              <w:top w:val="single" w:sz="4" w:space="0" w:color="auto"/>
            </w:tcBorders>
            <w:vAlign w:val="center"/>
            <w:hideMark/>
          </w:tcPr>
          <w:p w14:paraId="05A06B46"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Kompetensi Kewirausahaan</w:t>
            </w:r>
          </w:p>
          <w:p w14:paraId="764017B2"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(X)</w:t>
            </w:r>
          </w:p>
        </w:tc>
        <w:tc>
          <w:tcPr>
            <w:tcW w:w="1247" w:type="pct"/>
            <w:vMerge w:val="restart"/>
            <w:tcBorders>
              <w:top w:val="single" w:sz="4" w:space="0" w:color="auto"/>
            </w:tcBorders>
            <w:vAlign w:val="center"/>
            <w:hideMark/>
          </w:tcPr>
          <w:p w14:paraId="13D9FB82" w14:textId="77777777" w:rsidR="00106B27" w:rsidRPr="00863B72" w:rsidRDefault="00106B27" w:rsidP="0082593E">
            <w:pPr>
              <w:spacing w:after="0" w:line="240" w:lineRule="auto"/>
              <w:jc w:val="center"/>
              <w:rPr>
                <w:rFonts w:ascii="Times New Roman" w:eastAsia="Calibri" w:hAnsi="Times New Roman" w:cs="Times New Roman"/>
                <w:i/>
                <w:iCs/>
                <w:sz w:val="20"/>
                <w:szCs w:val="20"/>
              </w:rPr>
            </w:pPr>
            <w:r w:rsidRPr="00863B72">
              <w:rPr>
                <w:rFonts w:ascii="Times New Roman" w:eastAsia="Calibri" w:hAnsi="Times New Roman" w:cs="Times New Roman"/>
                <w:i/>
                <w:iCs/>
                <w:sz w:val="20"/>
                <w:szCs w:val="20"/>
              </w:rPr>
              <w:t>Self-Knowledge</w:t>
            </w:r>
          </w:p>
        </w:tc>
        <w:tc>
          <w:tcPr>
            <w:tcW w:w="2865" w:type="pct"/>
            <w:tcBorders>
              <w:top w:val="single" w:sz="4" w:space="0" w:color="auto"/>
            </w:tcBorders>
            <w:hideMark/>
          </w:tcPr>
          <w:p w14:paraId="2C9256CF"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Memiliki pengetahuan bisnis yang mendukung</w:t>
            </w:r>
          </w:p>
        </w:tc>
      </w:tr>
      <w:tr w:rsidR="00106B27" w:rsidRPr="001228E3" w14:paraId="7D44D940" w14:textId="77777777" w:rsidTr="0082593E">
        <w:trPr>
          <w:trHeight w:val="288"/>
          <w:jc w:val="center"/>
        </w:trPr>
        <w:tc>
          <w:tcPr>
            <w:tcW w:w="888" w:type="pct"/>
            <w:vMerge/>
            <w:vAlign w:val="center"/>
            <w:hideMark/>
          </w:tcPr>
          <w:p w14:paraId="2FEBF543"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0A2CDD77"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7638D4B3"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Mengetahui proses bisnis dengan baik</w:t>
            </w:r>
          </w:p>
        </w:tc>
      </w:tr>
      <w:tr w:rsidR="00106B27" w:rsidRPr="001228E3" w14:paraId="4CD68420" w14:textId="77777777" w:rsidTr="0082593E">
        <w:trPr>
          <w:trHeight w:val="288"/>
          <w:jc w:val="center"/>
        </w:trPr>
        <w:tc>
          <w:tcPr>
            <w:tcW w:w="888" w:type="pct"/>
            <w:vMerge/>
            <w:vAlign w:val="center"/>
            <w:hideMark/>
          </w:tcPr>
          <w:p w14:paraId="554F60C3"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6140040F"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6FE8B0E0"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Memiliki kemauan untuk meningkatkan pengetahuan</w:t>
            </w:r>
          </w:p>
        </w:tc>
      </w:tr>
      <w:tr w:rsidR="00106B27" w:rsidRPr="001228E3" w14:paraId="6ABF8F46" w14:textId="77777777" w:rsidTr="0082593E">
        <w:trPr>
          <w:trHeight w:val="288"/>
          <w:jc w:val="center"/>
        </w:trPr>
        <w:tc>
          <w:tcPr>
            <w:tcW w:w="888" w:type="pct"/>
            <w:vMerge/>
            <w:vAlign w:val="center"/>
            <w:hideMark/>
          </w:tcPr>
          <w:p w14:paraId="5C97981D"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3EB37E3B"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06FE7447"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Pendidikan formal</w:t>
            </w:r>
          </w:p>
        </w:tc>
      </w:tr>
      <w:tr w:rsidR="00106B27" w:rsidRPr="001228E3" w14:paraId="3E21548D" w14:textId="77777777" w:rsidTr="0082593E">
        <w:trPr>
          <w:trHeight w:val="288"/>
          <w:jc w:val="center"/>
        </w:trPr>
        <w:tc>
          <w:tcPr>
            <w:tcW w:w="888" w:type="pct"/>
            <w:vMerge/>
            <w:vAlign w:val="center"/>
            <w:hideMark/>
          </w:tcPr>
          <w:p w14:paraId="51E85535"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5919B7DB"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4AAF3216"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Pendidikan Informal</w:t>
            </w:r>
          </w:p>
        </w:tc>
      </w:tr>
      <w:tr w:rsidR="00106B27" w:rsidRPr="001228E3" w14:paraId="3F5A2ED7" w14:textId="77777777" w:rsidTr="0082593E">
        <w:trPr>
          <w:trHeight w:val="288"/>
          <w:jc w:val="center"/>
        </w:trPr>
        <w:tc>
          <w:tcPr>
            <w:tcW w:w="888" w:type="pct"/>
            <w:vMerge/>
            <w:vAlign w:val="center"/>
            <w:hideMark/>
          </w:tcPr>
          <w:p w14:paraId="1FB587E8"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restart"/>
            <w:vAlign w:val="center"/>
            <w:hideMark/>
          </w:tcPr>
          <w:p w14:paraId="122B8B3A" w14:textId="77777777" w:rsidR="00106B27" w:rsidRPr="00863B72" w:rsidRDefault="00106B27" w:rsidP="0082593E">
            <w:pPr>
              <w:spacing w:after="0" w:line="240" w:lineRule="auto"/>
              <w:jc w:val="center"/>
              <w:rPr>
                <w:rFonts w:ascii="Times New Roman" w:eastAsia="Calibri" w:hAnsi="Times New Roman" w:cs="Times New Roman"/>
                <w:i/>
                <w:iCs/>
                <w:sz w:val="20"/>
                <w:szCs w:val="20"/>
              </w:rPr>
            </w:pPr>
            <w:r w:rsidRPr="00863B72">
              <w:rPr>
                <w:rFonts w:ascii="Times New Roman" w:eastAsia="Calibri" w:hAnsi="Times New Roman" w:cs="Times New Roman"/>
                <w:i/>
                <w:iCs/>
                <w:sz w:val="20"/>
                <w:szCs w:val="20"/>
              </w:rPr>
              <w:t>Practical Knowledge</w:t>
            </w:r>
          </w:p>
        </w:tc>
        <w:tc>
          <w:tcPr>
            <w:tcW w:w="2865" w:type="pct"/>
            <w:hideMark/>
          </w:tcPr>
          <w:p w14:paraId="2B88EF89"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Pengetahuan teknis dalam menjalankan usaha</w:t>
            </w:r>
          </w:p>
        </w:tc>
      </w:tr>
      <w:tr w:rsidR="00106B27" w:rsidRPr="001228E3" w14:paraId="274355A6" w14:textId="77777777" w:rsidTr="0082593E">
        <w:trPr>
          <w:trHeight w:val="288"/>
          <w:jc w:val="center"/>
        </w:trPr>
        <w:tc>
          <w:tcPr>
            <w:tcW w:w="888" w:type="pct"/>
            <w:vMerge/>
            <w:vAlign w:val="center"/>
            <w:hideMark/>
          </w:tcPr>
          <w:p w14:paraId="01C3C04E"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4DB52DC7"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3AAA0309"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Pengetahuan Manajemen Usaha</w:t>
            </w:r>
          </w:p>
        </w:tc>
      </w:tr>
      <w:tr w:rsidR="00106B27" w:rsidRPr="001228E3" w14:paraId="2F56A262" w14:textId="77777777" w:rsidTr="0082593E">
        <w:trPr>
          <w:trHeight w:val="288"/>
          <w:jc w:val="center"/>
        </w:trPr>
        <w:tc>
          <w:tcPr>
            <w:tcW w:w="888" w:type="pct"/>
            <w:vMerge/>
            <w:vAlign w:val="center"/>
            <w:hideMark/>
          </w:tcPr>
          <w:p w14:paraId="5D3991ED"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04A01C06"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0D5FCD60"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Pengetahuan Desain Produk Usaha</w:t>
            </w:r>
          </w:p>
        </w:tc>
      </w:tr>
      <w:tr w:rsidR="00106B27" w:rsidRPr="001228E3" w14:paraId="35823CE6" w14:textId="77777777" w:rsidTr="0082593E">
        <w:trPr>
          <w:trHeight w:val="288"/>
          <w:jc w:val="center"/>
        </w:trPr>
        <w:tc>
          <w:tcPr>
            <w:tcW w:w="888" w:type="pct"/>
            <w:vMerge/>
            <w:vAlign w:val="center"/>
            <w:hideMark/>
          </w:tcPr>
          <w:p w14:paraId="29A06085"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08A39CC5"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07C1EBDD"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Kemampuan memasarkan produk</w:t>
            </w:r>
          </w:p>
        </w:tc>
      </w:tr>
      <w:tr w:rsidR="00106B27" w:rsidRPr="001228E3" w14:paraId="24E4DCD3" w14:textId="77777777" w:rsidTr="0082593E">
        <w:trPr>
          <w:trHeight w:val="288"/>
          <w:jc w:val="center"/>
        </w:trPr>
        <w:tc>
          <w:tcPr>
            <w:tcW w:w="888" w:type="pct"/>
            <w:vMerge/>
            <w:vAlign w:val="center"/>
            <w:hideMark/>
          </w:tcPr>
          <w:p w14:paraId="6067258F"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7018CF44"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02D44843"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Kemampuan menanggapi persoalan</w:t>
            </w:r>
          </w:p>
        </w:tc>
      </w:tr>
      <w:tr w:rsidR="00106B27" w:rsidRPr="001228E3" w14:paraId="35570D7B" w14:textId="77777777" w:rsidTr="0082593E">
        <w:trPr>
          <w:trHeight w:val="288"/>
          <w:jc w:val="center"/>
        </w:trPr>
        <w:tc>
          <w:tcPr>
            <w:tcW w:w="888" w:type="pct"/>
            <w:vMerge/>
            <w:vAlign w:val="center"/>
            <w:hideMark/>
          </w:tcPr>
          <w:p w14:paraId="7AF8641E"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2625BF19"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1120E0A6"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Mencari alternatif baru terhadap persoalan</w:t>
            </w:r>
          </w:p>
        </w:tc>
      </w:tr>
      <w:tr w:rsidR="00106B27" w:rsidRPr="001228E3" w14:paraId="26E75C9F" w14:textId="77777777" w:rsidTr="0082593E">
        <w:trPr>
          <w:trHeight w:val="288"/>
          <w:jc w:val="center"/>
        </w:trPr>
        <w:tc>
          <w:tcPr>
            <w:tcW w:w="888" w:type="pct"/>
            <w:vMerge/>
            <w:vAlign w:val="center"/>
            <w:hideMark/>
          </w:tcPr>
          <w:p w14:paraId="67AD04F8"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restart"/>
            <w:vAlign w:val="center"/>
            <w:hideMark/>
          </w:tcPr>
          <w:p w14:paraId="73A47D66" w14:textId="77777777" w:rsidR="00106B27" w:rsidRPr="00863B72" w:rsidRDefault="00106B27" w:rsidP="0082593E">
            <w:pPr>
              <w:spacing w:after="0" w:line="240" w:lineRule="auto"/>
              <w:jc w:val="center"/>
              <w:rPr>
                <w:rFonts w:ascii="Times New Roman" w:eastAsia="Calibri" w:hAnsi="Times New Roman" w:cs="Times New Roman"/>
                <w:i/>
                <w:iCs/>
                <w:sz w:val="20"/>
                <w:szCs w:val="20"/>
              </w:rPr>
            </w:pPr>
            <w:r w:rsidRPr="00863B72">
              <w:rPr>
                <w:rFonts w:ascii="Times New Roman" w:eastAsia="Calibri" w:hAnsi="Times New Roman" w:cs="Times New Roman"/>
                <w:i/>
                <w:iCs/>
                <w:sz w:val="20"/>
                <w:szCs w:val="20"/>
              </w:rPr>
              <w:t>Communication Skill</w:t>
            </w:r>
          </w:p>
        </w:tc>
        <w:tc>
          <w:tcPr>
            <w:tcW w:w="2865" w:type="pct"/>
            <w:hideMark/>
          </w:tcPr>
          <w:p w14:paraId="086BB40F" w14:textId="77777777" w:rsidR="00106B27" w:rsidRPr="001228E3" w:rsidRDefault="00106B27" w:rsidP="0082593E">
            <w:pPr>
              <w:spacing w:after="0" w:line="240" w:lineRule="auto"/>
              <w:jc w:val="both"/>
              <w:rPr>
                <w:rFonts w:ascii="Times New Roman" w:eastAsia="Calibri" w:hAnsi="Times New Roman" w:cs="Times New Roman"/>
                <w:sz w:val="20"/>
                <w:szCs w:val="20"/>
                <w:lang w:val="id-ID"/>
              </w:rPr>
            </w:pPr>
            <w:r w:rsidRPr="001228E3">
              <w:rPr>
                <w:rFonts w:ascii="Times New Roman" w:eastAsia="Calibri" w:hAnsi="Times New Roman" w:cs="Times New Roman"/>
                <w:sz w:val="20"/>
                <w:szCs w:val="20"/>
              </w:rPr>
              <w:t>Mampu memahami dengan cepat informasi</w:t>
            </w:r>
          </w:p>
        </w:tc>
      </w:tr>
      <w:tr w:rsidR="00106B27" w:rsidRPr="001228E3" w14:paraId="7B0B913A" w14:textId="77777777" w:rsidTr="0082593E">
        <w:trPr>
          <w:trHeight w:val="288"/>
          <w:jc w:val="center"/>
        </w:trPr>
        <w:tc>
          <w:tcPr>
            <w:tcW w:w="888" w:type="pct"/>
            <w:vMerge/>
            <w:vAlign w:val="center"/>
            <w:hideMark/>
          </w:tcPr>
          <w:p w14:paraId="14D909F2"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655F35A5" w14:textId="77777777" w:rsidR="00106B27" w:rsidRPr="001228E3" w:rsidRDefault="00106B27" w:rsidP="0082593E">
            <w:pPr>
              <w:spacing w:after="0" w:line="240" w:lineRule="auto"/>
              <w:rPr>
                <w:rFonts w:ascii="Times New Roman" w:eastAsia="Calibri" w:hAnsi="Times New Roman" w:cs="Times New Roman"/>
                <w:sz w:val="20"/>
                <w:szCs w:val="20"/>
                <w:lang w:eastAsia="id-ID"/>
              </w:rPr>
            </w:pPr>
          </w:p>
        </w:tc>
        <w:tc>
          <w:tcPr>
            <w:tcW w:w="2865" w:type="pct"/>
            <w:hideMark/>
          </w:tcPr>
          <w:p w14:paraId="1099E5A4"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Mampu memberikan penjelasan kepada karyawan</w:t>
            </w:r>
          </w:p>
        </w:tc>
      </w:tr>
      <w:tr w:rsidR="00106B27" w:rsidRPr="001228E3" w14:paraId="1A66740B" w14:textId="77777777" w:rsidTr="0082593E">
        <w:trPr>
          <w:trHeight w:val="288"/>
          <w:jc w:val="center"/>
        </w:trPr>
        <w:tc>
          <w:tcPr>
            <w:tcW w:w="888" w:type="pct"/>
            <w:vMerge/>
            <w:vAlign w:val="center"/>
            <w:hideMark/>
          </w:tcPr>
          <w:p w14:paraId="05CF574F"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7E552146" w14:textId="77777777" w:rsidR="00106B27" w:rsidRPr="001228E3" w:rsidRDefault="00106B27" w:rsidP="0082593E">
            <w:pPr>
              <w:spacing w:after="0" w:line="240" w:lineRule="auto"/>
              <w:rPr>
                <w:rFonts w:ascii="Times New Roman" w:eastAsia="Calibri" w:hAnsi="Times New Roman" w:cs="Times New Roman"/>
                <w:sz w:val="20"/>
                <w:szCs w:val="20"/>
                <w:lang w:eastAsia="id-ID"/>
              </w:rPr>
            </w:pPr>
          </w:p>
        </w:tc>
        <w:tc>
          <w:tcPr>
            <w:tcW w:w="2865" w:type="pct"/>
            <w:hideMark/>
          </w:tcPr>
          <w:p w14:paraId="22EA87BF"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Mampu memberikan instruksi kepada karyawan</w:t>
            </w:r>
          </w:p>
        </w:tc>
      </w:tr>
      <w:tr w:rsidR="00106B27" w:rsidRPr="001228E3" w14:paraId="1A8282E9" w14:textId="77777777" w:rsidTr="0082593E">
        <w:trPr>
          <w:trHeight w:val="288"/>
          <w:jc w:val="center"/>
        </w:trPr>
        <w:tc>
          <w:tcPr>
            <w:tcW w:w="888" w:type="pct"/>
            <w:vMerge w:val="restart"/>
            <w:vAlign w:val="center"/>
            <w:hideMark/>
          </w:tcPr>
          <w:p w14:paraId="677E92AD"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 xml:space="preserve">Kinerja </w:t>
            </w:r>
          </w:p>
          <w:p w14:paraId="7DCDD807" w14:textId="77777777" w:rsidR="00106B27" w:rsidRPr="001228E3" w:rsidRDefault="00106B27" w:rsidP="0082593E">
            <w:pPr>
              <w:spacing w:after="0" w:line="240" w:lineRule="auto"/>
              <w:jc w:val="center"/>
              <w:rPr>
                <w:rFonts w:ascii="Times New Roman" w:eastAsia="Calibri" w:hAnsi="Times New Roman" w:cs="Times New Roman"/>
                <w:sz w:val="20"/>
                <w:szCs w:val="20"/>
                <w:lang w:val="id-ID"/>
              </w:rPr>
            </w:pPr>
            <w:r w:rsidRPr="001228E3">
              <w:rPr>
                <w:rFonts w:ascii="Times New Roman" w:eastAsia="Calibri" w:hAnsi="Times New Roman" w:cs="Times New Roman"/>
                <w:sz w:val="20"/>
                <w:szCs w:val="20"/>
              </w:rPr>
              <w:t>Finansial (Y1)</w:t>
            </w:r>
          </w:p>
        </w:tc>
        <w:tc>
          <w:tcPr>
            <w:tcW w:w="1247" w:type="pct"/>
            <w:vAlign w:val="center"/>
            <w:hideMark/>
          </w:tcPr>
          <w:p w14:paraId="5CE574EF"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Peningkatan Omset</w:t>
            </w:r>
          </w:p>
        </w:tc>
        <w:tc>
          <w:tcPr>
            <w:tcW w:w="2865" w:type="pct"/>
            <w:hideMark/>
          </w:tcPr>
          <w:p w14:paraId="69C3E058"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Kemampuan untuk memperoleh omset</w:t>
            </w:r>
          </w:p>
        </w:tc>
      </w:tr>
      <w:tr w:rsidR="00106B27" w:rsidRPr="001228E3" w14:paraId="7338CE4E" w14:textId="77777777" w:rsidTr="0082593E">
        <w:trPr>
          <w:trHeight w:val="288"/>
          <w:jc w:val="center"/>
        </w:trPr>
        <w:tc>
          <w:tcPr>
            <w:tcW w:w="888" w:type="pct"/>
            <w:vMerge/>
            <w:vAlign w:val="center"/>
            <w:hideMark/>
          </w:tcPr>
          <w:p w14:paraId="1BE4F08D"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Align w:val="center"/>
            <w:hideMark/>
          </w:tcPr>
          <w:p w14:paraId="38ED04C6"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Penambahan Profit</w:t>
            </w:r>
          </w:p>
        </w:tc>
        <w:tc>
          <w:tcPr>
            <w:tcW w:w="2865" w:type="pct"/>
            <w:hideMark/>
          </w:tcPr>
          <w:p w14:paraId="77DCF891"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Upaya agar laba selalu naik</w:t>
            </w:r>
          </w:p>
        </w:tc>
      </w:tr>
      <w:tr w:rsidR="00106B27" w:rsidRPr="001228E3" w14:paraId="53BCB82D" w14:textId="77777777" w:rsidTr="0082593E">
        <w:trPr>
          <w:trHeight w:val="288"/>
          <w:jc w:val="center"/>
        </w:trPr>
        <w:tc>
          <w:tcPr>
            <w:tcW w:w="888" w:type="pct"/>
            <w:vMerge/>
            <w:vAlign w:val="center"/>
            <w:hideMark/>
          </w:tcPr>
          <w:p w14:paraId="654F7B72"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restart"/>
            <w:vAlign w:val="center"/>
            <w:hideMark/>
          </w:tcPr>
          <w:p w14:paraId="353FC105"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Penjualan</w:t>
            </w:r>
          </w:p>
        </w:tc>
        <w:tc>
          <w:tcPr>
            <w:tcW w:w="2865" w:type="pct"/>
            <w:hideMark/>
          </w:tcPr>
          <w:p w14:paraId="69DCB947"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Mencapai volume penjualan</w:t>
            </w:r>
          </w:p>
        </w:tc>
      </w:tr>
      <w:tr w:rsidR="00106B27" w:rsidRPr="001228E3" w14:paraId="28FF9443" w14:textId="77777777" w:rsidTr="0082593E">
        <w:trPr>
          <w:trHeight w:val="288"/>
          <w:jc w:val="center"/>
        </w:trPr>
        <w:tc>
          <w:tcPr>
            <w:tcW w:w="888" w:type="pct"/>
            <w:vMerge/>
            <w:vAlign w:val="center"/>
            <w:hideMark/>
          </w:tcPr>
          <w:p w14:paraId="09F278F5"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361703FB"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2C0077C5"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Mendapatkan laba tertentu</w:t>
            </w:r>
          </w:p>
        </w:tc>
      </w:tr>
      <w:tr w:rsidR="00106B27" w:rsidRPr="001228E3" w14:paraId="119F1938" w14:textId="77777777" w:rsidTr="0082593E">
        <w:trPr>
          <w:trHeight w:val="288"/>
          <w:jc w:val="center"/>
        </w:trPr>
        <w:tc>
          <w:tcPr>
            <w:tcW w:w="888" w:type="pct"/>
            <w:vMerge/>
            <w:vAlign w:val="center"/>
            <w:hideMark/>
          </w:tcPr>
          <w:p w14:paraId="6FE7A40E"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248DA57F"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6912CF14"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Menunjang pertumbuhan usaha</w:t>
            </w:r>
          </w:p>
        </w:tc>
      </w:tr>
      <w:tr w:rsidR="00106B27" w:rsidRPr="001228E3" w14:paraId="0DBFBAC8" w14:textId="77777777" w:rsidTr="0082593E">
        <w:trPr>
          <w:trHeight w:val="288"/>
          <w:jc w:val="center"/>
        </w:trPr>
        <w:tc>
          <w:tcPr>
            <w:tcW w:w="888" w:type="pct"/>
            <w:vMerge w:val="restart"/>
            <w:tcBorders>
              <w:bottom w:val="single" w:sz="4" w:space="0" w:color="auto"/>
            </w:tcBorders>
            <w:vAlign w:val="center"/>
            <w:hideMark/>
          </w:tcPr>
          <w:p w14:paraId="1F9742DA"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Kinerja</w:t>
            </w:r>
          </w:p>
          <w:p w14:paraId="08EC5FF1" w14:textId="77777777" w:rsidR="00106B27" w:rsidRPr="001228E3" w:rsidRDefault="00106B27" w:rsidP="0082593E">
            <w:pPr>
              <w:spacing w:after="0" w:line="240" w:lineRule="auto"/>
              <w:jc w:val="center"/>
              <w:rPr>
                <w:rFonts w:ascii="Times New Roman" w:eastAsia="Calibri" w:hAnsi="Times New Roman" w:cs="Times New Roman"/>
                <w:sz w:val="20"/>
                <w:szCs w:val="20"/>
                <w:lang w:val="id-ID"/>
              </w:rPr>
            </w:pPr>
            <w:r w:rsidRPr="001228E3">
              <w:rPr>
                <w:rFonts w:ascii="Times New Roman" w:eastAsia="Calibri" w:hAnsi="Times New Roman" w:cs="Times New Roman"/>
                <w:sz w:val="20"/>
                <w:szCs w:val="20"/>
              </w:rPr>
              <w:t>Non-finansal (Y2)</w:t>
            </w:r>
          </w:p>
        </w:tc>
        <w:tc>
          <w:tcPr>
            <w:tcW w:w="1247" w:type="pct"/>
            <w:vMerge w:val="restart"/>
            <w:vAlign w:val="center"/>
            <w:hideMark/>
          </w:tcPr>
          <w:p w14:paraId="6F29639C"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Kepuasan Pelanggan</w:t>
            </w:r>
          </w:p>
        </w:tc>
        <w:tc>
          <w:tcPr>
            <w:tcW w:w="2865" w:type="pct"/>
            <w:hideMark/>
          </w:tcPr>
          <w:p w14:paraId="21DF4751"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Re-purchase</w:t>
            </w:r>
          </w:p>
        </w:tc>
      </w:tr>
      <w:tr w:rsidR="00106B27" w:rsidRPr="001228E3" w14:paraId="64E2BBCB" w14:textId="77777777" w:rsidTr="0082593E">
        <w:trPr>
          <w:trHeight w:val="288"/>
          <w:jc w:val="center"/>
        </w:trPr>
        <w:tc>
          <w:tcPr>
            <w:tcW w:w="888" w:type="pct"/>
            <w:vMerge/>
            <w:tcBorders>
              <w:bottom w:val="single" w:sz="4" w:space="0" w:color="auto"/>
            </w:tcBorders>
            <w:vAlign w:val="center"/>
            <w:hideMark/>
          </w:tcPr>
          <w:p w14:paraId="0F6D41A8"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6D7C89F1"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5DC4E06E"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 xml:space="preserve">Pelanggan menciptakan </w:t>
            </w:r>
            <w:r w:rsidRPr="001228E3">
              <w:rPr>
                <w:rFonts w:ascii="Times New Roman" w:eastAsia="Calibri" w:hAnsi="Times New Roman" w:cs="Times New Roman"/>
                <w:i/>
                <w:sz w:val="20"/>
                <w:szCs w:val="20"/>
              </w:rPr>
              <w:t>word-of-mouth</w:t>
            </w:r>
          </w:p>
        </w:tc>
      </w:tr>
      <w:tr w:rsidR="00106B27" w:rsidRPr="001228E3" w14:paraId="1EF38395" w14:textId="77777777" w:rsidTr="0082593E">
        <w:trPr>
          <w:trHeight w:val="288"/>
          <w:jc w:val="center"/>
        </w:trPr>
        <w:tc>
          <w:tcPr>
            <w:tcW w:w="888" w:type="pct"/>
            <w:vMerge/>
            <w:tcBorders>
              <w:bottom w:val="single" w:sz="4" w:space="0" w:color="auto"/>
            </w:tcBorders>
            <w:vAlign w:val="center"/>
            <w:hideMark/>
          </w:tcPr>
          <w:p w14:paraId="694B40CC"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0701BB16"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687300D3"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Terpenuhi harapan konsumen</w:t>
            </w:r>
          </w:p>
        </w:tc>
      </w:tr>
      <w:tr w:rsidR="00106B27" w:rsidRPr="001228E3" w14:paraId="4E53C21F" w14:textId="77777777" w:rsidTr="0082593E">
        <w:trPr>
          <w:trHeight w:val="288"/>
          <w:jc w:val="center"/>
        </w:trPr>
        <w:tc>
          <w:tcPr>
            <w:tcW w:w="888" w:type="pct"/>
            <w:vMerge/>
            <w:tcBorders>
              <w:bottom w:val="single" w:sz="4" w:space="0" w:color="auto"/>
            </w:tcBorders>
            <w:vAlign w:val="center"/>
            <w:hideMark/>
          </w:tcPr>
          <w:p w14:paraId="7F0BB84D"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restart"/>
            <w:vAlign w:val="center"/>
            <w:hideMark/>
          </w:tcPr>
          <w:p w14:paraId="7FAA659E"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Kepuasan Karyawan</w:t>
            </w:r>
          </w:p>
        </w:tc>
        <w:tc>
          <w:tcPr>
            <w:tcW w:w="2865" w:type="pct"/>
            <w:hideMark/>
          </w:tcPr>
          <w:p w14:paraId="47096425" w14:textId="77777777" w:rsidR="00106B27" w:rsidRPr="001228E3" w:rsidRDefault="00106B27" w:rsidP="0082593E">
            <w:pPr>
              <w:spacing w:after="0" w:line="240" w:lineRule="auto"/>
              <w:textAlignment w:val="baseline"/>
              <w:rPr>
                <w:rFonts w:ascii="Times New Roman" w:eastAsia="Times New Roman" w:hAnsi="Times New Roman" w:cs="Times New Roman"/>
                <w:color w:val="000000"/>
                <w:sz w:val="20"/>
                <w:szCs w:val="20"/>
              </w:rPr>
            </w:pPr>
            <w:r w:rsidRPr="001228E3">
              <w:rPr>
                <w:rFonts w:ascii="Times New Roman" w:hAnsi="Times New Roman" w:cs="Times New Roman"/>
                <w:color w:val="000000"/>
                <w:sz w:val="20"/>
                <w:szCs w:val="20"/>
              </w:rPr>
              <w:t>Kesesuaian standar bayaran kepada karyawan</w:t>
            </w:r>
          </w:p>
        </w:tc>
      </w:tr>
      <w:tr w:rsidR="00106B27" w:rsidRPr="001228E3" w14:paraId="5D60AFE4" w14:textId="77777777" w:rsidTr="0082593E">
        <w:trPr>
          <w:trHeight w:val="288"/>
          <w:jc w:val="center"/>
        </w:trPr>
        <w:tc>
          <w:tcPr>
            <w:tcW w:w="888" w:type="pct"/>
            <w:vMerge/>
            <w:tcBorders>
              <w:bottom w:val="single" w:sz="4" w:space="0" w:color="auto"/>
            </w:tcBorders>
            <w:vAlign w:val="center"/>
            <w:hideMark/>
          </w:tcPr>
          <w:p w14:paraId="7E4B0190"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1E87FD81"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62151202"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Menikmati pekerjaan yang diterima</w:t>
            </w:r>
          </w:p>
        </w:tc>
      </w:tr>
      <w:tr w:rsidR="00106B27" w:rsidRPr="001228E3" w14:paraId="7A4739C1" w14:textId="77777777" w:rsidTr="0082593E">
        <w:trPr>
          <w:trHeight w:val="288"/>
          <w:jc w:val="center"/>
        </w:trPr>
        <w:tc>
          <w:tcPr>
            <w:tcW w:w="888" w:type="pct"/>
            <w:vMerge/>
            <w:tcBorders>
              <w:bottom w:val="single" w:sz="4" w:space="0" w:color="auto"/>
            </w:tcBorders>
            <w:vAlign w:val="center"/>
            <w:hideMark/>
          </w:tcPr>
          <w:p w14:paraId="61489D83"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39CF82B5"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68D6249B" w14:textId="77777777" w:rsidR="00106B27" w:rsidRPr="001228E3" w:rsidRDefault="00106B27" w:rsidP="0082593E">
            <w:pPr>
              <w:spacing w:after="0" w:line="240" w:lineRule="auto"/>
              <w:jc w:val="both"/>
              <w:rPr>
                <w:rFonts w:ascii="Times New Roman" w:eastAsia="Calibri" w:hAnsi="Times New Roman" w:cs="Times New Roman"/>
                <w:sz w:val="20"/>
                <w:szCs w:val="20"/>
                <w:lang w:eastAsia="id-ID"/>
              </w:rPr>
            </w:pPr>
            <w:r w:rsidRPr="001228E3">
              <w:rPr>
                <w:rFonts w:ascii="Times New Roman" w:eastAsia="Calibri" w:hAnsi="Times New Roman" w:cs="Times New Roman"/>
                <w:sz w:val="20"/>
                <w:szCs w:val="20"/>
              </w:rPr>
              <w:t>Merasa puas dengan perlakuan adil yang diterima</w:t>
            </w:r>
          </w:p>
        </w:tc>
      </w:tr>
      <w:tr w:rsidR="00106B27" w:rsidRPr="001228E3" w14:paraId="413F7D53" w14:textId="77777777" w:rsidTr="0082593E">
        <w:trPr>
          <w:trHeight w:val="288"/>
          <w:jc w:val="center"/>
        </w:trPr>
        <w:tc>
          <w:tcPr>
            <w:tcW w:w="888" w:type="pct"/>
            <w:vMerge/>
            <w:tcBorders>
              <w:bottom w:val="single" w:sz="4" w:space="0" w:color="auto"/>
            </w:tcBorders>
            <w:vAlign w:val="center"/>
            <w:hideMark/>
          </w:tcPr>
          <w:p w14:paraId="197F8D16"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restart"/>
            <w:vAlign w:val="center"/>
            <w:hideMark/>
          </w:tcPr>
          <w:p w14:paraId="4D545517" w14:textId="77777777" w:rsidR="00106B27" w:rsidRPr="001228E3" w:rsidRDefault="00106B27" w:rsidP="0082593E">
            <w:pPr>
              <w:spacing w:after="0" w:line="240" w:lineRule="auto"/>
              <w:jc w:val="center"/>
              <w:rPr>
                <w:rFonts w:ascii="Times New Roman" w:eastAsia="Calibri" w:hAnsi="Times New Roman" w:cs="Times New Roman"/>
                <w:sz w:val="20"/>
                <w:szCs w:val="20"/>
              </w:rPr>
            </w:pPr>
            <w:r w:rsidRPr="001228E3">
              <w:rPr>
                <w:rFonts w:ascii="Times New Roman" w:eastAsia="Calibri" w:hAnsi="Times New Roman" w:cs="Times New Roman"/>
                <w:sz w:val="20"/>
                <w:szCs w:val="20"/>
              </w:rPr>
              <w:t>Motivasi</w:t>
            </w:r>
          </w:p>
        </w:tc>
        <w:tc>
          <w:tcPr>
            <w:tcW w:w="2865" w:type="pct"/>
            <w:hideMark/>
          </w:tcPr>
          <w:p w14:paraId="375133DD"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Peningkatan pendapatan</w:t>
            </w:r>
          </w:p>
        </w:tc>
      </w:tr>
      <w:tr w:rsidR="00106B27" w:rsidRPr="001228E3" w14:paraId="463CC6F8" w14:textId="77777777" w:rsidTr="0082593E">
        <w:trPr>
          <w:trHeight w:val="288"/>
          <w:jc w:val="center"/>
        </w:trPr>
        <w:tc>
          <w:tcPr>
            <w:tcW w:w="888" w:type="pct"/>
            <w:vMerge/>
            <w:tcBorders>
              <w:bottom w:val="single" w:sz="4" w:space="0" w:color="auto"/>
            </w:tcBorders>
            <w:vAlign w:val="center"/>
            <w:hideMark/>
          </w:tcPr>
          <w:p w14:paraId="3BB7C367"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13D00FA0"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2FF4325C"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Dapat mengatasi tantangan dalam pekerjaan</w:t>
            </w:r>
          </w:p>
        </w:tc>
      </w:tr>
      <w:tr w:rsidR="00106B27" w:rsidRPr="001228E3" w14:paraId="53A72C67" w14:textId="77777777" w:rsidTr="0082593E">
        <w:trPr>
          <w:trHeight w:val="288"/>
          <w:jc w:val="center"/>
        </w:trPr>
        <w:tc>
          <w:tcPr>
            <w:tcW w:w="888" w:type="pct"/>
            <w:vMerge/>
            <w:tcBorders>
              <w:bottom w:val="single" w:sz="4" w:space="0" w:color="auto"/>
            </w:tcBorders>
            <w:vAlign w:val="center"/>
            <w:hideMark/>
          </w:tcPr>
          <w:p w14:paraId="24A9DFE1"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23FE6EAA"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72E844E0"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Kebahagiaan dalam bekerja</w:t>
            </w:r>
          </w:p>
        </w:tc>
      </w:tr>
      <w:tr w:rsidR="00106B27" w:rsidRPr="001228E3" w14:paraId="65944CBF" w14:textId="77777777" w:rsidTr="0082593E">
        <w:trPr>
          <w:trHeight w:val="288"/>
          <w:jc w:val="center"/>
        </w:trPr>
        <w:tc>
          <w:tcPr>
            <w:tcW w:w="888" w:type="pct"/>
            <w:vMerge/>
            <w:tcBorders>
              <w:bottom w:val="single" w:sz="4" w:space="0" w:color="auto"/>
            </w:tcBorders>
            <w:vAlign w:val="center"/>
            <w:hideMark/>
          </w:tcPr>
          <w:p w14:paraId="4F5F3BF7"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ign w:val="center"/>
            <w:hideMark/>
          </w:tcPr>
          <w:p w14:paraId="138C56B0"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2865" w:type="pct"/>
            <w:hideMark/>
          </w:tcPr>
          <w:p w14:paraId="09E65D41"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Pertumbuhan</w:t>
            </w:r>
          </w:p>
        </w:tc>
      </w:tr>
      <w:tr w:rsidR="00106B27" w:rsidRPr="001228E3" w14:paraId="1A88775C" w14:textId="77777777" w:rsidTr="0082593E">
        <w:trPr>
          <w:trHeight w:val="288"/>
          <w:jc w:val="center"/>
        </w:trPr>
        <w:tc>
          <w:tcPr>
            <w:tcW w:w="888" w:type="pct"/>
            <w:vMerge/>
            <w:tcBorders>
              <w:bottom w:val="single" w:sz="4" w:space="0" w:color="auto"/>
            </w:tcBorders>
            <w:vAlign w:val="center"/>
            <w:hideMark/>
          </w:tcPr>
          <w:p w14:paraId="055115D4"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val="restart"/>
            <w:tcBorders>
              <w:bottom w:val="single" w:sz="4" w:space="0" w:color="auto"/>
            </w:tcBorders>
            <w:vAlign w:val="center"/>
            <w:hideMark/>
          </w:tcPr>
          <w:p w14:paraId="12BF22B6" w14:textId="77777777" w:rsidR="00106B27" w:rsidRPr="001228E3" w:rsidRDefault="00106B27" w:rsidP="0082593E">
            <w:pPr>
              <w:spacing w:after="0" w:line="240" w:lineRule="auto"/>
              <w:jc w:val="center"/>
              <w:rPr>
                <w:rFonts w:ascii="Times New Roman" w:eastAsia="Calibri" w:hAnsi="Times New Roman" w:cs="Times New Roman"/>
                <w:i/>
                <w:sz w:val="20"/>
                <w:szCs w:val="20"/>
              </w:rPr>
            </w:pPr>
            <w:r w:rsidRPr="001228E3">
              <w:rPr>
                <w:rFonts w:ascii="Times New Roman" w:eastAsia="Calibri" w:hAnsi="Times New Roman" w:cs="Times New Roman"/>
                <w:i/>
                <w:sz w:val="20"/>
                <w:szCs w:val="20"/>
              </w:rPr>
              <w:t>Turnover</w:t>
            </w:r>
          </w:p>
        </w:tc>
        <w:tc>
          <w:tcPr>
            <w:tcW w:w="2865" w:type="pct"/>
            <w:hideMark/>
          </w:tcPr>
          <w:p w14:paraId="49A3588A"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Keinginan untuk mencari pekerjaan lain</w:t>
            </w:r>
          </w:p>
        </w:tc>
      </w:tr>
      <w:tr w:rsidR="00106B27" w:rsidRPr="001228E3" w14:paraId="0EA146F0" w14:textId="77777777" w:rsidTr="0082593E">
        <w:trPr>
          <w:trHeight w:val="288"/>
          <w:jc w:val="center"/>
        </w:trPr>
        <w:tc>
          <w:tcPr>
            <w:tcW w:w="888" w:type="pct"/>
            <w:vMerge/>
            <w:tcBorders>
              <w:bottom w:val="single" w:sz="4" w:space="0" w:color="auto"/>
            </w:tcBorders>
            <w:vAlign w:val="center"/>
            <w:hideMark/>
          </w:tcPr>
          <w:p w14:paraId="0057B401"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tcBorders>
              <w:bottom w:val="single" w:sz="4" w:space="0" w:color="auto"/>
            </w:tcBorders>
            <w:vAlign w:val="center"/>
            <w:hideMark/>
          </w:tcPr>
          <w:p w14:paraId="3FA14AF4" w14:textId="77777777" w:rsidR="00106B27" w:rsidRPr="001228E3" w:rsidRDefault="00106B27" w:rsidP="0082593E">
            <w:pPr>
              <w:spacing w:after="0" w:line="240" w:lineRule="auto"/>
              <w:rPr>
                <w:rFonts w:ascii="Times New Roman" w:eastAsia="Calibri" w:hAnsi="Times New Roman" w:cs="Times New Roman"/>
                <w:i/>
                <w:sz w:val="20"/>
                <w:szCs w:val="20"/>
                <w:lang w:val="id-ID" w:eastAsia="id-ID"/>
              </w:rPr>
            </w:pPr>
          </w:p>
        </w:tc>
        <w:tc>
          <w:tcPr>
            <w:tcW w:w="2865" w:type="pct"/>
            <w:hideMark/>
          </w:tcPr>
          <w:p w14:paraId="29C53C26"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Keinginan untuk meninggalkan pekerjaan</w:t>
            </w:r>
          </w:p>
        </w:tc>
      </w:tr>
      <w:tr w:rsidR="00106B27" w:rsidRPr="001228E3" w14:paraId="7554A431" w14:textId="77777777" w:rsidTr="0082593E">
        <w:trPr>
          <w:trHeight w:val="288"/>
          <w:jc w:val="center"/>
        </w:trPr>
        <w:tc>
          <w:tcPr>
            <w:tcW w:w="888" w:type="pct"/>
            <w:vMerge/>
            <w:tcBorders>
              <w:bottom w:val="single" w:sz="4" w:space="0" w:color="auto"/>
            </w:tcBorders>
            <w:vAlign w:val="center"/>
            <w:hideMark/>
          </w:tcPr>
          <w:p w14:paraId="5C2B2374" w14:textId="77777777" w:rsidR="00106B27" w:rsidRPr="001228E3" w:rsidRDefault="00106B27" w:rsidP="0082593E">
            <w:pPr>
              <w:spacing w:after="0" w:line="240" w:lineRule="auto"/>
              <w:rPr>
                <w:rFonts w:ascii="Times New Roman" w:eastAsia="Calibri" w:hAnsi="Times New Roman" w:cs="Times New Roman"/>
                <w:sz w:val="20"/>
                <w:szCs w:val="20"/>
                <w:lang w:val="id-ID" w:eastAsia="id-ID"/>
              </w:rPr>
            </w:pPr>
          </w:p>
        </w:tc>
        <w:tc>
          <w:tcPr>
            <w:tcW w:w="1247" w:type="pct"/>
            <w:vMerge/>
            <w:tcBorders>
              <w:bottom w:val="single" w:sz="4" w:space="0" w:color="auto"/>
            </w:tcBorders>
            <w:vAlign w:val="center"/>
            <w:hideMark/>
          </w:tcPr>
          <w:p w14:paraId="7DFBF0CE" w14:textId="77777777" w:rsidR="00106B27" w:rsidRPr="001228E3" w:rsidRDefault="00106B27" w:rsidP="0082593E">
            <w:pPr>
              <w:spacing w:after="0" w:line="240" w:lineRule="auto"/>
              <w:rPr>
                <w:rFonts w:ascii="Times New Roman" w:eastAsia="Calibri" w:hAnsi="Times New Roman" w:cs="Times New Roman"/>
                <w:i/>
                <w:sz w:val="20"/>
                <w:szCs w:val="20"/>
                <w:lang w:val="id-ID" w:eastAsia="id-ID"/>
              </w:rPr>
            </w:pPr>
          </w:p>
        </w:tc>
        <w:tc>
          <w:tcPr>
            <w:tcW w:w="2865" w:type="pct"/>
            <w:tcBorders>
              <w:bottom w:val="single" w:sz="4" w:space="0" w:color="auto"/>
            </w:tcBorders>
            <w:hideMark/>
          </w:tcPr>
          <w:p w14:paraId="4551FC9B" w14:textId="77777777" w:rsidR="00106B27" w:rsidRPr="001228E3" w:rsidRDefault="00106B27" w:rsidP="0082593E">
            <w:pPr>
              <w:spacing w:after="0" w:line="240" w:lineRule="auto"/>
              <w:jc w:val="both"/>
              <w:rPr>
                <w:rFonts w:ascii="Times New Roman" w:eastAsia="Calibri" w:hAnsi="Times New Roman" w:cs="Times New Roman"/>
                <w:sz w:val="20"/>
                <w:szCs w:val="20"/>
              </w:rPr>
            </w:pPr>
            <w:r w:rsidRPr="001228E3">
              <w:rPr>
                <w:rFonts w:ascii="Times New Roman" w:eastAsia="Calibri" w:hAnsi="Times New Roman" w:cs="Times New Roman"/>
                <w:sz w:val="20"/>
                <w:szCs w:val="20"/>
              </w:rPr>
              <w:t>Pikiran untuk berhenti</w:t>
            </w:r>
          </w:p>
        </w:tc>
      </w:tr>
    </w:tbl>
    <w:p w14:paraId="4B2BDC7E" w14:textId="77777777" w:rsidR="00106B27" w:rsidRPr="004808CD" w:rsidRDefault="00106B27" w:rsidP="00C105EE">
      <w:pPr>
        <w:spacing w:line="240" w:lineRule="auto"/>
        <w:jc w:val="both"/>
        <w:rPr>
          <w:rFonts w:ascii="Times New Roman" w:hAnsi="Times New Roman" w:cs="Times New Roman"/>
          <w:sz w:val="20"/>
        </w:rPr>
      </w:pPr>
      <w:r w:rsidRPr="004808CD">
        <w:rPr>
          <w:rFonts w:ascii="Times New Roman" w:hAnsi="Times New Roman" w:cs="Times New Roman"/>
          <w:sz w:val="20"/>
        </w:rPr>
        <w:t>Sumber: disusun berdasarkan beberapa sumber, 2021.</w:t>
      </w:r>
    </w:p>
    <w:p w14:paraId="6CB6AECE" w14:textId="77777777" w:rsidR="00106B27" w:rsidRPr="004808CD" w:rsidRDefault="00106B27" w:rsidP="00C105EE">
      <w:pPr>
        <w:spacing w:line="240" w:lineRule="auto"/>
        <w:jc w:val="both"/>
        <w:rPr>
          <w:rFonts w:ascii="Times New Roman" w:hAnsi="Times New Roman" w:cs="Times New Roman"/>
          <w:sz w:val="20"/>
        </w:rPr>
        <w:sectPr w:rsidR="00106B27" w:rsidRPr="004808CD" w:rsidSect="00D97559">
          <w:type w:val="continuous"/>
          <w:pgSz w:w="12240" w:h="15840"/>
          <w:pgMar w:top="1699" w:right="1699" w:bottom="1699" w:left="1699" w:header="1296" w:footer="1296" w:gutter="0"/>
          <w:cols w:space="360"/>
          <w:docGrid w:linePitch="360"/>
        </w:sectPr>
      </w:pPr>
    </w:p>
    <w:p w14:paraId="2860E556" w14:textId="7073C6CD" w:rsidR="00F14E06" w:rsidRPr="00C105EE" w:rsidRDefault="001228E3" w:rsidP="00C105EE">
      <w:pPr>
        <w:spacing w:line="240" w:lineRule="auto"/>
        <w:ind w:firstLine="360"/>
        <w:jc w:val="both"/>
        <w:rPr>
          <w:rFonts w:ascii="Times New Roman" w:eastAsia="Times New Roman" w:hAnsi="Times New Roman" w:cs="Times New Roman"/>
          <w:sz w:val="24"/>
          <w:szCs w:val="24"/>
        </w:rPr>
      </w:pPr>
      <w:r w:rsidRPr="00C105EE">
        <w:rPr>
          <w:rFonts w:ascii="Times New Roman" w:hAnsi="Times New Roman"/>
          <w:bCs/>
          <w:sz w:val="24"/>
          <w:szCs w:val="24"/>
          <w:lang w:val="en-GB"/>
        </w:rPr>
        <w:t xml:space="preserve">Skala pengukuran yang digunakan adalah skala Likert 4 alternatif. Populasi dalam penelitian ini adalah seluruh pengusaha SIRBJ sebanyak 361, dan sampel sebanyak 78 orang dengan Teknik pengambilan sampel adalah probability sampling dengan jenis simple random sampling. Data primer bersumber dari wawancara dan hasil kuisioner, sedangkan data sekunder dari dokumen perkumpulan pengusaha SIRBJ dan artikel serta jurnal yang mendukung. Penelitian ini juga menggunakan analisis deskriptif untuk menjabarkan kompetensi kewirausahaan dan kinerja pengusaha setiap butir pertanyaan kuisioner. Teknik analisis data menggunakan </w:t>
      </w:r>
      <w:r w:rsidRPr="00C105EE">
        <w:rPr>
          <w:rFonts w:ascii="Times New Roman" w:hAnsi="Times New Roman"/>
          <w:bCs/>
          <w:i/>
          <w:iCs/>
          <w:sz w:val="24"/>
          <w:szCs w:val="24"/>
          <w:lang w:val="en-GB"/>
        </w:rPr>
        <w:t xml:space="preserve">Structural Equation Modeling </w:t>
      </w:r>
      <w:r w:rsidRPr="00C105EE">
        <w:rPr>
          <w:rFonts w:ascii="Times New Roman" w:hAnsi="Times New Roman"/>
          <w:bCs/>
          <w:sz w:val="24"/>
          <w:szCs w:val="24"/>
          <w:lang w:val="en-GB"/>
        </w:rPr>
        <w:t xml:space="preserve">(SEM) merupakan suatu teknik modeling statistic yang bersifat sangat </w:t>
      </w:r>
      <w:r w:rsidRPr="00C105EE">
        <w:rPr>
          <w:rFonts w:ascii="Times New Roman" w:hAnsi="Times New Roman"/>
          <w:bCs/>
          <w:i/>
          <w:iCs/>
          <w:sz w:val="24"/>
          <w:szCs w:val="24"/>
          <w:lang w:val="en-GB"/>
        </w:rPr>
        <w:t>cross-sectional</w:t>
      </w:r>
      <w:r w:rsidRPr="00C105EE">
        <w:rPr>
          <w:rFonts w:ascii="Times New Roman" w:hAnsi="Times New Roman"/>
          <w:bCs/>
          <w:sz w:val="24"/>
          <w:szCs w:val="24"/>
          <w:lang w:val="en-GB"/>
        </w:rPr>
        <w:t xml:space="preserve">, linear dan umum. </w:t>
      </w:r>
      <w:r w:rsidR="00F14E06" w:rsidRPr="00C105EE">
        <w:rPr>
          <w:rFonts w:ascii="Times New Roman" w:eastAsia="Times New Roman" w:hAnsi="Times New Roman" w:cs="Times New Roman"/>
          <w:sz w:val="24"/>
          <w:szCs w:val="24"/>
        </w:rPr>
        <w:t xml:space="preserve">Menurut </w:t>
      </w:r>
      <w:r w:rsidR="00F14E06" w:rsidRPr="00C105EE">
        <w:rPr>
          <w:rFonts w:ascii="Times New Roman" w:eastAsia="Times New Roman" w:hAnsi="Times New Roman" w:cs="Times New Roman"/>
          <w:sz w:val="24"/>
          <w:szCs w:val="24"/>
        </w:rPr>
        <w:t xml:space="preserve">Abdillah </w:t>
      </w:r>
      <w:r w:rsidR="004F7E96" w:rsidRPr="00C105EE">
        <w:rPr>
          <w:rFonts w:ascii="Times New Roman" w:eastAsia="Times New Roman" w:hAnsi="Times New Roman" w:cs="Times New Roman"/>
          <w:sz w:val="24"/>
          <w:szCs w:val="24"/>
        </w:rPr>
        <w:t>dan</w:t>
      </w:r>
      <w:r w:rsidR="00F14E06" w:rsidRPr="00C105EE">
        <w:rPr>
          <w:rFonts w:ascii="Times New Roman" w:eastAsia="Times New Roman" w:hAnsi="Times New Roman" w:cs="Times New Roman"/>
          <w:sz w:val="24"/>
          <w:szCs w:val="24"/>
        </w:rPr>
        <w:t xml:space="preserve"> Jogiyanto (2015:147) </w:t>
      </w:r>
      <w:r w:rsidR="00F14E06" w:rsidRPr="00C105EE">
        <w:rPr>
          <w:rFonts w:ascii="Times New Roman" w:eastAsia="Times New Roman" w:hAnsi="Times New Roman" w:cs="Times New Roman"/>
          <w:i/>
          <w:iCs/>
          <w:sz w:val="24"/>
          <w:szCs w:val="24"/>
          <w:lang w:val="id-ID"/>
        </w:rPr>
        <w:t xml:space="preserve">Structural Equation Modeling </w:t>
      </w:r>
      <w:r w:rsidR="00F14E06" w:rsidRPr="00C105EE">
        <w:rPr>
          <w:rFonts w:ascii="Times New Roman" w:eastAsia="Times New Roman" w:hAnsi="Times New Roman" w:cs="Times New Roman"/>
          <w:sz w:val="24"/>
          <w:szCs w:val="24"/>
          <w:lang w:val="id-ID"/>
        </w:rPr>
        <w:t xml:space="preserve">(SEM) </w:t>
      </w:r>
      <w:bookmarkStart w:id="1" w:name="_Hlk40398523"/>
      <w:r w:rsidR="00F14E06" w:rsidRPr="00C105EE">
        <w:rPr>
          <w:rFonts w:ascii="Times New Roman" w:eastAsia="Times New Roman" w:hAnsi="Times New Roman" w:cs="Times New Roman"/>
          <w:sz w:val="24"/>
          <w:szCs w:val="24"/>
        </w:rPr>
        <w:t xml:space="preserve">merupakan suatu teknik modeling statistic yang bersifat sangat </w:t>
      </w:r>
      <w:r w:rsidR="00F14E06" w:rsidRPr="00C105EE">
        <w:rPr>
          <w:rFonts w:ascii="Times New Roman" w:eastAsia="Times New Roman" w:hAnsi="Times New Roman" w:cs="Times New Roman"/>
          <w:i/>
          <w:sz w:val="24"/>
          <w:szCs w:val="24"/>
        </w:rPr>
        <w:t>cross-sectional</w:t>
      </w:r>
      <w:r w:rsidR="00F14E06" w:rsidRPr="00C105EE">
        <w:rPr>
          <w:rFonts w:ascii="Times New Roman" w:eastAsia="Times New Roman" w:hAnsi="Times New Roman" w:cs="Times New Roman"/>
          <w:sz w:val="24"/>
          <w:szCs w:val="24"/>
        </w:rPr>
        <w:t>, linear dan umum.</w:t>
      </w:r>
    </w:p>
    <w:p w14:paraId="2D343EDD" w14:textId="401676FB" w:rsidR="00F14E06" w:rsidRPr="00C105EE" w:rsidRDefault="00863B72" w:rsidP="00C105EE">
      <w:pPr>
        <w:spacing w:line="240" w:lineRule="auto"/>
        <w:ind w:firstLine="360"/>
        <w:jc w:val="both"/>
        <w:rPr>
          <w:rFonts w:ascii="Times New Roman" w:hAnsi="Times New Roman"/>
          <w:bCs/>
          <w:sz w:val="24"/>
          <w:szCs w:val="24"/>
          <w:lang w:val="en-GB"/>
        </w:rPr>
      </w:pPr>
      <w:r>
        <w:rPr>
          <w:rFonts w:ascii="Times New Roman" w:eastAsia="Times New Roman" w:hAnsi="Times New Roman" w:cs="Times New Roman"/>
          <w:sz w:val="24"/>
          <w:szCs w:val="24"/>
        </w:rPr>
        <w:t xml:space="preserve">Pada </w:t>
      </w:r>
      <w:r w:rsidR="00F14E06" w:rsidRPr="00C105EE">
        <w:rPr>
          <w:rFonts w:ascii="Times New Roman" w:eastAsia="Times New Roman" w:hAnsi="Times New Roman" w:cs="Times New Roman"/>
          <w:sz w:val="24"/>
          <w:szCs w:val="24"/>
        </w:rPr>
        <w:t xml:space="preserve">SEM ini teknik analisis </w:t>
      </w:r>
      <w:r w:rsidR="00F14E06" w:rsidRPr="00C105EE">
        <w:rPr>
          <w:rFonts w:ascii="Times New Roman" w:eastAsia="Times New Roman" w:hAnsi="Times New Roman" w:cs="Times New Roman"/>
          <w:i/>
          <w:sz w:val="24"/>
          <w:szCs w:val="24"/>
        </w:rPr>
        <w:t>multivariate</w:t>
      </w:r>
      <w:r w:rsidR="00F14E06" w:rsidRPr="00C105EE">
        <w:rPr>
          <w:rFonts w:ascii="Times New Roman" w:eastAsia="Times New Roman" w:hAnsi="Times New Roman" w:cs="Times New Roman"/>
          <w:sz w:val="24"/>
          <w:szCs w:val="24"/>
        </w:rPr>
        <w:t xml:space="preserve"> yang umum dan bermanfaat yang meliputi beberapa versi khusus dalam jumlah metode analisis lainnya sebagai kasus khusus </w:t>
      </w:r>
      <w:r w:rsidR="00F14E06" w:rsidRPr="00C105EE">
        <w:rPr>
          <w:rFonts w:ascii="Times New Roman" w:eastAsia="Times New Roman" w:hAnsi="Times New Roman" w:cs="Times New Roman"/>
          <w:noProof/>
          <w:sz w:val="24"/>
          <w:szCs w:val="24"/>
        </w:rPr>
        <w:t>(Sarwono, 2010)</w:t>
      </w:r>
      <w:r w:rsidR="00F14E06" w:rsidRPr="00C105EE">
        <w:rPr>
          <w:rFonts w:ascii="Times New Roman" w:eastAsia="Times New Roman" w:hAnsi="Times New Roman" w:cs="Times New Roman"/>
          <w:sz w:val="24"/>
          <w:szCs w:val="24"/>
        </w:rPr>
        <w:t>. Secara garis besar, teknik SEM terbagi menjadi dua jenis, yaitu kovarian dan varian. Perbedaan pada keduanya terletak di tujuan penggunaannya. Pengujian teori lebih tepat dilakukan oleh SEM berbasis kovarian, sedangkan pengembangan teori lebih tepat dilakukan oleh SEM berbasis varian</w:t>
      </w:r>
      <w:bookmarkEnd w:id="1"/>
      <w:r w:rsidR="00F14E06" w:rsidRPr="00C105EE">
        <w:rPr>
          <w:rFonts w:ascii="Times New Roman" w:eastAsia="Times New Roman" w:hAnsi="Times New Roman" w:cs="Times New Roman"/>
          <w:sz w:val="24"/>
          <w:szCs w:val="24"/>
        </w:rPr>
        <w:t>.</w:t>
      </w:r>
    </w:p>
    <w:p w14:paraId="33439D86" w14:textId="665F3C74" w:rsidR="004808CD" w:rsidRPr="00C105EE" w:rsidRDefault="001228E3" w:rsidP="00C105EE">
      <w:pPr>
        <w:spacing w:line="240" w:lineRule="auto"/>
        <w:ind w:firstLine="360"/>
        <w:jc w:val="both"/>
        <w:rPr>
          <w:rFonts w:ascii="Times New Roman" w:hAnsi="Times New Roman"/>
          <w:bCs/>
          <w:sz w:val="24"/>
          <w:szCs w:val="24"/>
          <w:lang w:val="en-GB"/>
        </w:rPr>
      </w:pPr>
      <w:r w:rsidRPr="00C105EE">
        <w:rPr>
          <w:rFonts w:ascii="Times New Roman" w:hAnsi="Times New Roman"/>
          <w:bCs/>
          <w:sz w:val="24"/>
          <w:szCs w:val="24"/>
          <w:lang w:val="en-GB"/>
        </w:rPr>
        <w:t xml:space="preserve">Di dalam penelitian ini terdapat pola kausalitas antar ciri (variable) tak terukur </w:t>
      </w:r>
      <w:r w:rsidRPr="00C105EE">
        <w:rPr>
          <w:rFonts w:ascii="Times New Roman" w:hAnsi="Times New Roman"/>
          <w:bCs/>
          <w:sz w:val="24"/>
          <w:szCs w:val="24"/>
          <w:lang w:val="en-GB"/>
        </w:rPr>
        <w:lastRenderedPageBreak/>
        <w:t>(latent) (Sarwono, 2010). Analisa outer model dilakukan untuk memastikan bahwa measurement yang digunakan layak untuk dijadikan pengukuran (valid dan reliabel).</w:t>
      </w:r>
    </w:p>
    <w:p w14:paraId="5603C47A" w14:textId="09FC688D" w:rsidR="00050D01" w:rsidRPr="00C105EE" w:rsidRDefault="00050D01" w:rsidP="00C105EE">
      <w:pPr>
        <w:spacing w:line="240" w:lineRule="auto"/>
        <w:ind w:firstLine="360"/>
        <w:jc w:val="both"/>
        <w:rPr>
          <w:rFonts w:ascii="Times New Roman" w:hAnsi="Times New Roman" w:cs="Times New Roman"/>
          <w:b/>
          <w:sz w:val="24"/>
          <w:szCs w:val="24"/>
        </w:rPr>
      </w:pPr>
      <w:r w:rsidRPr="00C105EE">
        <w:rPr>
          <w:rFonts w:ascii="Times New Roman" w:hAnsi="Times New Roman" w:cs="Times New Roman"/>
          <w:b/>
          <w:sz w:val="24"/>
          <w:szCs w:val="24"/>
        </w:rPr>
        <w:t>HASIL DAN PEMBAHASAN</w:t>
      </w:r>
    </w:p>
    <w:p w14:paraId="444CB5C4" w14:textId="5EB2ECC4" w:rsidR="001228E3" w:rsidRPr="00C105EE" w:rsidRDefault="001228E3" w:rsidP="00C105EE">
      <w:pPr>
        <w:spacing w:line="240" w:lineRule="auto"/>
        <w:ind w:firstLine="450"/>
        <w:jc w:val="both"/>
        <w:rPr>
          <w:rFonts w:ascii="Times New Roman" w:hAnsi="Times New Roman" w:cs="Times New Roman"/>
          <w:sz w:val="24"/>
          <w:szCs w:val="24"/>
        </w:rPr>
      </w:pPr>
      <w:r w:rsidRPr="00C105EE">
        <w:rPr>
          <w:rFonts w:ascii="Times New Roman" w:hAnsi="Times New Roman"/>
          <w:sz w:val="24"/>
          <w:szCs w:val="24"/>
        </w:rPr>
        <w:t xml:space="preserve">Dari 78 Responden, sebesar 34,6% responden telah menjalankan usaha sejak 9-13 tahun yang mana karakteristik lama usaha di </w:t>
      </w:r>
      <w:r w:rsidR="00863B72">
        <w:rPr>
          <w:rFonts w:ascii="Times New Roman" w:hAnsi="Times New Roman"/>
          <w:sz w:val="24"/>
          <w:szCs w:val="24"/>
        </w:rPr>
        <w:t>Kawasan Binong Jati</w:t>
      </w:r>
      <w:r w:rsidRPr="00C105EE">
        <w:rPr>
          <w:rFonts w:ascii="Times New Roman" w:hAnsi="Times New Roman"/>
          <w:sz w:val="24"/>
          <w:szCs w:val="24"/>
        </w:rPr>
        <w:t xml:space="preserve"> ini sangat beragam. Hal tersebut terjadi dikarenakan setiap usaha menjumpai masalah dan perkembangan usahanya masing masing.</w:t>
      </w:r>
    </w:p>
    <w:p w14:paraId="509C407F" w14:textId="77777777" w:rsidR="004808CD" w:rsidRPr="00C105EE" w:rsidRDefault="001228E3" w:rsidP="00C105EE">
      <w:pPr>
        <w:spacing w:line="240" w:lineRule="auto"/>
        <w:ind w:firstLine="450"/>
        <w:jc w:val="both"/>
        <w:rPr>
          <w:rFonts w:ascii="Times New Roman" w:hAnsi="Times New Roman"/>
          <w:sz w:val="24"/>
          <w:szCs w:val="24"/>
        </w:rPr>
      </w:pPr>
      <w:r w:rsidRPr="00C105EE">
        <w:rPr>
          <w:rFonts w:ascii="Times New Roman" w:hAnsi="Times New Roman"/>
          <w:sz w:val="24"/>
          <w:szCs w:val="24"/>
        </w:rPr>
        <w:t>Sebanyak 32,1% responden memiliki karyawan sebanyak 9-12 orang, sebesar 28,2% responden memiliki karyawan sebanyak 5-8 orang, sebesar 17,9% responden memiliki karyawan sebanyak 1-4 orang, sisanya sebanyak 13-16 orang karyawan. Hal tersebut menandakan tiap usaha memiliki perkembangan usahanya masing-masing.</w:t>
      </w:r>
    </w:p>
    <w:p w14:paraId="4C89D334" w14:textId="71850A8A" w:rsidR="001228E3" w:rsidRPr="00C105EE" w:rsidRDefault="001228E3" w:rsidP="00C105EE">
      <w:pPr>
        <w:spacing w:line="240" w:lineRule="auto"/>
        <w:ind w:firstLine="450"/>
        <w:jc w:val="both"/>
        <w:rPr>
          <w:rFonts w:ascii="Times New Roman" w:hAnsi="Times New Roman"/>
          <w:sz w:val="24"/>
          <w:szCs w:val="24"/>
        </w:rPr>
      </w:pPr>
      <w:r w:rsidRPr="00C105EE">
        <w:rPr>
          <w:rFonts w:ascii="Times New Roman" w:hAnsi="Times New Roman"/>
          <w:sz w:val="24"/>
          <w:szCs w:val="24"/>
        </w:rPr>
        <w:t>Sebesar 28,2% responden memperoleh pendapatan perbulan 20 juta – 25 juta, sebesar 24,4% responden memperoleh pendapatan perbulan 15 juta – 20 juta, sisanya memperoleh pendapatan perbulan lebih dari 25 juta. Hal tersebut menandakan para pengusaha rajut di sentra industr</w:t>
      </w:r>
      <w:r w:rsidR="00863B72">
        <w:rPr>
          <w:rFonts w:ascii="Times New Roman" w:hAnsi="Times New Roman"/>
          <w:sz w:val="24"/>
          <w:szCs w:val="24"/>
        </w:rPr>
        <w:t>i</w:t>
      </w:r>
      <w:r w:rsidRPr="00C105EE">
        <w:rPr>
          <w:rFonts w:ascii="Times New Roman" w:hAnsi="Times New Roman"/>
          <w:sz w:val="24"/>
          <w:szCs w:val="24"/>
        </w:rPr>
        <w:t xml:space="preserve"> rajut memiliki penghasilan yang berbeda-beda tergantung dari besarnya usaha.</w:t>
      </w:r>
    </w:p>
    <w:p w14:paraId="41345447" w14:textId="77777777" w:rsidR="004808CD" w:rsidRPr="00C105EE" w:rsidRDefault="001228E3" w:rsidP="00C105EE">
      <w:pPr>
        <w:spacing w:line="240" w:lineRule="auto"/>
        <w:ind w:firstLine="450"/>
        <w:jc w:val="both"/>
        <w:rPr>
          <w:rFonts w:ascii="Times New Roman" w:hAnsi="Times New Roman" w:cs="Times New Roman"/>
          <w:sz w:val="24"/>
          <w:szCs w:val="24"/>
        </w:rPr>
      </w:pPr>
      <w:r w:rsidRPr="00C105EE">
        <w:rPr>
          <w:rFonts w:ascii="Times New Roman" w:hAnsi="Times New Roman"/>
          <w:sz w:val="24"/>
          <w:szCs w:val="24"/>
        </w:rPr>
        <w:t>Berdasarkan hasil tanggapan responden mengenai mengenai kompetensi kewirausahaan di Sentra Industri Rajut Binong Jati dapat dikategorikan sangat baik dengan skor total sebesar 3598. Jumlah skor tersebut dimasukan ke dalam garis kontinum yang pengkurannya ditentukan dengan cara:</w:t>
      </w:r>
    </w:p>
    <w:p w14:paraId="63EAC62E" w14:textId="77777777" w:rsidR="004808CD" w:rsidRPr="00C105EE" w:rsidRDefault="001228E3" w:rsidP="00C105EE">
      <w:pPr>
        <w:pStyle w:val="ListParagraph"/>
        <w:numPr>
          <w:ilvl w:val="0"/>
          <w:numId w:val="7"/>
        </w:numPr>
        <w:spacing w:after="160"/>
        <w:jc w:val="both"/>
        <w:rPr>
          <w:rFonts w:eastAsiaTheme="minorHAnsi"/>
          <w:lang w:val="en-US"/>
        </w:rPr>
      </w:pPr>
      <w:r w:rsidRPr="00C105EE">
        <w:rPr>
          <w:rFonts w:eastAsia="Calibri"/>
        </w:rPr>
        <w:t>Nilai Maksimum</w:t>
      </w:r>
      <w:r w:rsidRPr="00C105EE">
        <w:rPr>
          <w:rFonts w:eastAsia="Calibri"/>
        </w:rPr>
        <w:tab/>
        <w:t>= 14 x 4 x 78 = 4368</w:t>
      </w:r>
    </w:p>
    <w:p w14:paraId="593FC449" w14:textId="77777777" w:rsidR="004808CD" w:rsidRPr="00C105EE" w:rsidRDefault="001228E3" w:rsidP="00C105EE">
      <w:pPr>
        <w:pStyle w:val="ListParagraph"/>
        <w:numPr>
          <w:ilvl w:val="0"/>
          <w:numId w:val="7"/>
        </w:numPr>
        <w:spacing w:after="160"/>
        <w:jc w:val="both"/>
        <w:rPr>
          <w:rFonts w:eastAsiaTheme="minorHAnsi"/>
          <w:lang w:val="en-US"/>
        </w:rPr>
      </w:pPr>
      <w:r w:rsidRPr="00C105EE">
        <w:rPr>
          <w:rFonts w:eastAsia="Calibri"/>
        </w:rPr>
        <w:t>Nilai Minimum</w:t>
      </w:r>
      <w:r w:rsidRPr="00C105EE">
        <w:rPr>
          <w:rFonts w:eastAsia="Calibri"/>
        </w:rPr>
        <w:tab/>
        <w:t>= 14 x 1 x 78 = 1092</w:t>
      </w:r>
    </w:p>
    <w:p w14:paraId="003D269D" w14:textId="77777777" w:rsidR="004808CD" w:rsidRPr="00C105EE" w:rsidRDefault="001228E3" w:rsidP="00C105EE">
      <w:pPr>
        <w:pStyle w:val="ListParagraph"/>
        <w:numPr>
          <w:ilvl w:val="0"/>
          <w:numId w:val="7"/>
        </w:numPr>
        <w:spacing w:after="160"/>
        <w:jc w:val="both"/>
        <w:rPr>
          <w:rFonts w:eastAsiaTheme="minorHAnsi"/>
          <w:lang w:val="en-US"/>
        </w:rPr>
      </w:pPr>
      <w:r w:rsidRPr="00C105EE">
        <w:rPr>
          <w:rFonts w:eastAsia="Calibri"/>
        </w:rPr>
        <w:t>Persentase skor</w:t>
      </w:r>
      <w:r w:rsidRPr="00C105EE">
        <w:rPr>
          <w:rFonts w:eastAsia="Calibri"/>
        </w:rPr>
        <w:tab/>
        <w:t>= [(skor total) : nilai maksimum] x 100% dengan hasil sebesar 82,37%, dengan garis sebagai berikut:</w:t>
      </w:r>
    </w:p>
    <w:p w14:paraId="51ECE32F" w14:textId="77777777" w:rsidR="004808CD" w:rsidRDefault="004808CD" w:rsidP="00BA6F6A">
      <w:pPr>
        <w:jc w:val="both"/>
      </w:pPr>
    </w:p>
    <w:p w14:paraId="7A8EBDE4" w14:textId="77777777" w:rsidR="004808CD" w:rsidRDefault="004808CD" w:rsidP="00BA6F6A">
      <w:pPr>
        <w:jc w:val="both"/>
        <w:sectPr w:rsidR="004808CD" w:rsidSect="00DB5865">
          <w:type w:val="continuous"/>
          <w:pgSz w:w="12240" w:h="15840"/>
          <w:pgMar w:top="1699" w:right="1699" w:bottom="1699" w:left="1699" w:header="1296" w:footer="1296" w:gutter="0"/>
          <w:cols w:num="2" w:space="360"/>
          <w:docGrid w:linePitch="360"/>
        </w:sectPr>
      </w:pPr>
    </w:p>
    <w:p w14:paraId="72D1DF77" w14:textId="77777777" w:rsidR="004808CD" w:rsidRDefault="004808CD" w:rsidP="00BA6F6A">
      <w:pPr>
        <w:jc w:val="center"/>
      </w:pPr>
      <w:r>
        <w:rPr>
          <w:rFonts w:ascii="Times New Roman" w:hAnsi="Times New Roman"/>
          <w:noProof/>
        </w:rPr>
        <w:drawing>
          <wp:inline distT="0" distB="0" distL="0" distR="0" wp14:anchorId="179BC659" wp14:editId="4E14F5EF">
            <wp:extent cx="3776357"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6357" cy="1228725"/>
                    </a:xfrm>
                    <a:prstGeom prst="rect">
                      <a:avLst/>
                    </a:prstGeom>
                    <a:noFill/>
                    <a:ln>
                      <a:noFill/>
                    </a:ln>
                  </pic:spPr>
                </pic:pic>
              </a:graphicData>
            </a:graphic>
          </wp:inline>
        </w:drawing>
      </w:r>
      <w:bookmarkStart w:id="2" w:name="_GoBack"/>
      <w:bookmarkEnd w:id="2"/>
    </w:p>
    <w:p w14:paraId="0E2BB942" w14:textId="4DE2038E" w:rsidR="004808CD" w:rsidRPr="00C26ADE" w:rsidRDefault="004808CD" w:rsidP="004F7E96">
      <w:pPr>
        <w:spacing w:after="0" w:line="240" w:lineRule="auto"/>
        <w:jc w:val="center"/>
        <w:rPr>
          <w:rFonts w:ascii="Times New Roman" w:hAnsi="Times New Roman" w:cs="Times New Roman"/>
          <w:b/>
          <w:bCs/>
          <w:noProof/>
        </w:rPr>
      </w:pPr>
      <w:r w:rsidRPr="00C26ADE">
        <w:rPr>
          <w:rFonts w:ascii="Times New Roman" w:hAnsi="Times New Roman" w:cs="Times New Roman"/>
          <w:b/>
          <w:bCs/>
        </w:rPr>
        <w:t xml:space="preserve">Gambar </w:t>
      </w:r>
      <w:r w:rsidR="00C26ADE" w:rsidRPr="00C26ADE">
        <w:rPr>
          <w:rFonts w:ascii="Times New Roman" w:hAnsi="Times New Roman" w:cs="Times New Roman"/>
          <w:b/>
          <w:bCs/>
        </w:rPr>
        <w:t>2</w:t>
      </w:r>
      <w:r w:rsidRPr="00C26ADE">
        <w:rPr>
          <w:rFonts w:ascii="Times New Roman" w:hAnsi="Times New Roman" w:cs="Times New Roman"/>
          <w:b/>
          <w:bCs/>
        </w:rPr>
        <w:t xml:space="preserve">. </w:t>
      </w:r>
      <w:r w:rsidRPr="00C26ADE">
        <w:rPr>
          <w:rFonts w:ascii="Times New Roman" w:hAnsi="Times New Roman" w:cs="Times New Roman"/>
          <w:b/>
          <w:bCs/>
          <w:noProof/>
        </w:rPr>
        <w:t>Garis Kontinum Variabel Kompetensi Kewirausahaan</w:t>
      </w:r>
    </w:p>
    <w:p w14:paraId="3DFF14C9" w14:textId="77777777" w:rsidR="004808CD" w:rsidRDefault="004808CD" w:rsidP="00BA6F6A">
      <w:pPr>
        <w:spacing w:after="0" w:line="240" w:lineRule="auto"/>
        <w:rPr>
          <w:rFonts w:ascii="Times New Roman" w:hAnsi="Times New Roman" w:cs="Times New Roman"/>
          <w:b/>
          <w:bCs/>
          <w:noProof/>
          <w:sz w:val="24"/>
          <w:szCs w:val="24"/>
        </w:rPr>
      </w:pPr>
    </w:p>
    <w:p w14:paraId="42FB543E" w14:textId="77777777" w:rsidR="004808CD" w:rsidRDefault="004808CD" w:rsidP="00BA6F6A">
      <w:pPr>
        <w:spacing w:after="0" w:line="240" w:lineRule="auto"/>
        <w:rPr>
          <w:rFonts w:ascii="Times New Roman" w:hAnsi="Times New Roman" w:cs="Times New Roman"/>
          <w:b/>
          <w:bCs/>
          <w:noProof/>
          <w:sz w:val="24"/>
          <w:szCs w:val="24"/>
        </w:rPr>
        <w:sectPr w:rsidR="004808CD" w:rsidSect="004808CD">
          <w:type w:val="continuous"/>
          <w:pgSz w:w="12240" w:h="15840"/>
          <w:pgMar w:top="1699" w:right="1699" w:bottom="1699" w:left="1699" w:header="1296" w:footer="1296" w:gutter="0"/>
          <w:cols w:space="360"/>
          <w:docGrid w:linePitch="360"/>
        </w:sectPr>
      </w:pPr>
    </w:p>
    <w:p w14:paraId="35FA95BD" w14:textId="58CEF98F" w:rsidR="004808CD" w:rsidRDefault="00D23AEF" w:rsidP="00BA6F6A">
      <w:pPr>
        <w:spacing w:after="0" w:line="240" w:lineRule="auto"/>
        <w:ind w:firstLine="450"/>
        <w:jc w:val="both"/>
        <w:rPr>
          <w:rFonts w:ascii="Times New Roman" w:eastAsia="Calibri" w:hAnsi="Times New Roman"/>
          <w:sz w:val="24"/>
          <w:szCs w:val="24"/>
        </w:rPr>
      </w:pPr>
      <w:r w:rsidRPr="00D23AEF">
        <w:rPr>
          <w:rFonts w:ascii="Times New Roman" w:eastAsia="Calibri" w:hAnsi="Times New Roman"/>
          <w:sz w:val="24"/>
          <w:szCs w:val="24"/>
        </w:rPr>
        <w:t xml:space="preserve">Berdasarkan hasil tanggapan responden mengenai mengenai Kinerja usaha finansial para pengusaha rajut di Sentra Industri Rajut Binong Jati dapat dikategorikan baik dengan </w:t>
      </w:r>
      <w:r w:rsidRPr="00D23AEF">
        <w:rPr>
          <w:rFonts w:ascii="Times New Roman" w:eastAsia="Calibri" w:hAnsi="Times New Roman"/>
          <w:sz w:val="24"/>
          <w:szCs w:val="24"/>
        </w:rPr>
        <w:t>skor total sebesar 1253. Adapun nilai presentasenya adalah sebesar</w:t>
      </w:r>
      <w:r>
        <w:rPr>
          <w:rFonts w:ascii="Times New Roman" w:eastAsia="Calibri" w:hAnsi="Times New Roman"/>
          <w:sz w:val="24"/>
          <w:szCs w:val="24"/>
        </w:rPr>
        <w:t xml:space="preserve"> </w:t>
      </w:r>
      <w:r w:rsidRPr="00D23AEF">
        <w:rPr>
          <w:rFonts w:ascii="Times New Roman" w:eastAsia="Calibri" w:hAnsi="Times New Roman"/>
          <w:sz w:val="24"/>
          <w:szCs w:val="24"/>
        </w:rPr>
        <w:t>80,32%, dengan garis sebagai berikut</w:t>
      </w:r>
      <w:r>
        <w:rPr>
          <w:rFonts w:ascii="Times New Roman" w:eastAsia="Calibri" w:hAnsi="Times New Roman"/>
          <w:sz w:val="24"/>
          <w:szCs w:val="24"/>
        </w:rPr>
        <w:t xml:space="preserve">: </w:t>
      </w:r>
    </w:p>
    <w:p w14:paraId="225FD90B" w14:textId="77777777" w:rsidR="00D23AEF" w:rsidRDefault="00D23AEF" w:rsidP="00BA6F6A">
      <w:pPr>
        <w:spacing w:after="0" w:line="240" w:lineRule="auto"/>
        <w:ind w:firstLine="450"/>
        <w:jc w:val="both"/>
        <w:rPr>
          <w:rFonts w:ascii="Times New Roman" w:eastAsia="Calibri" w:hAnsi="Times New Roman"/>
          <w:sz w:val="24"/>
          <w:szCs w:val="24"/>
        </w:rPr>
      </w:pPr>
    </w:p>
    <w:p w14:paraId="3D120F4E" w14:textId="77777777" w:rsidR="00D23AEF" w:rsidRDefault="00D23AEF" w:rsidP="00BA6F6A">
      <w:pPr>
        <w:spacing w:after="0" w:line="240" w:lineRule="auto"/>
        <w:jc w:val="both"/>
        <w:rPr>
          <w:rFonts w:ascii="Times New Roman" w:eastAsia="Calibri" w:hAnsi="Times New Roman"/>
          <w:sz w:val="24"/>
          <w:szCs w:val="24"/>
        </w:rPr>
        <w:sectPr w:rsidR="00D23AEF" w:rsidSect="004808CD">
          <w:type w:val="continuous"/>
          <w:pgSz w:w="12240" w:h="15840"/>
          <w:pgMar w:top="1699" w:right="1699" w:bottom="1699" w:left="1699" w:header="1296" w:footer="1296" w:gutter="0"/>
          <w:cols w:num="2" w:space="360"/>
          <w:docGrid w:linePitch="360"/>
        </w:sectPr>
      </w:pPr>
    </w:p>
    <w:p w14:paraId="5532E6BA" w14:textId="77777777" w:rsidR="00D23AEF" w:rsidRDefault="00D23AEF" w:rsidP="00BA6F6A">
      <w:pPr>
        <w:spacing w:after="0" w:line="240" w:lineRule="auto"/>
        <w:jc w:val="center"/>
        <w:rPr>
          <w:rFonts w:ascii="Times New Roman" w:eastAsia="Calibri" w:hAnsi="Times New Roman"/>
          <w:sz w:val="24"/>
          <w:szCs w:val="24"/>
        </w:rPr>
      </w:pPr>
      <w:r>
        <w:rPr>
          <w:rFonts w:ascii="Times New Roman" w:hAnsi="Times New Roman"/>
          <w:noProof/>
        </w:rPr>
        <w:lastRenderedPageBreak/>
        <w:drawing>
          <wp:inline distT="0" distB="0" distL="0" distR="0" wp14:anchorId="667EE2AB" wp14:editId="0F2DB9D0">
            <wp:extent cx="3494676" cy="1285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6582" cy="1286576"/>
                    </a:xfrm>
                    <a:prstGeom prst="rect">
                      <a:avLst/>
                    </a:prstGeom>
                    <a:noFill/>
                    <a:ln>
                      <a:noFill/>
                    </a:ln>
                  </pic:spPr>
                </pic:pic>
              </a:graphicData>
            </a:graphic>
          </wp:inline>
        </w:drawing>
      </w:r>
    </w:p>
    <w:p w14:paraId="608FEFC4" w14:textId="77777777" w:rsidR="00D23AEF" w:rsidRDefault="00D23AEF" w:rsidP="00BA6F6A">
      <w:pPr>
        <w:spacing w:after="0" w:line="240" w:lineRule="auto"/>
        <w:jc w:val="both"/>
        <w:rPr>
          <w:rFonts w:ascii="Times New Roman" w:eastAsia="Calibri" w:hAnsi="Times New Roman"/>
          <w:sz w:val="24"/>
          <w:szCs w:val="24"/>
        </w:rPr>
      </w:pPr>
    </w:p>
    <w:p w14:paraId="4867D585" w14:textId="45B5CF0C" w:rsidR="00D23AEF" w:rsidRPr="00C26ADE" w:rsidRDefault="00D23AEF" w:rsidP="004F7E96">
      <w:pPr>
        <w:spacing w:after="0" w:line="240" w:lineRule="auto"/>
        <w:jc w:val="center"/>
        <w:rPr>
          <w:rFonts w:ascii="Times New Roman" w:hAnsi="Times New Roman" w:cs="Times New Roman"/>
          <w:b/>
          <w:bCs/>
          <w:noProof/>
        </w:rPr>
      </w:pPr>
      <w:r w:rsidRPr="00C26ADE">
        <w:rPr>
          <w:rFonts w:ascii="Times New Roman" w:eastAsia="Calibri" w:hAnsi="Times New Roman"/>
          <w:b/>
          <w:bCs/>
        </w:rPr>
        <w:t xml:space="preserve">Gambar </w:t>
      </w:r>
      <w:r w:rsidR="00C26ADE" w:rsidRPr="00C26ADE">
        <w:rPr>
          <w:rFonts w:ascii="Times New Roman" w:eastAsia="Calibri" w:hAnsi="Times New Roman"/>
          <w:b/>
          <w:bCs/>
        </w:rPr>
        <w:t>3</w:t>
      </w:r>
      <w:r w:rsidRPr="00C26ADE">
        <w:rPr>
          <w:rFonts w:ascii="Times New Roman" w:eastAsia="Calibri" w:hAnsi="Times New Roman"/>
          <w:b/>
          <w:bCs/>
        </w:rPr>
        <w:t xml:space="preserve">. </w:t>
      </w:r>
      <w:r w:rsidRPr="00C26ADE">
        <w:rPr>
          <w:rFonts w:ascii="Times New Roman" w:hAnsi="Times New Roman" w:cs="Times New Roman"/>
          <w:b/>
          <w:bCs/>
          <w:noProof/>
        </w:rPr>
        <w:t>Garis Kontinum Variabel Kinerja Finansial</w:t>
      </w:r>
    </w:p>
    <w:p w14:paraId="21F2FC82" w14:textId="77777777" w:rsidR="00D23AEF" w:rsidRDefault="00D23AEF" w:rsidP="00BA6F6A">
      <w:pPr>
        <w:spacing w:after="0" w:line="240" w:lineRule="auto"/>
        <w:jc w:val="both"/>
        <w:rPr>
          <w:rFonts w:ascii="Times New Roman" w:eastAsia="Calibri" w:hAnsi="Times New Roman"/>
          <w:sz w:val="24"/>
          <w:szCs w:val="24"/>
        </w:rPr>
      </w:pPr>
    </w:p>
    <w:p w14:paraId="35BA9800" w14:textId="72C9EAF5" w:rsidR="00D23AEF" w:rsidRPr="00D23AEF" w:rsidRDefault="00D23AEF" w:rsidP="00BA6F6A">
      <w:pPr>
        <w:spacing w:after="0" w:line="240" w:lineRule="auto"/>
        <w:jc w:val="center"/>
        <w:rPr>
          <w:rFonts w:ascii="Times New Roman" w:eastAsia="Calibri" w:hAnsi="Times New Roman"/>
          <w:sz w:val="24"/>
          <w:szCs w:val="24"/>
        </w:rPr>
        <w:sectPr w:rsidR="00D23AEF" w:rsidRPr="00D23AEF" w:rsidSect="00D23AEF">
          <w:type w:val="continuous"/>
          <w:pgSz w:w="12240" w:h="15840"/>
          <w:pgMar w:top="1699" w:right="1699" w:bottom="1699" w:left="1699" w:header="1296" w:footer="1296" w:gutter="0"/>
          <w:cols w:space="360"/>
          <w:docGrid w:linePitch="360"/>
        </w:sectPr>
      </w:pPr>
      <w:r>
        <w:rPr>
          <w:rFonts w:ascii="Times New Roman" w:hAnsi="Times New Roman"/>
          <w:noProof/>
        </w:rPr>
        <w:drawing>
          <wp:inline distT="0" distB="0" distL="0" distR="0" wp14:anchorId="0ED307EF" wp14:editId="54FAE8F0">
            <wp:extent cx="3251200" cy="1219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1433" cy="1219287"/>
                    </a:xfrm>
                    <a:prstGeom prst="rect">
                      <a:avLst/>
                    </a:prstGeom>
                    <a:noFill/>
                    <a:ln>
                      <a:noFill/>
                    </a:ln>
                  </pic:spPr>
                </pic:pic>
              </a:graphicData>
            </a:graphic>
          </wp:inline>
        </w:drawing>
      </w:r>
    </w:p>
    <w:p w14:paraId="459477E6" w14:textId="032744FF" w:rsidR="00D23AEF" w:rsidRPr="00C26ADE" w:rsidRDefault="00D23AEF" w:rsidP="004F7E96">
      <w:pPr>
        <w:spacing w:line="240" w:lineRule="auto"/>
        <w:jc w:val="center"/>
        <w:rPr>
          <w:rFonts w:ascii="Times New Roman" w:hAnsi="Times New Roman" w:cs="Times New Roman"/>
          <w:b/>
          <w:bCs/>
          <w:noProof/>
        </w:rPr>
      </w:pPr>
      <w:r w:rsidRPr="00C26ADE">
        <w:rPr>
          <w:rFonts w:ascii="Times New Roman" w:eastAsia="Calibri" w:hAnsi="Times New Roman"/>
          <w:b/>
          <w:bCs/>
        </w:rPr>
        <w:t xml:space="preserve">Gambar </w:t>
      </w:r>
      <w:r w:rsidR="00C26ADE" w:rsidRPr="00C26ADE">
        <w:rPr>
          <w:rFonts w:ascii="Times New Roman" w:eastAsia="Calibri" w:hAnsi="Times New Roman"/>
          <w:b/>
          <w:bCs/>
        </w:rPr>
        <w:t>4</w:t>
      </w:r>
      <w:r w:rsidRPr="00C26ADE">
        <w:rPr>
          <w:rFonts w:ascii="Times New Roman" w:eastAsia="Calibri" w:hAnsi="Times New Roman"/>
          <w:b/>
          <w:bCs/>
        </w:rPr>
        <w:t xml:space="preserve">. </w:t>
      </w:r>
      <w:r w:rsidRPr="00C26ADE">
        <w:rPr>
          <w:rFonts w:ascii="Times New Roman" w:hAnsi="Times New Roman" w:cs="Times New Roman"/>
          <w:b/>
          <w:bCs/>
          <w:noProof/>
        </w:rPr>
        <w:t>Garis Kontinum Variabel Kinerja Non-Finansial</w:t>
      </w:r>
    </w:p>
    <w:p w14:paraId="54C19605" w14:textId="77777777" w:rsidR="00D23AEF" w:rsidRDefault="00D23AEF" w:rsidP="00BA6F6A">
      <w:pPr>
        <w:spacing w:line="240" w:lineRule="auto"/>
        <w:rPr>
          <w:rFonts w:ascii="Times New Roman" w:hAnsi="Times New Roman" w:cs="Times New Roman"/>
          <w:b/>
          <w:bCs/>
          <w:noProof/>
          <w:sz w:val="24"/>
          <w:szCs w:val="24"/>
        </w:rPr>
        <w:sectPr w:rsidR="00D23AEF" w:rsidSect="004808CD">
          <w:type w:val="continuous"/>
          <w:pgSz w:w="12240" w:h="15840"/>
          <w:pgMar w:top="1699" w:right="1699" w:bottom="1699" w:left="1699" w:header="1296" w:footer="1296" w:gutter="0"/>
          <w:cols w:space="360"/>
          <w:docGrid w:linePitch="360"/>
        </w:sectPr>
      </w:pPr>
    </w:p>
    <w:p w14:paraId="71AA8A5E" w14:textId="77777777" w:rsidR="00DA5F84" w:rsidRDefault="00D23AEF" w:rsidP="00C105EE">
      <w:pPr>
        <w:spacing w:line="240" w:lineRule="auto"/>
        <w:ind w:firstLine="450"/>
        <w:jc w:val="both"/>
        <w:rPr>
          <w:rFonts w:ascii="Times New Roman" w:eastAsia="Calibri" w:hAnsi="Times New Roman"/>
          <w:sz w:val="24"/>
          <w:szCs w:val="24"/>
        </w:rPr>
      </w:pPr>
      <w:r w:rsidRPr="00B76033">
        <w:rPr>
          <w:rFonts w:ascii="Times New Roman" w:eastAsia="Calibri" w:hAnsi="Times New Roman"/>
          <w:sz w:val="24"/>
          <w:szCs w:val="24"/>
        </w:rPr>
        <w:t xml:space="preserve">Berdasarkan hasil tanggapan responden mengenai mengenai Kinerja usaha non finansial para pengusaha rajut di Sentra Industri Rajut Binong Jati dapat dikategorikan baik dengan skor total sebesar 3213. Adapun nilai presentasenya adalah </w:t>
      </w:r>
      <w:r w:rsidR="00C26ADE" w:rsidRPr="00B76033">
        <w:rPr>
          <w:rFonts w:ascii="Times New Roman" w:eastAsia="Calibri" w:hAnsi="Times New Roman"/>
          <w:sz w:val="24"/>
          <w:szCs w:val="24"/>
        </w:rPr>
        <w:t>sebesar 79</w:t>
      </w:r>
      <w:r w:rsidRPr="00B76033">
        <w:rPr>
          <w:rFonts w:ascii="Times New Roman" w:eastAsia="Calibri" w:hAnsi="Times New Roman"/>
          <w:sz w:val="24"/>
          <w:szCs w:val="24"/>
        </w:rPr>
        <w:t>,21%.</w:t>
      </w:r>
    </w:p>
    <w:p w14:paraId="7A2AEFFE" w14:textId="3423BAF3" w:rsidR="00B76033" w:rsidRPr="00B76033" w:rsidRDefault="00D23AEF" w:rsidP="00C105EE">
      <w:pPr>
        <w:spacing w:line="240" w:lineRule="auto"/>
        <w:ind w:firstLine="450"/>
        <w:jc w:val="both"/>
        <w:rPr>
          <w:rFonts w:ascii="Times New Roman" w:hAnsi="Times New Roman"/>
          <w:sz w:val="24"/>
          <w:szCs w:val="24"/>
        </w:rPr>
      </w:pPr>
      <w:r w:rsidRPr="00B76033">
        <w:rPr>
          <w:rFonts w:ascii="Times New Roman" w:hAnsi="Times New Roman"/>
          <w:sz w:val="24"/>
          <w:szCs w:val="24"/>
        </w:rPr>
        <w:t>Hasil perhitungan tanggapan responden mengenai kinerja usaha secara keseluruhan yaitu sebesar 79.52%, dimana skor tersebut termasuk ke dalam kategori baik.</w:t>
      </w:r>
      <w:r w:rsidR="00DA5F84">
        <w:rPr>
          <w:rFonts w:ascii="Times New Roman" w:hAnsi="Times New Roman"/>
          <w:sz w:val="24"/>
          <w:szCs w:val="24"/>
        </w:rPr>
        <w:t xml:space="preserve"> Baik secara rata-rata dan aktivitas bisnis seperti pada umumnya, namun tidak begitu </w:t>
      </w:r>
      <w:r w:rsidR="00DA5F84">
        <w:rPr>
          <w:rFonts w:ascii="Times New Roman" w:hAnsi="Times New Roman"/>
          <w:sz w:val="24"/>
          <w:szCs w:val="24"/>
        </w:rPr>
        <w:t xml:space="preserve">signifikan terhadap pertumbuhan industry dan pertumbuhan bisnis masing-masing UMKM yang ada. </w:t>
      </w:r>
    </w:p>
    <w:p w14:paraId="1BE26ACD" w14:textId="10C4B3CE" w:rsidR="00B76033" w:rsidRDefault="00B76033" w:rsidP="00C105EE">
      <w:pPr>
        <w:spacing w:line="240" w:lineRule="auto"/>
        <w:ind w:firstLine="450"/>
        <w:jc w:val="both"/>
        <w:rPr>
          <w:rFonts w:ascii="Times New Roman" w:hAnsi="Times New Roman"/>
          <w:sz w:val="24"/>
          <w:szCs w:val="24"/>
        </w:rPr>
      </w:pPr>
      <w:r w:rsidRPr="00A559DD">
        <w:rPr>
          <w:rFonts w:ascii="Times New Roman" w:hAnsi="Times New Roman"/>
          <w:sz w:val="24"/>
          <w:szCs w:val="24"/>
          <w:lang w:val="id-ID"/>
        </w:rPr>
        <w:t xml:space="preserve">Model pengukuran atau </w:t>
      </w:r>
      <w:r w:rsidRPr="00A559DD">
        <w:rPr>
          <w:rFonts w:ascii="Times New Roman" w:hAnsi="Times New Roman"/>
          <w:i/>
          <w:sz w:val="24"/>
          <w:szCs w:val="24"/>
          <w:lang w:val="id-ID"/>
        </w:rPr>
        <w:t>outer model</w:t>
      </w:r>
      <w:r w:rsidRPr="00A559DD">
        <w:rPr>
          <w:rFonts w:ascii="Times New Roman" w:hAnsi="Times New Roman"/>
          <w:sz w:val="24"/>
          <w:szCs w:val="24"/>
          <w:lang w:val="id-ID"/>
        </w:rPr>
        <w:t xml:space="preserve"> yang menggambarkan antar indikator variabel laten dengan variabel manifestnya. Pada model pengukuran atau </w:t>
      </w:r>
      <w:r w:rsidRPr="00A559DD">
        <w:rPr>
          <w:rFonts w:ascii="Times New Roman" w:hAnsi="Times New Roman"/>
          <w:i/>
          <w:sz w:val="24"/>
          <w:szCs w:val="24"/>
          <w:lang w:val="id-ID"/>
        </w:rPr>
        <w:t>outer</w:t>
      </w:r>
      <w:r w:rsidRPr="00A559DD">
        <w:rPr>
          <w:rFonts w:ascii="Times New Roman" w:hAnsi="Times New Roman"/>
          <w:sz w:val="24"/>
          <w:szCs w:val="24"/>
          <w:lang w:val="id-ID"/>
        </w:rPr>
        <w:t xml:space="preserve"> model ini </w:t>
      </w:r>
      <w:r w:rsidRPr="00A559DD">
        <w:rPr>
          <w:rFonts w:ascii="Times New Roman" w:hAnsi="Times New Roman"/>
          <w:sz w:val="24"/>
          <w:szCs w:val="24"/>
        </w:rPr>
        <w:t xml:space="preserve">terdiri dari </w:t>
      </w:r>
      <w:r w:rsidRPr="00A559DD">
        <w:rPr>
          <w:rFonts w:ascii="Times New Roman" w:hAnsi="Times New Roman"/>
          <w:sz w:val="24"/>
          <w:szCs w:val="24"/>
          <w:lang w:val="id-ID"/>
        </w:rPr>
        <w:t xml:space="preserve">tiga kriteria yaitu </w:t>
      </w:r>
      <w:r w:rsidRPr="00A559DD">
        <w:rPr>
          <w:rFonts w:ascii="Times New Roman" w:hAnsi="Times New Roman"/>
          <w:i/>
          <w:sz w:val="24"/>
          <w:szCs w:val="24"/>
          <w:lang w:val="id-ID"/>
        </w:rPr>
        <w:t>convergent validity, discriminant validity</w:t>
      </w:r>
      <w:r w:rsidRPr="00A559DD">
        <w:rPr>
          <w:rFonts w:ascii="Times New Roman" w:hAnsi="Times New Roman"/>
          <w:sz w:val="24"/>
          <w:szCs w:val="24"/>
          <w:lang w:val="id-ID"/>
        </w:rPr>
        <w:t xml:space="preserve"> dan </w:t>
      </w:r>
      <w:r w:rsidRPr="00A559DD">
        <w:rPr>
          <w:rFonts w:ascii="Times New Roman" w:hAnsi="Times New Roman"/>
          <w:i/>
          <w:sz w:val="24"/>
          <w:szCs w:val="24"/>
          <w:lang w:val="id-ID"/>
        </w:rPr>
        <w:t>composite</w:t>
      </w:r>
      <w:r>
        <w:rPr>
          <w:rFonts w:ascii="Times New Roman" w:hAnsi="Times New Roman"/>
          <w:i/>
          <w:sz w:val="24"/>
          <w:szCs w:val="24"/>
        </w:rPr>
        <w:t xml:space="preserve"> </w:t>
      </w:r>
      <w:r w:rsidRPr="00A559DD">
        <w:rPr>
          <w:rFonts w:ascii="Times New Roman" w:hAnsi="Times New Roman"/>
          <w:i/>
          <w:sz w:val="24"/>
          <w:szCs w:val="24"/>
          <w:lang w:val="id-ID"/>
        </w:rPr>
        <w:t>reliability</w:t>
      </w:r>
      <w:r w:rsidRPr="00A559DD">
        <w:rPr>
          <w:rFonts w:ascii="Times New Roman" w:hAnsi="Times New Roman"/>
          <w:sz w:val="24"/>
          <w:szCs w:val="24"/>
          <w:lang w:val="id-ID"/>
        </w:rPr>
        <w:t xml:space="preserve"> (Ghozali, 2011)</w:t>
      </w:r>
      <w:r w:rsidRPr="00A559DD">
        <w:rPr>
          <w:rFonts w:ascii="Times New Roman" w:hAnsi="Times New Roman"/>
          <w:sz w:val="24"/>
          <w:szCs w:val="24"/>
        </w:rPr>
        <w:t>. Diagram model pengukuran pada penelitian in</w:t>
      </w:r>
      <w:r>
        <w:rPr>
          <w:rFonts w:ascii="Times New Roman" w:hAnsi="Times New Roman"/>
          <w:sz w:val="24"/>
          <w:szCs w:val="24"/>
        </w:rPr>
        <w:t>i, dapat dilihat pada gambar berikut ini:</w:t>
      </w:r>
    </w:p>
    <w:p w14:paraId="0E5307C7" w14:textId="328FC8AC" w:rsidR="00B76033" w:rsidRDefault="00B76033" w:rsidP="00B76033">
      <w:pPr>
        <w:spacing w:after="0" w:line="240" w:lineRule="auto"/>
        <w:ind w:firstLine="450"/>
        <w:jc w:val="both"/>
        <w:rPr>
          <w:rFonts w:ascii="Times New Roman" w:hAnsi="Times New Roman"/>
          <w:sz w:val="24"/>
          <w:szCs w:val="24"/>
        </w:rPr>
        <w:sectPr w:rsidR="00B76033" w:rsidSect="00D23AEF">
          <w:type w:val="continuous"/>
          <w:pgSz w:w="12240" w:h="15840"/>
          <w:pgMar w:top="1699" w:right="1699" w:bottom="1699" w:left="1699" w:header="1296" w:footer="1296" w:gutter="0"/>
          <w:cols w:num="2" w:space="360"/>
          <w:docGrid w:linePitch="360"/>
        </w:sectPr>
      </w:pPr>
    </w:p>
    <w:p w14:paraId="299F84B6" w14:textId="17D696A1" w:rsidR="00B76033" w:rsidRDefault="00B76033" w:rsidP="00B76033">
      <w:pPr>
        <w:spacing w:after="0" w:line="240" w:lineRule="auto"/>
        <w:jc w:val="both"/>
        <w:rPr>
          <w:rFonts w:ascii="Times New Roman" w:eastAsia="Calibri" w:hAnsi="Times New Roman"/>
        </w:rPr>
      </w:pPr>
    </w:p>
    <w:p w14:paraId="58F8135E" w14:textId="0EDAB24E" w:rsidR="00B76033" w:rsidRDefault="00B76033" w:rsidP="00BA6F6A">
      <w:pPr>
        <w:spacing w:after="0" w:line="240" w:lineRule="auto"/>
        <w:ind w:firstLine="450"/>
        <w:jc w:val="both"/>
        <w:rPr>
          <w:rFonts w:ascii="Times New Roman" w:eastAsia="Calibri" w:hAnsi="Times New Roman"/>
        </w:rPr>
      </w:pPr>
      <w:r>
        <w:rPr>
          <w:rFonts w:ascii="Times New Roman" w:hAnsi="Times New Roman" w:cs="Times New Roman"/>
          <w:noProof/>
          <w:sz w:val="24"/>
        </w:rPr>
        <w:lastRenderedPageBreak/>
        <w:drawing>
          <wp:anchor distT="0" distB="0" distL="114300" distR="114300" simplePos="0" relativeHeight="251661312" behindDoc="1" locked="0" layoutInCell="1" allowOverlap="1" wp14:anchorId="7854D6E0" wp14:editId="7F3891F7">
            <wp:simplePos x="0" y="0"/>
            <wp:positionH relativeFrom="margin">
              <wp:posOffset>-2540</wp:posOffset>
            </wp:positionH>
            <wp:positionV relativeFrom="paragraph">
              <wp:posOffset>178435</wp:posOffset>
            </wp:positionV>
            <wp:extent cx="4306570" cy="3000375"/>
            <wp:effectExtent l="0" t="0" r="0" b="9525"/>
            <wp:wrapTight wrapText="bothSides">
              <wp:wrapPolygon edited="0">
                <wp:start x="0" y="0"/>
                <wp:lineTo x="0" y="21531"/>
                <wp:lineTo x="21498" y="21531"/>
                <wp:lineTo x="21498" y="0"/>
                <wp:lineTo x="0"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6570" cy="3000375"/>
                    </a:xfrm>
                    <a:prstGeom prst="rect">
                      <a:avLst/>
                    </a:prstGeom>
                    <a:noFill/>
                  </pic:spPr>
                </pic:pic>
              </a:graphicData>
            </a:graphic>
            <wp14:sizeRelH relativeFrom="margin">
              <wp14:pctWidth>0</wp14:pctWidth>
            </wp14:sizeRelH>
            <wp14:sizeRelV relativeFrom="margin">
              <wp14:pctHeight>0</wp14:pctHeight>
            </wp14:sizeRelV>
          </wp:anchor>
        </w:drawing>
      </w:r>
    </w:p>
    <w:p w14:paraId="24EC8F6C" w14:textId="0AD7AB7E" w:rsidR="00B76033" w:rsidRDefault="00B76033" w:rsidP="00BA6F6A">
      <w:pPr>
        <w:spacing w:after="0" w:line="240" w:lineRule="auto"/>
        <w:ind w:firstLine="450"/>
        <w:jc w:val="both"/>
        <w:rPr>
          <w:rFonts w:ascii="Times New Roman" w:eastAsia="Calibri" w:hAnsi="Times New Roman"/>
        </w:rPr>
      </w:pPr>
    </w:p>
    <w:p w14:paraId="181338A5" w14:textId="2F5E0842" w:rsidR="00B76033" w:rsidRDefault="00B76033" w:rsidP="00BA6F6A">
      <w:pPr>
        <w:spacing w:after="0" w:line="240" w:lineRule="auto"/>
        <w:ind w:firstLine="450"/>
        <w:jc w:val="both"/>
        <w:rPr>
          <w:rFonts w:ascii="Times New Roman" w:eastAsia="Calibri" w:hAnsi="Times New Roman"/>
        </w:rPr>
      </w:pPr>
    </w:p>
    <w:p w14:paraId="6962FCBA" w14:textId="055FD20F" w:rsidR="00B76033" w:rsidRDefault="00B76033" w:rsidP="00BA6F6A">
      <w:pPr>
        <w:spacing w:after="0" w:line="240" w:lineRule="auto"/>
        <w:ind w:firstLine="450"/>
        <w:jc w:val="both"/>
        <w:rPr>
          <w:rFonts w:ascii="Times New Roman" w:eastAsia="Calibri" w:hAnsi="Times New Roman"/>
        </w:rPr>
      </w:pPr>
    </w:p>
    <w:p w14:paraId="5BB71817" w14:textId="08857D0E" w:rsidR="00B76033" w:rsidRDefault="00B76033" w:rsidP="00BA6F6A">
      <w:pPr>
        <w:spacing w:after="0" w:line="240" w:lineRule="auto"/>
        <w:ind w:firstLine="450"/>
        <w:jc w:val="both"/>
        <w:rPr>
          <w:rFonts w:ascii="Times New Roman" w:eastAsia="Calibri" w:hAnsi="Times New Roman"/>
        </w:rPr>
      </w:pPr>
    </w:p>
    <w:p w14:paraId="7511E931" w14:textId="7553D0CB" w:rsidR="00B76033" w:rsidRDefault="00B76033" w:rsidP="00BA6F6A">
      <w:pPr>
        <w:spacing w:after="0" w:line="240" w:lineRule="auto"/>
        <w:ind w:firstLine="450"/>
        <w:jc w:val="both"/>
        <w:rPr>
          <w:rFonts w:ascii="Times New Roman" w:eastAsia="Calibri" w:hAnsi="Times New Roman"/>
        </w:rPr>
      </w:pPr>
    </w:p>
    <w:p w14:paraId="70C6EA6B" w14:textId="120A0335" w:rsidR="00B76033" w:rsidRDefault="00B76033" w:rsidP="00BA6F6A">
      <w:pPr>
        <w:spacing w:after="0" w:line="240" w:lineRule="auto"/>
        <w:ind w:firstLine="450"/>
        <w:jc w:val="both"/>
        <w:rPr>
          <w:rFonts w:ascii="Times New Roman" w:eastAsia="Calibri" w:hAnsi="Times New Roman"/>
        </w:rPr>
      </w:pPr>
    </w:p>
    <w:p w14:paraId="4054D010" w14:textId="1A2AF241" w:rsidR="00B76033" w:rsidRDefault="00B76033" w:rsidP="00BA6F6A">
      <w:pPr>
        <w:spacing w:after="0" w:line="240" w:lineRule="auto"/>
        <w:ind w:firstLine="450"/>
        <w:jc w:val="both"/>
        <w:rPr>
          <w:rFonts w:ascii="Times New Roman" w:eastAsia="Calibri" w:hAnsi="Times New Roman"/>
        </w:rPr>
      </w:pPr>
    </w:p>
    <w:p w14:paraId="00FAC4D2" w14:textId="44F5DFA0" w:rsidR="00B76033" w:rsidRDefault="00B76033" w:rsidP="00BA6F6A">
      <w:pPr>
        <w:spacing w:after="0" w:line="240" w:lineRule="auto"/>
        <w:ind w:firstLine="450"/>
        <w:jc w:val="both"/>
        <w:rPr>
          <w:rFonts w:ascii="Times New Roman" w:eastAsia="Calibri" w:hAnsi="Times New Roman"/>
        </w:rPr>
      </w:pPr>
    </w:p>
    <w:p w14:paraId="2D0D09EB" w14:textId="4AAE5F7D" w:rsidR="00B76033" w:rsidRDefault="00B76033" w:rsidP="00BA6F6A">
      <w:pPr>
        <w:spacing w:after="0" w:line="240" w:lineRule="auto"/>
        <w:ind w:firstLine="450"/>
        <w:jc w:val="both"/>
        <w:rPr>
          <w:rFonts w:ascii="Times New Roman" w:eastAsia="Calibri" w:hAnsi="Times New Roman"/>
        </w:rPr>
      </w:pPr>
    </w:p>
    <w:p w14:paraId="540A9630" w14:textId="1427FEE9" w:rsidR="00B76033" w:rsidRDefault="00B76033" w:rsidP="00BA6F6A">
      <w:pPr>
        <w:spacing w:after="0" w:line="240" w:lineRule="auto"/>
        <w:ind w:firstLine="450"/>
        <w:jc w:val="both"/>
        <w:rPr>
          <w:rFonts w:ascii="Times New Roman" w:eastAsia="Calibri" w:hAnsi="Times New Roman"/>
        </w:rPr>
      </w:pPr>
    </w:p>
    <w:p w14:paraId="255F3451" w14:textId="5D5B28B6" w:rsidR="00B76033" w:rsidRDefault="00B76033" w:rsidP="00BA6F6A">
      <w:pPr>
        <w:spacing w:after="0" w:line="240" w:lineRule="auto"/>
        <w:ind w:firstLine="450"/>
        <w:jc w:val="both"/>
        <w:rPr>
          <w:rFonts w:ascii="Times New Roman" w:eastAsia="Calibri" w:hAnsi="Times New Roman"/>
        </w:rPr>
      </w:pPr>
    </w:p>
    <w:p w14:paraId="11D4CDCE" w14:textId="01926DAF" w:rsidR="00B76033" w:rsidRDefault="00B76033" w:rsidP="00BA6F6A">
      <w:pPr>
        <w:spacing w:after="0" w:line="240" w:lineRule="auto"/>
        <w:ind w:firstLine="450"/>
        <w:jc w:val="both"/>
        <w:rPr>
          <w:rFonts w:ascii="Times New Roman" w:eastAsia="Calibri" w:hAnsi="Times New Roman"/>
        </w:rPr>
      </w:pPr>
    </w:p>
    <w:p w14:paraId="189BC73B" w14:textId="51DC26E6" w:rsidR="00B76033" w:rsidRDefault="00B76033" w:rsidP="00BA6F6A">
      <w:pPr>
        <w:spacing w:after="0" w:line="240" w:lineRule="auto"/>
        <w:ind w:firstLine="450"/>
        <w:jc w:val="both"/>
        <w:rPr>
          <w:rFonts w:ascii="Times New Roman" w:eastAsia="Calibri" w:hAnsi="Times New Roman"/>
        </w:rPr>
      </w:pPr>
    </w:p>
    <w:p w14:paraId="738ADF5E" w14:textId="68C2BF45" w:rsidR="00B76033" w:rsidRDefault="00B76033" w:rsidP="00BA6F6A">
      <w:pPr>
        <w:spacing w:after="0" w:line="240" w:lineRule="auto"/>
        <w:ind w:firstLine="450"/>
        <w:jc w:val="both"/>
        <w:rPr>
          <w:rFonts w:ascii="Times New Roman" w:eastAsia="Calibri" w:hAnsi="Times New Roman"/>
        </w:rPr>
      </w:pPr>
    </w:p>
    <w:p w14:paraId="15242E96" w14:textId="4E43ADFF" w:rsidR="00B76033" w:rsidRDefault="00B76033" w:rsidP="00BA6F6A">
      <w:pPr>
        <w:spacing w:after="0" w:line="240" w:lineRule="auto"/>
        <w:ind w:firstLine="450"/>
        <w:jc w:val="both"/>
        <w:rPr>
          <w:rFonts w:ascii="Times New Roman" w:eastAsia="Calibri" w:hAnsi="Times New Roman"/>
        </w:rPr>
      </w:pPr>
    </w:p>
    <w:p w14:paraId="51BA8A9E" w14:textId="60AC91F6" w:rsidR="00B76033" w:rsidRDefault="00B76033" w:rsidP="00BA6F6A">
      <w:pPr>
        <w:spacing w:after="0" w:line="240" w:lineRule="auto"/>
        <w:ind w:firstLine="450"/>
        <w:jc w:val="both"/>
        <w:rPr>
          <w:rFonts w:ascii="Times New Roman" w:eastAsia="Calibri" w:hAnsi="Times New Roman"/>
        </w:rPr>
      </w:pPr>
    </w:p>
    <w:p w14:paraId="3E022C38" w14:textId="589FE80B" w:rsidR="00B76033" w:rsidRDefault="00B76033" w:rsidP="00BA6F6A">
      <w:pPr>
        <w:spacing w:after="0" w:line="240" w:lineRule="auto"/>
        <w:ind w:firstLine="450"/>
        <w:jc w:val="both"/>
        <w:rPr>
          <w:rFonts w:ascii="Times New Roman" w:eastAsia="Calibri" w:hAnsi="Times New Roman"/>
        </w:rPr>
      </w:pPr>
    </w:p>
    <w:p w14:paraId="36557893" w14:textId="7F549FA4" w:rsidR="00B76033" w:rsidRDefault="00B76033" w:rsidP="00BA6F6A">
      <w:pPr>
        <w:spacing w:after="0" w:line="240" w:lineRule="auto"/>
        <w:ind w:firstLine="450"/>
        <w:jc w:val="both"/>
        <w:rPr>
          <w:rFonts w:ascii="Times New Roman" w:eastAsia="Calibri" w:hAnsi="Times New Roman"/>
        </w:rPr>
      </w:pPr>
    </w:p>
    <w:p w14:paraId="60D622B5" w14:textId="11FE6727" w:rsidR="00B76033" w:rsidRDefault="00B76033" w:rsidP="00BA6F6A">
      <w:pPr>
        <w:spacing w:after="0" w:line="240" w:lineRule="auto"/>
        <w:ind w:firstLine="450"/>
        <w:jc w:val="both"/>
        <w:rPr>
          <w:rFonts w:ascii="Times New Roman" w:eastAsia="Calibri" w:hAnsi="Times New Roman"/>
        </w:rPr>
      </w:pPr>
    </w:p>
    <w:p w14:paraId="04C80F2E" w14:textId="2D09CC32" w:rsidR="00B76033" w:rsidRPr="00C26ADE" w:rsidRDefault="00B76033" w:rsidP="004F7E96">
      <w:pPr>
        <w:spacing w:line="240" w:lineRule="auto"/>
        <w:jc w:val="center"/>
        <w:rPr>
          <w:rFonts w:ascii="Times New Roman" w:eastAsia="Calibri" w:hAnsi="Times New Roman"/>
          <w:b/>
          <w:bCs/>
        </w:rPr>
      </w:pPr>
      <w:r w:rsidRPr="00C26ADE">
        <w:rPr>
          <w:rFonts w:ascii="Times New Roman" w:eastAsia="Calibri" w:hAnsi="Times New Roman"/>
          <w:b/>
          <w:bCs/>
        </w:rPr>
        <w:t xml:space="preserve">Gambar </w:t>
      </w:r>
      <w:r w:rsidR="00C26ADE" w:rsidRPr="00C26ADE">
        <w:rPr>
          <w:rFonts w:ascii="Times New Roman" w:eastAsia="Calibri" w:hAnsi="Times New Roman"/>
          <w:b/>
          <w:bCs/>
        </w:rPr>
        <w:t>5. Outer Model</w:t>
      </w:r>
    </w:p>
    <w:p w14:paraId="7FA72392" w14:textId="77777777" w:rsidR="00B76033" w:rsidRDefault="00B76033" w:rsidP="00B76033">
      <w:pPr>
        <w:spacing w:line="240" w:lineRule="auto"/>
        <w:jc w:val="both"/>
        <w:rPr>
          <w:rFonts w:ascii="Times New Roman" w:eastAsia="Calibri" w:hAnsi="Times New Roman"/>
        </w:rPr>
        <w:sectPr w:rsidR="00B76033" w:rsidSect="00B76033">
          <w:type w:val="continuous"/>
          <w:pgSz w:w="12240" w:h="15840"/>
          <w:pgMar w:top="1699" w:right="1699" w:bottom="1699" w:left="1699" w:header="1296" w:footer="1296" w:gutter="0"/>
          <w:cols w:space="360"/>
          <w:docGrid w:linePitch="360"/>
        </w:sectPr>
      </w:pPr>
    </w:p>
    <w:p w14:paraId="76078088" w14:textId="59174CF8" w:rsidR="00B76033" w:rsidRDefault="00B76033" w:rsidP="00DA5F84">
      <w:pPr>
        <w:spacing w:line="240" w:lineRule="auto"/>
        <w:jc w:val="both"/>
        <w:rPr>
          <w:rFonts w:ascii="Times New Roman" w:eastAsia="Calibri" w:hAnsi="Times New Roman" w:cs="Times New Roman"/>
          <w:sz w:val="24"/>
          <w:szCs w:val="24"/>
        </w:rPr>
      </w:pPr>
      <w:r w:rsidRPr="005C440A">
        <w:rPr>
          <w:rFonts w:ascii="Times New Roman" w:eastAsia="Calibri" w:hAnsi="Times New Roman" w:cs="Times New Roman"/>
          <w:sz w:val="24"/>
          <w:szCs w:val="24"/>
          <w:lang w:val="id-ID"/>
        </w:rPr>
        <w:t xml:space="preserve">Model struktural atau </w:t>
      </w:r>
      <w:r w:rsidRPr="005C440A">
        <w:rPr>
          <w:rFonts w:ascii="Times New Roman" w:eastAsia="Calibri" w:hAnsi="Times New Roman" w:cs="Times New Roman"/>
          <w:i/>
          <w:sz w:val="24"/>
          <w:szCs w:val="24"/>
          <w:lang w:val="id-ID"/>
        </w:rPr>
        <w:t>inner model</w:t>
      </w:r>
      <w:r w:rsidRPr="005C440A">
        <w:rPr>
          <w:rFonts w:ascii="Times New Roman" w:eastAsia="Calibri" w:hAnsi="Times New Roman" w:cs="Times New Roman"/>
          <w:sz w:val="24"/>
          <w:szCs w:val="24"/>
          <w:lang w:val="id-ID"/>
        </w:rPr>
        <w:t xml:space="preserve"> yang menggambarkan antar variabel laten yang dibentuk berdasarkan teori</w:t>
      </w:r>
      <w:r w:rsidRPr="005C440A">
        <w:rPr>
          <w:rFonts w:ascii="Times New Roman" w:eastAsia="Calibri" w:hAnsi="Times New Roman" w:cs="Times New Roman"/>
          <w:sz w:val="24"/>
          <w:szCs w:val="24"/>
        </w:rPr>
        <w:t>. Model struktural (</w:t>
      </w:r>
      <w:r w:rsidRPr="005C440A">
        <w:rPr>
          <w:rFonts w:ascii="Times New Roman" w:eastAsia="Calibri" w:hAnsi="Times New Roman" w:cs="Times New Roman"/>
          <w:i/>
          <w:iCs/>
          <w:sz w:val="24"/>
          <w:szCs w:val="24"/>
        </w:rPr>
        <w:t>inner model</w:t>
      </w:r>
      <w:r w:rsidRPr="005C440A">
        <w:rPr>
          <w:rFonts w:ascii="Times New Roman" w:eastAsia="Calibri" w:hAnsi="Times New Roman" w:cs="Times New Roman"/>
          <w:sz w:val="24"/>
          <w:szCs w:val="24"/>
        </w:rPr>
        <w:t xml:space="preserve">) merupakan model struktural untuk memprediksi hubungan kausalitas antar variabel laten. Melalui </w:t>
      </w:r>
      <w:r w:rsidRPr="00F81B22">
        <w:rPr>
          <w:rFonts w:ascii="Times New Roman" w:eastAsia="Calibri" w:hAnsi="Times New Roman" w:cs="Times New Roman"/>
          <w:sz w:val="24"/>
          <w:szCs w:val="24"/>
        </w:rPr>
        <w:t xml:space="preserve">proses </w:t>
      </w:r>
      <w:r w:rsidRPr="00F81B22">
        <w:rPr>
          <w:rFonts w:ascii="Times New Roman" w:eastAsia="Calibri" w:hAnsi="Times New Roman" w:cs="Times New Roman"/>
          <w:i/>
          <w:iCs/>
          <w:sz w:val="24"/>
          <w:szCs w:val="24"/>
        </w:rPr>
        <w:t>bootstrapping</w:t>
      </w:r>
      <w:r w:rsidRPr="00F81B22">
        <w:rPr>
          <w:rFonts w:ascii="Times New Roman" w:eastAsia="Calibri" w:hAnsi="Times New Roman" w:cs="Times New Roman"/>
          <w:sz w:val="24"/>
          <w:szCs w:val="24"/>
        </w:rPr>
        <w:t xml:space="preserve">, parameter uji </w:t>
      </w:r>
      <w:r w:rsidRPr="00F81B22">
        <w:rPr>
          <w:rFonts w:ascii="Times New Roman" w:eastAsia="Calibri" w:hAnsi="Times New Roman" w:cs="Times New Roman"/>
          <w:i/>
          <w:iCs/>
          <w:sz w:val="24"/>
          <w:szCs w:val="24"/>
        </w:rPr>
        <w:t>t-statistic</w:t>
      </w:r>
      <w:r w:rsidRPr="005C440A">
        <w:rPr>
          <w:rFonts w:ascii="Times New Roman" w:eastAsia="Calibri" w:hAnsi="Times New Roman" w:cs="Times New Roman"/>
          <w:i/>
          <w:iCs/>
          <w:sz w:val="24"/>
          <w:szCs w:val="24"/>
        </w:rPr>
        <w:t xml:space="preserve"> </w:t>
      </w:r>
      <w:r w:rsidRPr="005C440A">
        <w:rPr>
          <w:rFonts w:ascii="Times New Roman" w:eastAsia="Calibri" w:hAnsi="Times New Roman" w:cs="Times New Roman"/>
          <w:sz w:val="24"/>
          <w:szCs w:val="24"/>
        </w:rPr>
        <w:t xml:space="preserve">diperoleh untuk memprediksi adanya </w:t>
      </w:r>
      <w:r w:rsidRPr="005C440A">
        <w:rPr>
          <w:rFonts w:ascii="Times New Roman" w:eastAsia="Calibri" w:hAnsi="Times New Roman" w:cs="Times New Roman"/>
          <w:sz w:val="24"/>
          <w:szCs w:val="24"/>
        </w:rPr>
        <w:t xml:space="preserve">hubungan kausalitas. Pengujian </w:t>
      </w:r>
      <w:r w:rsidRPr="005C440A">
        <w:rPr>
          <w:rFonts w:ascii="Times New Roman" w:eastAsia="Calibri" w:hAnsi="Times New Roman" w:cs="Times New Roman"/>
          <w:i/>
          <w:sz w:val="24"/>
          <w:szCs w:val="24"/>
        </w:rPr>
        <w:t xml:space="preserve">inner </w:t>
      </w:r>
      <w:r w:rsidRPr="005C440A">
        <w:rPr>
          <w:rFonts w:ascii="Times New Roman" w:eastAsia="Calibri" w:hAnsi="Times New Roman" w:cs="Times New Roman"/>
          <w:sz w:val="24"/>
          <w:szCs w:val="24"/>
        </w:rPr>
        <w:t xml:space="preserve">model dalam penelitian ini terdiri dari </w:t>
      </w:r>
      <w:r w:rsidRPr="00F81B22">
        <w:rPr>
          <w:rFonts w:ascii="Times New Roman" w:eastAsia="Calibri" w:hAnsi="Times New Roman" w:cs="Times New Roman"/>
          <w:sz w:val="24"/>
          <w:szCs w:val="24"/>
        </w:rPr>
        <w:t>4 jenis evaluasi yang dilakukan yaitu R-</w:t>
      </w:r>
      <w:r w:rsidRPr="00F81B22">
        <w:rPr>
          <w:rFonts w:ascii="Times New Roman" w:eastAsia="Calibri" w:hAnsi="Times New Roman" w:cs="Times New Roman"/>
          <w:i/>
          <w:sz w:val="24"/>
          <w:szCs w:val="24"/>
        </w:rPr>
        <w:t>square</w:t>
      </w:r>
      <w:r w:rsidRPr="00F81B22">
        <w:rPr>
          <w:rFonts w:ascii="Times New Roman" w:eastAsia="Calibri" w:hAnsi="Times New Roman" w:cs="Times New Roman"/>
          <w:sz w:val="24"/>
          <w:szCs w:val="24"/>
        </w:rPr>
        <w:t>, Q-</w:t>
      </w:r>
      <w:r w:rsidRPr="00F81B22">
        <w:rPr>
          <w:rFonts w:ascii="Times New Roman" w:eastAsia="Calibri" w:hAnsi="Times New Roman" w:cs="Times New Roman"/>
          <w:i/>
          <w:sz w:val="24"/>
          <w:szCs w:val="24"/>
        </w:rPr>
        <w:t>square</w:t>
      </w:r>
      <w:r w:rsidRPr="00F81B22">
        <w:rPr>
          <w:rFonts w:ascii="Times New Roman" w:eastAsia="Calibri" w:hAnsi="Times New Roman" w:cs="Times New Roman"/>
          <w:sz w:val="24"/>
          <w:szCs w:val="24"/>
        </w:rPr>
        <w:t xml:space="preserve">, dan </w:t>
      </w:r>
      <w:r w:rsidRPr="00F81B22">
        <w:rPr>
          <w:rFonts w:ascii="Times New Roman" w:eastAsia="Calibri" w:hAnsi="Times New Roman" w:cs="Times New Roman"/>
          <w:i/>
          <w:sz w:val="24"/>
          <w:szCs w:val="24"/>
        </w:rPr>
        <w:t xml:space="preserve">effest size </w:t>
      </w:r>
      <w:r w:rsidRPr="00F81B22">
        <w:rPr>
          <w:rFonts w:ascii="Times New Roman" w:eastAsia="Calibri" w:hAnsi="Times New Roman" w:cs="Times New Roman"/>
          <w:sz w:val="24"/>
          <w:szCs w:val="24"/>
        </w:rPr>
        <w:t>dan</w:t>
      </w:r>
      <w:r w:rsidRPr="00F81B22">
        <w:rPr>
          <w:rFonts w:ascii="Times New Roman" w:eastAsia="Calibri" w:hAnsi="Times New Roman" w:cs="Times New Roman"/>
          <w:i/>
          <w:sz w:val="24"/>
          <w:szCs w:val="24"/>
        </w:rPr>
        <w:t xml:space="preserve"> path coeficient</w:t>
      </w:r>
      <w:r w:rsidRPr="00F81B22">
        <w:rPr>
          <w:rFonts w:ascii="Times New Roman" w:eastAsia="Calibri" w:hAnsi="Times New Roman" w:cs="Times New Roman"/>
          <w:sz w:val="24"/>
          <w:szCs w:val="24"/>
        </w:rPr>
        <w:t>,</w:t>
      </w:r>
      <w:r w:rsidRPr="005C440A">
        <w:rPr>
          <w:rFonts w:ascii="Times New Roman" w:eastAsia="Calibri" w:hAnsi="Times New Roman" w:cs="Times New Roman"/>
          <w:sz w:val="24"/>
          <w:szCs w:val="24"/>
        </w:rPr>
        <w:t xml:space="preserve"> menggunakan bantuan </w:t>
      </w:r>
      <w:r w:rsidRPr="005C440A">
        <w:rPr>
          <w:rFonts w:ascii="Times New Roman" w:eastAsia="Calibri" w:hAnsi="Times New Roman" w:cs="Times New Roman"/>
          <w:i/>
          <w:sz w:val="24"/>
          <w:szCs w:val="24"/>
        </w:rPr>
        <w:t xml:space="preserve">software </w:t>
      </w:r>
      <w:r w:rsidRPr="005C440A">
        <w:rPr>
          <w:rFonts w:ascii="Times New Roman" w:eastAsia="Calibri" w:hAnsi="Times New Roman" w:cs="Times New Roman"/>
          <w:sz w:val="24"/>
          <w:szCs w:val="24"/>
        </w:rPr>
        <w:t xml:space="preserve">SmartPLS. Diagram jalur </w:t>
      </w:r>
      <w:r w:rsidRPr="005C440A">
        <w:rPr>
          <w:rFonts w:ascii="Times New Roman" w:eastAsia="Calibri" w:hAnsi="Times New Roman" w:cs="Times New Roman"/>
          <w:i/>
          <w:sz w:val="24"/>
          <w:szCs w:val="24"/>
        </w:rPr>
        <w:t xml:space="preserve">inner </w:t>
      </w:r>
      <w:r w:rsidRPr="005C440A">
        <w:rPr>
          <w:rFonts w:ascii="Times New Roman" w:eastAsia="Calibri" w:hAnsi="Times New Roman" w:cs="Times New Roman"/>
          <w:sz w:val="24"/>
          <w:szCs w:val="24"/>
        </w:rPr>
        <w:t xml:space="preserve">model dalam untuk penelitian ini dapat dilihat pada gambar </w:t>
      </w:r>
      <w:r w:rsidR="0050423B">
        <w:rPr>
          <w:rFonts w:ascii="Times New Roman" w:eastAsia="Calibri" w:hAnsi="Times New Roman" w:cs="Times New Roman"/>
          <w:sz w:val="24"/>
          <w:szCs w:val="24"/>
        </w:rPr>
        <w:t>6</w:t>
      </w:r>
      <w:r w:rsidRPr="005C440A">
        <w:rPr>
          <w:rFonts w:ascii="Times New Roman" w:eastAsia="Calibri" w:hAnsi="Times New Roman" w:cs="Times New Roman"/>
          <w:sz w:val="24"/>
          <w:szCs w:val="24"/>
        </w:rPr>
        <w:t>, dibawah ini</w:t>
      </w:r>
    </w:p>
    <w:p w14:paraId="5B67A3BB" w14:textId="77777777" w:rsidR="00B76033" w:rsidRDefault="00B76033" w:rsidP="00B76033">
      <w:pPr>
        <w:spacing w:after="0" w:line="240" w:lineRule="auto"/>
        <w:jc w:val="both"/>
        <w:rPr>
          <w:rFonts w:ascii="Times New Roman" w:eastAsia="Calibri" w:hAnsi="Times New Roman"/>
        </w:rPr>
        <w:sectPr w:rsidR="00B76033" w:rsidSect="00B76033">
          <w:type w:val="continuous"/>
          <w:pgSz w:w="12240" w:h="15840"/>
          <w:pgMar w:top="1699" w:right="1699" w:bottom="1699" w:left="1699" w:header="1296" w:footer="1296" w:gutter="0"/>
          <w:cols w:num="2" w:space="360"/>
          <w:docGrid w:linePitch="360"/>
        </w:sectPr>
      </w:pPr>
    </w:p>
    <w:p w14:paraId="648E1490" w14:textId="14564662" w:rsidR="00B76033" w:rsidRDefault="00B76033" w:rsidP="00B76033">
      <w:pPr>
        <w:spacing w:after="0" w:line="240" w:lineRule="auto"/>
        <w:jc w:val="both"/>
        <w:rPr>
          <w:rFonts w:ascii="Times New Roman" w:eastAsia="Calibri" w:hAnsi="Times New Roman"/>
        </w:rPr>
      </w:pPr>
      <w:r>
        <w:rPr>
          <w:rFonts w:ascii="Times New Roman" w:eastAsia="Calibri" w:hAnsi="Times New Roman" w:cs="Times New Roman"/>
          <w:b/>
          <w:noProof/>
          <w:sz w:val="24"/>
          <w:szCs w:val="24"/>
        </w:rPr>
        <w:drawing>
          <wp:anchor distT="0" distB="0" distL="114300" distR="114300" simplePos="0" relativeHeight="251663360" behindDoc="1" locked="0" layoutInCell="1" allowOverlap="1" wp14:anchorId="198984E5" wp14:editId="310EC51B">
            <wp:simplePos x="0" y="0"/>
            <wp:positionH relativeFrom="margin">
              <wp:posOffset>-2540</wp:posOffset>
            </wp:positionH>
            <wp:positionV relativeFrom="paragraph">
              <wp:posOffset>0</wp:posOffset>
            </wp:positionV>
            <wp:extent cx="4524375" cy="2486025"/>
            <wp:effectExtent l="0" t="0" r="9525" b="9525"/>
            <wp:wrapTight wrapText="bothSides">
              <wp:wrapPolygon edited="0">
                <wp:start x="0" y="0"/>
                <wp:lineTo x="0" y="21517"/>
                <wp:lineTo x="21555" y="21517"/>
                <wp:lineTo x="21555"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4375" cy="2486025"/>
                    </a:xfrm>
                    <a:prstGeom prst="rect">
                      <a:avLst/>
                    </a:prstGeom>
                    <a:noFill/>
                  </pic:spPr>
                </pic:pic>
              </a:graphicData>
            </a:graphic>
            <wp14:sizeRelH relativeFrom="margin">
              <wp14:pctWidth>0</wp14:pctWidth>
            </wp14:sizeRelH>
            <wp14:sizeRelV relativeFrom="margin">
              <wp14:pctHeight>0</wp14:pctHeight>
            </wp14:sizeRelV>
          </wp:anchor>
        </w:drawing>
      </w:r>
    </w:p>
    <w:p w14:paraId="278BCB6F" w14:textId="77777777" w:rsidR="00B76033" w:rsidRDefault="00B76033" w:rsidP="00BA6F6A">
      <w:pPr>
        <w:spacing w:after="0" w:line="240" w:lineRule="auto"/>
        <w:ind w:firstLine="450"/>
        <w:jc w:val="both"/>
        <w:rPr>
          <w:rFonts w:ascii="Times New Roman" w:eastAsia="Calibri" w:hAnsi="Times New Roman"/>
        </w:rPr>
      </w:pPr>
    </w:p>
    <w:p w14:paraId="092C2A74" w14:textId="77777777" w:rsidR="00B76033" w:rsidRDefault="00B76033" w:rsidP="00BA6F6A">
      <w:pPr>
        <w:spacing w:after="0" w:line="240" w:lineRule="auto"/>
        <w:ind w:firstLine="450"/>
        <w:jc w:val="both"/>
        <w:rPr>
          <w:rFonts w:ascii="Times New Roman" w:eastAsia="Calibri" w:hAnsi="Times New Roman"/>
        </w:rPr>
      </w:pPr>
    </w:p>
    <w:p w14:paraId="12D34392" w14:textId="77777777" w:rsidR="00B76033" w:rsidRDefault="00B76033" w:rsidP="00BA6F6A">
      <w:pPr>
        <w:spacing w:after="0" w:line="240" w:lineRule="auto"/>
        <w:ind w:firstLine="450"/>
        <w:jc w:val="both"/>
        <w:rPr>
          <w:rFonts w:ascii="Times New Roman" w:eastAsia="Calibri" w:hAnsi="Times New Roman"/>
        </w:rPr>
      </w:pPr>
    </w:p>
    <w:p w14:paraId="57B3E4F7" w14:textId="77777777" w:rsidR="00B76033" w:rsidRDefault="00B76033" w:rsidP="00BA6F6A">
      <w:pPr>
        <w:spacing w:after="0" w:line="240" w:lineRule="auto"/>
        <w:ind w:firstLine="450"/>
        <w:jc w:val="both"/>
        <w:rPr>
          <w:rFonts w:ascii="Times New Roman" w:eastAsia="Calibri" w:hAnsi="Times New Roman"/>
        </w:rPr>
      </w:pPr>
    </w:p>
    <w:p w14:paraId="2E6B9400" w14:textId="77777777" w:rsidR="00B76033" w:rsidRDefault="00B76033" w:rsidP="00BA6F6A">
      <w:pPr>
        <w:spacing w:after="0" w:line="240" w:lineRule="auto"/>
        <w:ind w:firstLine="450"/>
        <w:jc w:val="both"/>
        <w:rPr>
          <w:rFonts w:ascii="Times New Roman" w:eastAsia="Calibri" w:hAnsi="Times New Roman"/>
        </w:rPr>
      </w:pPr>
    </w:p>
    <w:p w14:paraId="1FF1A7FD" w14:textId="77777777" w:rsidR="00B76033" w:rsidRDefault="00B76033" w:rsidP="00BA6F6A">
      <w:pPr>
        <w:spacing w:after="0" w:line="240" w:lineRule="auto"/>
        <w:ind w:firstLine="450"/>
        <w:jc w:val="both"/>
        <w:rPr>
          <w:rFonts w:ascii="Times New Roman" w:eastAsia="Calibri" w:hAnsi="Times New Roman"/>
        </w:rPr>
      </w:pPr>
    </w:p>
    <w:p w14:paraId="1954A74A" w14:textId="77777777" w:rsidR="00B76033" w:rsidRDefault="00B76033" w:rsidP="00BA6F6A">
      <w:pPr>
        <w:spacing w:after="0" w:line="240" w:lineRule="auto"/>
        <w:ind w:firstLine="450"/>
        <w:jc w:val="both"/>
        <w:rPr>
          <w:rFonts w:ascii="Times New Roman" w:eastAsia="Calibri" w:hAnsi="Times New Roman"/>
        </w:rPr>
      </w:pPr>
    </w:p>
    <w:p w14:paraId="7934BCCB" w14:textId="77777777" w:rsidR="00B76033" w:rsidRDefault="00B76033" w:rsidP="00BA6F6A">
      <w:pPr>
        <w:spacing w:after="0" w:line="240" w:lineRule="auto"/>
        <w:ind w:firstLine="450"/>
        <w:jc w:val="both"/>
        <w:rPr>
          <w:rFonts w:ascii="Times New Roman" w:eastAsia="Calibri" w:hAnsi="Times New Roman"/>
        </w:rPr>
      </w:pPr>
    </w:p>
    <w:p w14:paraId="4901378B" w14:textId="77777777" w:rsidR="00B76033" w:rsidRDefault="00B76033" w:rsidP="00BA6F6A">
      <w:pPr>
        <w:spacing w:after="0" w:line="240" w:lineRule="auto"/>
        <w:ind w:firstLine="450"/>
        <w:jc w:val="both"/>
        <w:rPr>
          <w:rFonts w:ascii="Times New Roman" w:eastAsia="Calibri" w:hAnsi="Times New Roman"/>
        </w:rPr>
      </w:pPr>
    </w:p>
    <w:p w14:paraId="346EB44C" w14:textId="77777777" w:rsidR="00B76033" w:rsidRDefault="00B76033" w:rsidP="00BA6F6A">
      <w:pPr>
        <w:spacing w:after="0" w:line="240" w:lineRule="auto"/>
        <w:ind w:firstLine="450"/>
        <w:jc w:val="both"/>
        <w:rPr>
          <w:rFonts w:ascii="Times New Roman" w:eastAsia="Calibri" w:hAnsi="Times New Roman"/>
        </w:rPr>
      </w:pPr>
    </w:p>
    <w:p w14:paraId="3D39D0EA" w14:textId="77777777" w:rsidR="00B76033" w:rsidRDefault="00B76033" w:rsidP="00BA6F6A">
      <w:pPr>
        <w:spacing w:after="0" w:line="240" w:lineRule="auto"/>
        <w:ind w:firstLine="450"/>
        <w:jc w:val="both"/>
        <w:rPr>
          <w:rFonts w:ascii="Times New Roman" w:eastAsia="Calibri" w:hAnsi="Times New Roman"/>
        </w:rPr>
      </w:pPr>
    </w:p>
    <w:p w14:paraId="0B5690B6" w14:textId="77777777" w:rsidR="00B76033" w:rsidRDefault="00B76033" w:rsidP="00BA6F6A">
      <w:pPr>
        <w:spacing w:after="0" w:line="240" w:lineRule="auto"/>
        <w:ind w:firstLine="450"/>
        <w:jc w:val="both"/>
        <w:rPr>
          <w:rFonts w:ascii="Times New Roman" w:eastAsia="Calibri" w:hAnsi="Times New Roman"/>
        </w:rPr>
      </w:pPr>
    </w:p>
    <w:p w14:paraId="28C407DF" w14:textId="77777777" w:rsidR="00B76033" w:rsidRDefault="00B76033" w:rsidP="00BA6F6A">
      <w:pPr>
        <w:spacing w:after="0" w:line="240" w:lineRule="auto"/>
        <w:ind w:firstLine="450"/>
        <w:jc w:val="both"/>
        <w:rPr>
          <w:rFonts w:ascii="Times New Roman" w:eastAsia="Calibri" w:hAnsi="Times New Roman"/>
        </w:rPr>
      </w:pPr>
    </w:p>
    <w:p w14:paraId="4C4879F4" w14:textId="77777777" w:rsidR="00B76033" w:rsidRDefault="00B76033" w:rsidP="00BA6F6A">
      <w:pPr>
        <w:spacing w:after="0" w:line="240" w:lineRule="auto"/>
        <w:ind w:firstLine="450"/>
        <w:jc w:val="both"/>
        <w:rPr>
          <w:rFonts w:ascii="Times New Roman" w:eastAsia="Calibri" w:hAnsi="Times New Roman"/>
        </w:rPr>
      </w:pPr>
    </w:p>
    <w:p w14:paraId="7C9A171F" w14:textId="77777777" w:rsidR="00B76033" w:rsidRDefault="00B76033" w:rsidP="00BA6F6A">
      <w:pPr>
        <w:spacing w:after="0" w:line="240" w:lineRule="auto"/>
        <w:ind w:firstLine="450"/>
        <w:jc w:val="both"/>
        <w:rPr>
          <w:rFonts w:ascii="Times New Roman" w:eastAsia="Calibri" w:hAnsi="Times New Roman"/>
        </w:rPr>
      </w:pPr>
    </w:p>
    <w:p w14:paraId="17EBE666" w14:textId="6DB9DFB3" w:rsidR="00B76033" w:rsidRPr="0036643E" w:rsidRDefault="00B76033" w:rsidP="004F7E96">
      <w:pPr>
        <w:spacing w:line="240" w:lineRule="auto"/>
        <w:jc w:val="center"/>
        <w:rPr>
          <w:rFonts w:ascii="Times New Roman" w:eastAsia="Calibri" w:hAnsi="Times New Roman"/>
          <w:b/>
          <w:bCs/>
        </w:rPr>
        <w:sectPr w:rsidR="00B76033" w:rsidRPr="0036643E" w:rsidSect="00B76033">
          <w:type w:val="continuous"/>
          <w:pgSz w:w="12240" w:h="15840"/>
          <w:pgMar w:top="1699" w:right="1699" w:bottom="1699" w:left="1699" w:header="1296" w:footer="1296" w:gutter="0"/>
          <w:cols w:space="360"/>
          <w:docGrid w:linePitch="360"/>
        </w:sectPr>
      </w:pPr>
      <w:r w:rsidRPr="0036643E">
        <w:rPr>
          <w:rFonts w:ascii="Times New Roman" w:eastAsia="Calibri" w:hAnsi="Times New Roman"/>
          <w:b/>
          <w:bCs/>
        </w:rPr>
        <w:t xml:space="preserve">Gambar </w:t>
      </w:r>
      <w:r w:rsidR="00C26ADE" w:rsidRPr="0036643E">
        <w:rPr>
          <w:rFonts w:ascii="Times New Roman" w:eastAsia="Calibri" w:hAnsi="Times New Roman"/>
          <w:b/>
          <w:bCs/>
        </w:rPr>
        <w:t>6.  Inner Model.</w:t>
      </w:r>
    </w:p>
    <w:p w14:paraId="3143C7D2" w14:textId="4FF2976B" w:rsidR="00D23AEF" w:rsidRDefault="00B76033" w:rsidP="00DA5F84">
      <w:pPr>
        <w:spacing w:line="240" w:lineRule="auto"/>
        <w:jc w:val="both"/>
        <w:rPr>
          <w:rFonts w:ascii="Times New Roman" w:eastAsia="Calibri" w:hAnsi="Times New Roman"/>
        </w:rPr>
      </w:pPr>
      <w:r>
        <w:rPr>
          <w:rFonts w:ascii="Times New Roman" w:eastAsia="Calibri" w:hAnsi="Times New Roman"/>
        </w:rPr>
        <w:lastRenderedPageBreak/>
        <w:t xml:space="preserve">Pengujian hipotesis ini diatur dengan tingkat signifikansi 0,05. Hipotesis dapat diterima apabila nilai T statistik lebih besar dari t tabel. </w:t>
      </w:r>
      <w:r>
        <w:rPr>
          <w:rFonts w:ascii="Times New Roman" w:eastAsia="Calibri" w:hAnsi="Times New Roman"/>
        </w:rPr>
        <w:t>Hasil penghitungan untuk pengujian hipotesis dalam penelitian ini, akan diuraikan dalam tabel berikut</w:t>
      </w:r>
      <w:r w:rsidR="004D0685">
        <w:rPr>
          <w:rFonts w:ascii="Times New Roman" w:eastAsia="Calibri" w:hAnsi="Times New Roman"/>
        </w:rPr>
        <w:t>:</w:t>
      </w:r>
    </w:p>
    <w:p w14:paraId="3BE60A43" w14:textId="77777777" w:rsidR="004D0685" w:rsidRDefault="004D0685" w:rsidP="00BA6F6A">
      <w:pPr>
        <w:spacing w:after="0" w:line="240" w:lineRule="auto"/>
        <w:ind w:firstLine="450"/>
        <w:jc w:val="both"/>
        <w:rPr>
          <w:rFonts w:ascii="Times New Roman" w:eastAsia="Calibri" w:hAnsi="Times New Roman"/>
        </w:rPr>
        <w:sectPr w:rsidR="004D0685" w:rsidSect="00B76033">
          <w:type w:val="continuous"/>
          <w:pgSz w:w="12240" w:h="15840"/>
          <w:pgMar w:top="1699" w:right="1699" w:bottom="1699" w:left="1699" w:header="1296" w:footer="1296" w:gutter="0"/>
          <w:cols w:num="2" w:space="360"/>
          <w:docGrid w:linePitch="360"/>
        </w:sectPr>
      </w:pPr>
    </w:p>
    <w:p w14:paraId="3314593D" w14:textId="642FE616" w:rsidR="004D0685" w:rsidRPr="004D0685" w:rsidRDefault="004D0685" w:rsidP="004F7E96">
      <w:pPr>
        <w:spacing w:before="240" w:line="240" w:lineRule="auto"/>
        <w:jc w:val="center"/>
        <w:rPr>
          <w:rFonts w:ascii="Times New Roman" w:eastAsia="Calibri" w:hAnsi="Times New Roman"/>
          <w:b/>
          <w:bCs/>
        </w:rPr>
      </w:pPr>
      <w:r w:rsidRPr="004D0685">
        <w:rPr>
          <w:rFonts w:ascii="Times New Roman" w:eastAsia="Calibri" w:hAnsi="Times New Roman"/>
          <w:b/>
          <w:bCs/>
        </w:rPr>
        <w:t>Tabel</w:t>
      </w:r>
      <w:r>
        <w:rPr>
          <w:rFonts w:ascii="Times New Roman" w:eastAsia="Calibri" w:hAnsi="Times New Roman"/>
          <w:b/>
          <w:bCs/>
        </w:rPr>
        <w:t xml:space="preserve"> 2. Path Coefficient</w:t>
      </w:r>
    </w:p>
    <w:tbl>
      <w:tblPr>
        <w:tblW w:w="8868" w:type="dxa"/>
        <w:jc w:val="center"/>
        <w:tblBorders>
          <w:top w:val="single" w:sz="4" w:space="0" w:color="auto"/>
        </w:tblBorders>
        <w:tblLook w:val="04A0" w:firstRow="1" w:lastRow="0" w:firstColumn="1" w:lastColumn="0" w:noHBand="0" w:noVBand="1"/>
      </w:tblPr>
      <w:tblGrid>
        <w:gridCol w:w="5083"/>
        <w:gridCol w:w="947"/>
        <w:gridCol w:w="991"/>
        <w:gridCol w:w="789"/>
        <w:gridCol w:w="1058"/>
      </w:tblGrid>
      <w:tr w:rsidR="004D0685" w:rsidRPr="004D0685" w14:paraId="4B33E005" w14:textId="77777777" w:rsidTr="004D0685">
        <w:trPr>
          <w:trHeight w:val="17"/>
          <w:jc w:val="center"/>
        </w:trPr>
        <w:tc>
          <w:tcPr>
            <w:tcW w:w="5083" w:type="dxa"/>
            <w:tcBorders>
              <w:top w:val="single" w:sz="4" w:space="0" w:color="auto"/>
              <w:left w:val="nil"/>
              <w:bottom w:val="single" w:sz="4" w:space="0" w:color="auto"/>
              <w:right w:val="nil"/>
            </w:tcBorders>
            <w:noWrap/>
            <w:vAlign w:val="center"/>
            <w:hideMark/>
          </w:tcPr>
          <w:p w14:paraId="62D88F58" w14:textId="77777777" w:rsidR="004D0685" w:rsidRPr="004D0685" w:rsidRDefault="004D0685" w:rsidP="00BA6F6A">
            <w:pPr>
              <w:spacing w:after="0" w:line="240" w:lineRule="auto"/>
              <w:jc w:val="center"/>
              <w:rPr>
                <w:rFonts w:ascii="Times New Roman" w:hAnsi="Times New Roman"/>
                <w:b/>
                <w:bCs/>
                <w:color w:val="000000"/>
                <w:sz w:val="20"/>
                <w:szCs w:val="20"/>
              </w:rPr>
            </w:pPr>
            <w:r w:rsidRPr="004D0685">
              <w:rPr>
                <w:rFonts w:ascii="Times New Roman" w:hAnsi="Times New Roman"/>
                <w:b/>
                <w:bCs/>
                <w:i/>
                <w:color w:val="000000"/>
                <w:sz w:val="20"/>
                <w:szCs w:val="20"/>
              </w:rPr>
              <w:t>Struktur</w:t>
            </w:r>
          </w:p>
        </w:tc>
        <w:tc>
          <w:tcPr>
            <w:tcW w:w="947" w:type="dxa"/>
            <w:tcBorders>
              <w:top w:val="single" w:sz="4" w:space="0" w:color="auto"/>
              <w:left w:val="nil"/>
              <w:bottom w:val="single" w:sz="4" w:space="0" w:color="auto"/>
              <w:right w:val="nil"/>
            </w:tcBorders>
            <w:noWrap/>
            <w:vAlign w:val="center"/>
            <w:hideMark/>
          </w:tcPr>
          <w:p w14:paraId="29000653" w14:textId="77777777" w:rsidR="004D0685" w:rsidRPr="004D0685" w:rsidRDefault="004D0685" w:rsidP="00BA6F6A">
            <w:pPr>
              <w:spacing w:after="0" w:line="240" w:lineRule="auto"/>
              <w:jc w:val="center"/>
              <w:rPr>
                <w:rFonts w:ascii="Times New Roman" w:hAnsi="Times New Roman"/>
                <w:b/>
                <w:bCs/>
                <w:color w:val="000000"/>
                <w:sz w:val="20"/>
                <w:szCs w:val="20"/>
              </w:rPr>
            </w:pPr>
            <w:r w:rsidRPr="004D0685">
              <w:rPr>
                <w:rFonts w:ascii="Times New Roman" w:hAnsi="Times New Roman"/>
                <w:b/>
                <w:bCs/>
                <w:color w:val="000000"/>
                <w:sz w:val="20"/>
                <w:szCs w:val="20"/>
              </w:rPr>
              <w:t>Original Sample (O)</w:t>
            </w:r>
          </w:p>
        </w:tc>
        <w:tc>
          <w:tcPr>
            <w:tcW w:w="991" w:type="dxa"/>
            <w:tcBorders>
              <w:top w:val="single" w:sz="4" w:space="0" w:color="auto"/>
              <w:left w:val="nil"/>
              <w:bottom w:val="single" w:sz="4" w:space="0" w:color="auto"/>
              <w:right w:val="nil"/>
            </w:tcBorders>
            <w:noWrap/>
            <w:vAlign w:val="center"/>
            <w:hideMark/>
          </w:tcPr>
          <w:p w14:paraId="00FF7273" w14:textId="77777777" w:rsidR="004D0685" w:rsidRPr="004D0685" w:rsidRDefault="004D0685" w:rsidP="00BA6F6A">
            <w:pPr>
              <w:spacing w:after="0" w:line="240" w:lineRule="auto"/>
              <w:jc w:val="center"/>
              <w:rPr>
                <w:rFonts w:ascii="Times New Roman" w:hAnsi="Times New Roman"/>
                <w:b/>
                <w:bCs/>
                <w:color w:val="000000"/>
                <w:sz w:val="20"/>
                <w:szCs w:val="20"/>
              </w:rPr>
            </w:pPr>
            <w:r w:rsidRPr="004D0685">
              <w:rPr>
                <w:rFonts w:ascii="Times New Roman" w:hAnsi="Times New Roman"/>
                <w:b/>
                <w:bCs/>
                <w:color w:val="000000"/>
                <w:sz w:val="20"/>
                <w:szCs w:val="20"/>
              </w:rPr>
              <w:t xml:space="preserve">T- Statistics </w:t>
            </w:r>
          </w:p>
        </w:tc>
        <w:tc>
          <w:tcPr>
            <w:tcW w:w="789" w:type="dxa"/>
            <w:tcBorders>
              <w:top w:val="single" w:sz="4" w:space="0" w:color="auto"/>
              <w:left w:val="nil"/>
              <w:bottom w:val="single" w:sz="4" w:space="0" w:color="auto"/>
              <w:right w:val="nil"/>
            </w:tcBorders>
            <w:noWrap/>
            <w:vAlign w:val="center"/>
            <w:hideMark/>
          </w:tcPr>
          <w:p w14:paraId="62D66683" w14:textId="77777777" w:rsidR="004D0685" w:rsidRPr="004D0685" w:rsidRDefault="004D0685" w:rsidP="00BA6F6A">
            <w:pPr>
              <w:spacing w:after="0" w:line="240" w:lineRule="auto"/>
              <w:jc w:val="center"/>
              <w:rPr>
                <w:rFonts w:ascii="Times New Roman" w:hAnsi="Times New Roman"/>
                <w:b/>
                <w:bCs/>
                <w:color w:val="000000"/>
                <w:sz w:val="20"/>
                <w:szCs w:val="20"/>
              </w:rPr>
            </w:pPr>
            <w:r w:rsidRPr="004D0685">
              <w:rPr>
                <w:rFonts w:ascii="Times New Roman" w:hAnsi="Times New Roman"/>
                <w:b/>
                <w:bCs/>
                <w:color w:val="000000"/>
                <w:sz w:val="20"/>
                <w:szCs w:val="20"/>
              </w:rPr>
              <w:t xml:space="preserve">P- </w:t>
            </w:r>
            <w:r w:rsidRPr="004D0685">
              <w:rPr>
                <w:rFonts w:ascii="Times New Roman" w:hAnsi="Times New Roman"/>
                <w:b/>
                <w:bCs/>
                <w:i/>
                <w:color w:val="000000"/>
                <w:sz w:val="20"/>
                <w:szCs w:val="20"/>
              </w:rPr>
              <w:t>Values</w:t>
            </w:r>
          </w:p>
        </w:tc>
        <w:tc>
          <w:tcPr>
            <w:tcW w:w="1058" w:type="dxa"/>
            <w:tcBorders>
              <w:top w:val="single" w:sz="4" w:space="0" w:color="auto"/>
              <w:left w:val="nil"/>
              <w:bottom w:val="single" w:sz="4" w:space="0" w:color="auto"/>
              <w:right w:val="nil"/>
            </w:tcBorders>
            <w:hideMark/>
          </w:tcPr>
          <w:p w14:paraId="5627AD65" w14:textId="77777777" w:rsidR="004D0685" w:rsidRPr="004D0685" w:rsidRDefault="004D0685" w:rsidP="00BA6F6A">
            <w:pPr>
              <w:spacing w:before="120" w:after="0" w:line="240" w:lineRule="auto"/>
              <w:jc w:val="center"/>
              <w:rPr>
                <w:rFonts w:ascii="Times New Roman" w:hAnsi="Times New Roman"/>
                <w:b/>
                <w:bCs/>
                <w:color w:val="000000"/>
                <w:sz w:val="20"/>
                <w:szCs w:val="20"/>
              </w:rPr>
            </w:pPr>
            <w:r w:rsidRPr="004D0685">
              <w:rPr>
                <w:rFonts w:ascii="Times New Roman" w:hAnsi="Times New Roman"/>
                <w:b/>
                <w:bCs/>
                <w:color w:val="000000"/>
                <w:sz w:val="20"/>
                <w:szCs w:val="20"/>
              </w:rPr>
              <w:t>Hasil</w:t>
            </w:r>
          </w:p>
        </w:tc>
      </w:tr>
      <w:tr w:rsidR="004D0685" w:rsidRPr="004D0685" w14:paraId="40655806" w14:textId="77777777" w:rsidTr="004D0685">
        <w:trPr>
          <w:trHeight w:val="17"/>
          <w:jc w:val="center"/>
        </w:trPr>
        <w:tc>
          <w:tcPr>
            <w:tcW w:w="5083" w:type="dxa"/>
            <w:tcBorders>
              <w:top w:val="single" w:sz="4" w:space="0" w:color="auto"/>
              <w:left w:val="nil"/>
              <w:bottom w:val="nil"/>
              <w:right w:val="nil"/>
            </w:tcBorders>
            <w:noWrap/>
            <w:vAlign w:val="center"/>
            <w:hideMark/>
          </w:tcPr>
          <w:p w14:paraId="202601FA" w14:textId="77777777" w:rsidR="004D0685" w:rsidRPr="004D0685" w:rsidRDefault="004D0685" w:rsidP="00BA6F6A">
            <w:pPr>
              <w:spacing w:after="0" w:line="240" w:lineRule="auto"/>
              <w:jc w:val="both"/>
              <w:rPr>
                <w:rFonts w:ascii="Times New Roman" w:eastAsia="Calibri" w:hAnsi="Times New Roman"/>
                <w:bCs/>
                <w:color w:val="000000"/>
                <w:sz w:val="20"/>
                <w:szCs w:val="20"/>
              </w:rPr>
            </w:pPr>
            <w:r w:rsidRPr="004D0685">
              <w:rPr>
                <w:rFonts w:ascii="Times New Roman" w:eastAsia="Calibri" w:hAnsi="Times New Roman"/>
                <w:bCs/>
                <w:color w:val="000000"/>
                <w:sz w:val="20"/>
                <w:szCs w:val="20"/>
              </w:rPr>
              <w:t>Kompetensi Kewirausahaan -&gt; Faktor Finansial</w:t>
            </w:r>
          </w:p>
        </w:tc>
        <w:tc>
          <w:tcPr>
            <w:tcW w:w="947" w:type="dxa"/>
            <w:tcBorders>
              <w:top w:val="single" w:sz="4" w:space="0" w:color="auto"/>
              <w:left w:val="nil"/>
              <w:bottom w:val="nil"/>
              <w:right w:val="nil"/>
            </w:tcBorders>
            <w:noWrap/>
            <w:vAlign w:val="center"/>
            <w:hideMark/>
          </w:tcPr>
          <w:p w14:paraId="6D268558" w14:textId="77777777" w:rsidR="004D0685" w:rsidRPr="004D0685" w:rsidRDefault="004D0685" w:rsidP="00BA6F6A">
            <w:pPr>
              <w:spacing w:after="0" w:line="240" w:lineRule="auto"/>
              <w:jc w:val="center"/>
              <w:rPr>
                <w:rFonts w:ascii="Times New Roman" w:eastAsia="Calibri" w:hAnsi="Times New Roman"/>
                <w:color w:val="000000"/>
                <w:sz w:val="20"/>
                <w:szCs w:val="20"/>
              </w:rPr>
            </w:pPr>
            <w:r w:rsidRPr="004D0685">
              <w:rPr>
                <w:rFonts w:ascii="Times New Roman" w:eastAsia="Calibri" w:hAnsi="Times New Roman"/>
                <w:color w:val="000000"/>
                <w:sz w:val="20"/>
                <w:szCs w:val="20"/>
              </w:rPr>
              <w:t>0.594</w:t>
            </w:r>
          </w:p>
        </w:tc>
        <w:tc>
          <w:tcPr>
            <w:tcW w:w="991" w:type="dxa"/>
            <w:tcBorders>
              <w:top w:val="single" w:sz="4" w:space="0" w:color="auto"/>
              <w:left w:val="nil"/>
              <w:bottom w:val="nil"/>
              <w:right w:val="nil"/>
            </w:tcBorders>
            <w:noWrap/>
            <w:vAlign w:val="center"/>
            <w:hideMark/>
          </w:tcPr>
          <w:p w14:paraId="79D683A4" w14:textId="77777777" w:rsidR="004D0685" w:rsidRPr="004D0685" w:rsidRDefault="004D0685" w:rsidP="00BA6F6A">
            <w:pPr>
              <w:spacing w:after="0" w:line="240" w:lineRule="auto"/>
              <w:jc w:val="center"/>
              <w:rPr>
                <w:rFonts w:ascii="Times New Roman" w:eastAsia="Calibri" w:hAnsi="Times New Roman"/>
                <w:color w:val="000000"/>
                <w:sz w:val="20"/>
                <w:szCs w:val="20"/>
              </w:rPr>
            </w:pPr>
            <w:r w:rsidRPr="004D0685">
              <w:rPr>
                <w:rFonts w:ascii="Times New Roman" w:eastAsia="Calibri" w:hAnsi="Times New Roman"/>
                <w:color w:val="000000"/>
                <w:sz w:val="20"/>
                <w:szCs w:val="20"/>
              </w:rPr>
              <w:t>9.069</w:t>
            </w:r>
          </w:p>
        </w:tc>
        <w:tc>
          <w:tcPr>
            <w:tcW w:w="789" w:type="dxa"/>
            <w:tcBorders>
              <w:top w:val="single" w:sz="4" w:space="0" w:color="auto"/>
              <w:left w:val="nil"/>
              <w:bottom w:val="nil"/>
              <w:right w:val="nil"/>
            </w:tcBorders>
            <w:noWrap/>
            <w:vAlign w:val="center"/>
            <w:hideMark/>
          </w:tcPr>
          <w:p w14:paraId="35852264" w14:textId="77777777" w:rsidR="004D0685" w:rsidRPr="004D0685" w:rsidRDefault="004D0685" w:rsidP="00BA6F6A">
            <w:pPr>
              <w:spacing w:after="0" w:line="240" w:lineRule="auto"/>
              <w:jc w:val="center"/>
              <w:rPr>
                <w:rFonts w:ascii="Times New Roman" w:eastAsia="Calibri" w:hAnsi="Times New Roman"/>
                <w:bCs/>
                <w:color w:val="000000"/>
                <w:sz w:val="20"/>
                <w:szCs w:val="20"/>
              </w:rPr>
            </w:pPr>
            <w:r w:rsidRPr="004D0685">
              <w:rPr>
                <w:rFonts w:ascii="Times New Roman" w:eastAsia="Calibri" w:hAnsi="Times New Roman"/>
                <w:bCs/>
                <w:color w:val="000000"/>
                <w:sz w:val="20"/>
                <w:szCs w:val="20"/>
              </w:rPr>
              <w:t>0.000</w:t>
            </w:r>
          </w:p>
        </w:tc>
        <w:tc>
          <w:tcPr>
            <w:tcW w:w="1058" w:type="dxa"/>
            <w:tcBorders>
              <w:top w:val="single" w:sz="4" w:space="0" w:color="auto"/>
              <w:left w:val="nil"/>
              <w:bottom w:val="nil"/>
              <w:right w:val="nil"/>
            </w:tcBorders>
            <w:hideMark/>
          </w:tcPr>
          <w:p w14:paraId="4F851AE3" w14:textId="77777777" w:rsidR="004D0685" w:rsidRPr="004D0685" w:rsidRDefault="004D0685" w:rsidP="00BA6F6A">
            <w:pPr>
              <w:spacing w:before="120" w:after="0" w:line="240" w:lineRule="auto"/>
              <w:jc w:val="center"/>
              <w:rPr>
                <w:rFonts w:ascii="Times New Roman" w:eastAsia="Times New Roman" w:hAnsi="Times New Roman"/>
                <w:bCs/>
                <w:color w:val="000000"/>
                <w:sz w:val="20"/>
                <w:szCs w:val="20"/>
              </w:rPr>
            </w:pPr>
            <w:r w:rsidRPr="004D0685">
              <w:rPr>
                <w:rFonts w:ascii="Times New Roman" w:hAnsi="Times New Roman"/>
                <w:bCs/>
                <w:color w:val="000000"/>
                <w:sz w:val="20"/>
                <w:szCs w:val="20"/>
              </w:rPr>
              <w:t>Signifikan</w:t>
            </w:r>
          </w:p>
        </w:tc>
      </w:tr>
      <w:tr w:rsidR="004D0685" w:rsidRPr="004D0685" w14:paraId="2EFE76F1" w14:textId="77777777" w:rsidTr="004D0685">
        <w:trPr>
          <w:trHeight w:val="17"/>
          <w:jc w:val="center"/>
        </w:trPr>
        <w:tc>
          <w:tcPr>
            <w:tcW w:w="5083" w:type="dxa"/>
            <w:tcBorders>
              <w:top w:val="nil"/>
              <w:left w:val="nil"/>
              <w:bottom w:val="single" w:sz="4" w:space="0" w:color="auto"/>
              <w:right w:val="nil"/>
            </w:tcBorders>
            <w:noWrap/>
            <w:vAlign w:val="center"/>
            <w:hideMark/>
          </w:tcPr>
          <w:p w14:paraId="0AEEA4B1" w14:textId="77777777" w:rsidR="004D0685" w:rsidRPr="004D0685" w:rsidRDefault="004D0685" w:rsidP="00BA6F6A">
            <w:pPr>
              <w:spacing w:after="0" w:line="240" w:lineRule="auto"/>
              <w:jc w:val="both"/>
              <w:rPr>
                <w:rFonts w:ascii="Times New Roman" w:eastAsia="Calibri" w:hAnsi="Times New Roman"/>
                <w:bCs/>
                <w:color w:val="000000"/>
                <w:sz w:val="20"/>
                <w:szCs w:val="20"/>
              </w:rPr>
            </w:pPr>
            <w:r w:rsidRPr="004D0685">
              <w:rPr>
                <w:rFonts w:ascii="Times New Roman" w:eastAsia="Calibri" w:hAnsi="Times New Roman"/>
                <w:bCs/>
                <w:color w:val="000000"/>
                <w:sz w:val="20"/>
                <w:szCs w:val="20"/>
              </w:rPr>
              <w:t>Kompetensi Kewirausahaan -&gt; Faktor Non Finansial</w:t>
            </w:r>
          </w:p>
        </w:tc>
        <w:tc>
          <w:tcPr>
            <w:tcW w:w="947" w:type="dxa"/>
            <w:tcBorders>
              <w:top w:val="nil"/>
              <w:left w:val="nil"/>
              <w:bottom w:val="single" w:sz="4" w:space="0" w:color="auto"/>
              <w:right w:val="nil"/>
            </w:tcBorders>
            <w:noWrap/>
            <w:vAlign w:val="center"/>
            <w:hideMark/>
          </w:tcPr>
          <w:p w14:paraId="0030CADC" w14:textId="77777777" w:rsidR="004D0685" w:rsidRPr="004D0685" w:rsidRDefault="004D0685" w:rsidP="00BA6F6A">
            <w:pPr>
              <w:spacing w:after="0" w:line="240" w:lineRule="auto"/>
              <w:jc w:val="center"/>
              <w:rPr>
                <w:rFonts w:ascii="Times New Roman" w:eastAsia="Calibri" w:hAnsi="Times New Roman"/>
                <w:color w:val="000000"/>
                <w:sz w:val="20"/>
                <w:szCs w:val="20"/>
              </w:rPr>
            </w:pPr>
            <w:r w:rsidRPr="004D0685">
              <w:rPr>
                <w:rFonts w:ascii="Times New Roman" w:eastAsia="Calibri" w:hAnsi="Times New Roman"/>
                <w:color w:val="000000"/>
                <w:sz w:val="20"/>
                <w:szCs w:val="20"/>
              </w:rPr>
              <w:t>0.458</w:t>
            </w:r>
          </w:p>
        </w:tc>
        <w:tc>
          <w:tcPr>
            <w:tcW w:w="991" w:type="dxa"/>
            <w:tcBorders>
              <w:top w:val="nil"/>
              <w:left w:val="nil"/>
              <w:bottom w:val="single" w:sz="4" w:space="0" w:color="auto"/>
              <w:right w:val="nil"/>
            </w:tcBorders>
            <w:noWrap/>
            <w:vAlign w:val="center"/>
            <w:hideMark/>
          </w:tcPr>
          <w:p w14:paraId="6AE30202" w14:textId="77777777" w:rsidR="004D0685" w:rsidRPr="004D0685" w:rsidRDefault="004D0685" w:rsidP="00BA6F6A">
            <w:pPr>
              <w:spacing w:after="0" w:line="240" w:lineRule="auto"/>
              <w:jc w:val="center"/>
              <w:rPr>
                <w:rFonts w:ascii="Times New Roman" w:eastAsia="Calibri" w:hAnsi="Times New Roman"/>
                <w:color w:val="000000"/>
                <w:sz w:val="20"/>
                <w:szCs w:val="20"/>
              </w:rPr>
            </w:pPr>
            <w:r w:rsidRPr="004D0685">
              <w:rPr>
                <w:rFonts w:ascii="Times New Roman" w:eastAsia="Calibri" w:hAnsi="Times New Roman"/>
                <w:color w:val="000000"/>
                <w:sz w:val="20"/>
                <w:szCs w:val="20"/>
              </w:rPr>
              <w:t>5.525</w:t>
            </w:r>
          </w:p>
        </w:tc>
        <w:tc>
          <w:tcPr>
            <w:tcW w:w="789" w:type="dxa"/>
            <w:tcBorders>
              <w:top w:val="nil"/>
              <w:left w:val="nil"/>
              <w:bottom w:val="single" w:sz="4" w:space="0" w:color="auto"/>
              <w:right w:val="nil"/>
            </w:tcBorders>
            <w:noWrap/>
            <w:vAlign w:val="center"/>
            <w:hideMark/>
          </w:tcPr>
          <w:p w14:paraId="21D0E763" w14:textId="77777777" w:rsidR="004D0685" w:rsidRPr="004D0685" w:rsidRDefault="004D0685" w:rsidP="00BA6F6A">
            <w:pPr>
              <w:spacing w:after="0" w:line="240" w:lineRule="auto"/>
              <w:jc w:val="center"/>
              <w:rPr>
                <w:rFonts w:ascii="Times New Roman" w:eastAsia="Calibri" w:hAnsi="Times New Roman"/>
                <w:bCs/>
                <w:color w:val="000000"/>
                <w:sz w:val="20"/>
                <w:szCs w:val="20"/>
              </w:rPr>
            </w:pPr>
            <w:r w:rsidRPr="004D0685">
              <w:rPr>
                <w:rFonts w:ascii="Times New Roman" w:eastAsia="Calibri" w:hAnsi="Times New Roman"/>
                <w:bCs/>
                <w:color w:val="000000"/>
                <w:sz w:val="20"/>
                <w:szCs w:val="20"/>
              </w:rPr>
              <w:t>0.000</w:t>
            </w:r>
          </w:p>
        </w:tc>
        <w:tc>
          <w:tcPr>
            <w:tcW w:w="1058" w:type="dxa"/>
            <w:tcBorders>
              <w:top w:val="nil"/>
              <w:left w:val="nil"/>
              <w:bottom w:val="single" w:sz="4" w:space="0" w:color="auto"/>
              <w:right w:val="nil"/>
            </w:tcBorders>
            <w:hideMark/>
          </w:tcPr>
          <w:p w14:paraId="66498EF7" w14:textId="77777777" w:rsidR="004D0685" w:rsidRPr="004D0685" w:rsidRDefault="004D0685" w:rsidP="00BA6F6A">
            <w:pPr>
              <w:spacing w:before="120" w:after="0" w:line="240" w:lineRule="auto"/>
              <w:jc w:val="center"/>
              <w:rPr>
                <w:rFonts w:ascii="Times New Roman" w:eastAsia="Times New Roman" w:hAnsi="Times New Roman"/>
                <w:b/>
                <w:bCs/>
                <w:color w:val="000000"/>
                <w:sz w:val="20"/>
                <w:szCs w:val="20"/>
              </w:rPr>
            </w:pPr>
            <w:r w:rsidRPr="004D0685">
              <w:rPr>
                <w:rFonts w:ascii="Times New Roman" w:hAnsi="Times New Roman"/>
                <w:bCs/>
                <w:color w:val="000000"/>
                <w:sz w:val="20"/>
                <w:szCs w:val="20"/>
              </w:rPr>
              <w:t>Signifikan</w:t>
            </w:r>
          </w:p>
        </w:tc>
      </w:tr>
    </w:tbl>
    <w:p w14:paraId="76219F28" w14:textId="5D3F872C" w:rsidR="004D0685" w:rsidRPr="00995D81" w:rsidRDefault="004D0685" w:rsidP="00BA6F6A">
      <w:pPr>
        <w:spacing w:line="240" w:lineRule="auto"/>
        <w:jc w:val="both"/>
        <w:rPr>
          <w:rFonts w:ascii="Times New Roman" w:eastAsia="Calibri" w:hAnsi="Times New Roman"/>
          <w:sz w:val="20"/>
          <w:szCs w:val="20"/>
        </w:rPr>
        <w:sectPr w:rsidR="004D0685" w:rsidRPr="00995D81" w:rsidSect="004D0685">
          <w:type w:val="continuous"/>
          <w:pgSz w:w="12240" w:h="15840"/>
          <w:pgMar w:top="1699" w:right="1699" w:bottom="1699" w:left="1699" w:header="1296" w:footer="1296" w:gutter="0"/>
          <w:cols w:space="360"/>
          <w:docGrid w:linePitch="360"/>
        </w:sectPr>
      </w:pPr>
      <w:r w:rsidRPr="00995D81">
        <w:rPr>
          <w:rFonts w:ascii="Times New Roman" w:eastAsia="Calibri" w:hAnsi="Times New Roman"/>
          <w:sz w:val="20"/>
          <w:szCs w:val="20"/>
        </w:rPr>
        <w:t>Sumber:</w:t>
      </w:r>
      <w:r w:rsidR="00995D81" w:rsidRPr="00995D81">
        <w:rPr>
          <w:rFonts w:ascii="Times New Roman" w:eastAsia="Calibri" w:hAnsi="Times New Roman"/>
          <w:sz w:val="20"/>
          <w:szCs w:val="20"/>
        </w:rPr>
        <w:t xml:space="preserve"> data diolah Peneliti, 2020.</w:t>
      </w:r>
    </w:p>
    <w:p w14:paraId="2604336B" w14:textId="77777777" w:rsidR="00334641" w:rsidRPr="00DA5F84" w:rsidRDefault="004D0685" w:rsidP="00DA5F84">
      <w:pPr>
        <w:spacing w:line="240" w:lineRule="auto"/>
        <w:ind w:firstLine="450"/>
        <w:jc w:val="both"/>
        <w:rPr>
          <w:rFonts w:ascii="Times New Roman" w:hAnsi="Times New Roman"/>
          <w:sz w:val="24"/>
          <w:szCs w:val="24"/>
        </w:rPr>
      </w:pPr>
      <w:r w:rsidRPr="00DA5F84">
        <w:rPr>
          <w:rFonts w:ascii="Times New Roman" w:hAnsi="Times New Roman"/>
          <w:sz w:val="24"/>
          <w:szCs w:val="24"/>
        </w:rPr>
        <w:t xml:space="preserve">Berdasarkan tabel di atas, maka diperoleh kesimpulan hasil pengujian hipotesis, sehingga selanjutnya membandingkan hasil tstatistik dengan ttabel (1.992) dan tingkat signifikansi 0.05. </w:t>
      </w:r>
    </w:p>
    <w:p w14:paraId="02F488C5" w14:textId="18C4DC48"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 xml:space="preserve">Berdasarkan analisis deskriptif, penilaian mengenai variabel bebas yaitu kompetensi kewirausahaan para pengusaha rajut di Sentra Industri Rajut Binong jati secara keseluruhan dalam kondisi sangat baik dengan memperoleh skor 82.37%. Berbicara mengenai kompetensi yang memuat unsur-unsur yaitu pengetahuan usaha, pengetahuan praktik dan kemampuan komunikasi para pengusaha rajut memiliki keuntungan dari segi pengetahuan praktik karena seperti yang diketahui usaha dibinong jati sudah </w:t>
      </w:r>
      <w:r w:rsidR="0050423B" w:rsidRPr="00DA5F84">
        <w:rPr>
          <w:rFonts w:ascii="Times New Roman" w:hAnsi="Times New Roman" w:cs="Times New Roman"/>
          <w:sz w:val="24"/>
          <w:szCs w:val="24"/>
        </w:rPr>
        <w:t>berdiri</w:t>
      </w:r>
      <w:r w:rsidRPr="00DA5F84">
        <w:rPr>
          <w:rFonts w:ascii="Times New Roman" w:hAnsi="Times New Roman" w:cs="Times New Roman"/>
          <w:sz w:val="24"/>
          <w:szCs w:val="24"/>
        </w:rPr>
        <w:t xml:space="preserve"> sejak tahun 1960an hingga saat ini usaha tersebut dijalankan secara turun menurun sehingga pengetahuan praktik bisnis dapat diajarkan secara langsung.</w:t>
      </w:r>
    </w:p>
    <w:p w14:paraId="380B107E" w14:textId="415F8D9D"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 xml:space="preserve">Hal tersebut sejalan dengan hasil penelitian dimana dari 14 pertanyaan pada variabel kompetensi kewirausahaan, pertanyaan yang mendapat skor tertinggi adalah “Saya mengetahui proses bisnis dengan baik” dengan persentase sebesar 88.78% dan masuk ke dalam kategori sangat baik. Sementara itu, pertanyaan </w:t>
      </w:r>
      <w:r w:rsidRPr="00DA5F84">
        <w:rPr>
          <w:rFonts w:ascii="Times New Roman" w:hAnsi="Times New Roman" w:cs="Times New Roman"/>
          <w:sz w:val="24"/>
          <w:szCs w:val="24"/>
        </w:rPr>
        <w:t>yang mendapat skor terendah adalah “Saya memiliki pengetahuan manajemen dasar seperti pembukuan administrasi dan akuntasi keuangan sederhana yang dapat membantu dalam mejalankan usaha” dengan persentase sebesar 74.04% dan termasuk ke dalam kategori baik.</w:t>
      </w:r>
      <w:r w:rsidR="0050423B" w:rsidRPr="00DA5F84">
        <w:rPr>
          <w:rFonts w:ascii="Times New Roman" w:hAnsi="Times New Roman" w:cs="Times New Roman"/>
          <w:sz w:val="24"/>
          <w:szCs w:val="24"/>
        </w:rPr>
        <w:t xml:space="preserve"> </w:t>
      </w:r>
    </w:p>
    <w:p w14:paraId="526BC63E" w14:textId="09C8875F"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Berdasarkan hasil krakteristik responden mengenai latar belakang pendidikan, para pengusaha rajut sebagian besar mempunya</w:t>
      </w:r>
      <w:r w:rsidR="0050423B" w:rsidRPr="00DA5F84">
        <w:rPr>
          <w:rFonts w:ascii="Times New Roman" w:hAnsi="Times New Roman" w:cs="Times New Roman"/>
          <w:sz w:val="24"/>
          <w:szCs w:val="24"/>
        </w:rPr>
        <w:t>i</w:t>
      </w:r>
      <w:r w:rsidRPr="00DA5F84">
        <w:rPr>
          <w:rFonts w:ascii="Times New Roman" w:hAnsi="Times New Roman" w:cs="Times New Roman"/>
          <w:sz w:val="24"/>
          <w:szCs w:val="24"/>
        </w:rPr>
        <w:t xml:space="preserve"> latar belakang pendidikan yang kurang untuk dapat memperoleh pengetahuan dalam berbisnis terutama mengelola keuangan, hal tersebut menyebabkan para pengusaha rajut belum sepenuhnya memahami pengetahuan manajemen dasar seperti pembukuan administrasi dan akuntasi keuangan sederhana sehingga belum secara benar dapat diterapkan dalam menjalankan bisnisnya.</w:t>
      </w:r>
    </w:p>
    <w:p w14:paraId="661F92C1" w14:textId="78BA838C" w:rsidR="0050423B" w:rsidRPr="00DA5F84" w:rsidRDefault="0050423B"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 xml:space="preserve">Namun ternyata cukup baik saja tidak dapat memenangkan persaingan bisnis saat ini. Terlebih lagi jika disinggung terkait inovasi dan kreativitas yang masih selalu kalah dari produk impor. Inilah yang menggambarkan kondisi baik di pasar regional Jawa Barat saja, namun belum bisa bersaing di level nasional. </w:t>
      </w:r>
    </w:p>
    <w:p w14:paraId="2985581F" w14:textId="2E6DCD0A"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lastRenderedPageBreak/>
        <w:t>Berdasarkan analisis deskriptif, penilaian mengenai variabel dependen yaitu kinerja usaha para pengusaha rajut di Sentra Industri Rajut Binong Jati yang digabungkan antara kinerja finansial dan non-finansial dalam kondisi baik dengan memperoleh skor 79.52%. Pada kinerja usaha finansial memperoleh skor sebesar 80.32% masuk ke kategori baik, meskipun demikian, dari lima pertanyaan pada variabel kinerja usaha finansial, pertanyaan yang mendapat skor terendah adalah “Usaha saya mengalami pertumbuhan laba secara terus menerus” dengan memperoleh persentase sebesar 67.31%.</w:t>
      </w:r>
      <w:r w:rsidR="0050423B" w:rsidRPr="00DA5F84">
        <w:rPr>
          <w:rFonts w:ascii="Times New Roman" w:hAnsi="Times New Roman" w:cs="Times New Roman"/>
          <w:sz w:val="24"/>
          <w:szCs w:val="24"/>
        </w:rPr>
        <w:t xml:space="preserve"> namun tidak bisa dipungkiri pertumbuhan lama yang ada sangat tipis dan tidak memberikan perkembangan signifikan terhadap bisnis maupun industry.</w:t>
      </w:r>
    </w:p>
    <w:p w14:paraId="35D731BA" w14:textId="77777777"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Hal tersebut menunjukan bahwa para pengusaha pada umumnya tidak mampu meningkatkan laba sehingga penghasilan yang diperolehnya tidak mengalami peningkatan bahkan dapat menurun, pernyataan ini sejalan dengan permasalahan yang ditemukan pada latar belakang dimana menjadi faktor penyebab penurunan pendapatan pada sentra industri rajut binong jati dari tahun 2014-2017.</w:t>
      </w:r>
    </w:p>
    <w:p w14:paraId="779B135E" w14:textId="77777777" w:rsidR="00334641" w:rsidRPr="00DA5F84" w:rsidRDefault="00334641" w:rsidP="00DA5F84">
      <w:pPr>
        <w:spacing w:line="240" w:lineRule="auto"/>
        <w:ind w:firstLine="450"/>
        <w:jc w:val="both"/>
        <w:rPr>
          <w:rFonts w:ascii="Times New Roman" w:eastAsia="Calibri" w:hAnsi="Times New Roman" w:cs="Times New Roman"/>
          <w:sz w:val="24"/>
          <w:szCs w:val="24"/>
        </w:rPr>
      </w:pPr>
      <w:r w:rsidRPr="00DA5F84">
        <w:rPr>
          <w:rFonts w:ascii="Times New Roman" w:hAnsi="Times New Roman" w:cs="Times New Roman"/>
          <w:sz w:val="24"/>
          <w:szCs w:val="24"/>
        </w:rPr>
        <w:t xml:space="preserve">Pada kinerja usaha non-finansial memperoleh skor sebesar 79.22% masuk ke kategori baik, meskipun demikian, dari tiga belas pertanyaan pada variabel kinerja usaha non-finansial, pertanyaan yang mendapat skor terendah adalah </w:t>
      </w:r>
      <w:r w:rsidRPr="00DA5F84">
        <w:rPr>
          <w:rFonts w:ascii="Times New Roman" w:eastAsia="Calibri" w:hAnsi="Times New Roman" w:cs="Times New Roman"/>
          <w:sz w:val="24"/>
          <w:szCs w:val="24"/>
        </w:rPr>
        <w:t>“Saya merasa bahagia dalam menjalankan pekerjaan saya sebagai seorang wirausaha karena hobi saya tersalurkan”</w:t>
      </w:r>
    </w:p>
    <w:p w14:paraId="0919BAD0" w14:textId="77777777" w:rsidR="00334641" w:rsidRPr="00DA5F84" w:rsidRDefault="00334641" w:rsidP="00DA5F84">
      <w:pPr>
        <w:spacing w:line="240" w:lineRule="auto"/>
        <w:ind w:firstLine="450"/>
        <w:jc w:val="both"/>
        <w:rPr>
          <w:rFonts w:ascii="Times New Roman" w:hAnsi="Times New Roman"/>
          <w:sz w:val="24"/>
          <w:szCs w:val="24"/>
        </w:rPr>
      </w:pPr>
      <w:r w:rsidRPr="00DA5F84">
        <w:rPr>
          <w:rFonts w:ascii="Times New Roman" w:eastAsia="Calibri" w:hAnsi="Times New Roman" w:cs="Times New Roman"/>
          <w:sz w:val="24"/>
          <w:szCs w:val="24"/>
        </w:rPr>
        <w:t xml:space="preserve">Hal tersebut menunjukan bahwa sebagian pengusaha rajut tidak menjadikan kegiatan wirausaha sebagai hobinya melainkan sebagai rutinitas dalam </w:t>
      </w:r>
      <w:r w:rsidRPr="00DA5F84">
        <w:rPr>
          <w:rFonts w:ascii="Times New Roman" w:eastAsia="Calibri" w:hAnsi="Times New Roman" w:cs="Times New Roman"/>
          <w:sz w:val="24"/>
          <w:szCs w:val="24"/>
        </w:rPr>
        <w:t>memperoleh penghasilan saja, sehingga para pengusaha lebih berorientasi terhadap keuntungan namun kurang memperhatikan dari sisi loyalitas konsumen dan karyawan, hal tersebut tercermin pada permasalahan yang ditemukan dari hasil prakuesioner yang dimana para pengusaha pada umumnya pendapat keluhan baik dari karyawannya dan juga pelanggannya.</w:t>
      </w:r>
    </w:p>
    <w:p w14:paraId="1D27DC00" w14:textId="77777777" w:rsidR="00334641" w:rsidRPr="00DA5F84" w:rsidRDefault="00334641" w:rsidP="00DA5F84">
      <w:pPr>
        <w:spacing w:line="240" w:lineRule="auto"/>
        <w:ind w:firstLine="450"/>
        <w:jc w:val="both"/>
        <w:rPr>
          <w:rFonts w:ascii="Times New Roman" w:hAnsi="Times New Roman"/>
          <w:sz w:val="24"/>
          <w:szCs w:val="24"/>
        </w:rPr>
      </w:pPr>
      <w:r w:rsidRPr="00DA5F84">
        <w:rPr>
          <w:rFonts w:ascii="Times New Roman" w:hAnsi="Times New Roman" w:cs="Times New Roman"/>
          <w:sz w:val="24"/>
          <w:szCs w:val="24"/>
        </w:rPr>
        <w:t>Nilai R-Square yang didapatkan pada penelitian ini adalah sebesar 0,352 untuk Kinerja Usaha Finansial dan 0.210 untuk Kinerja Usaha Non-finansial yang artinya bahwa variabel Kompetensi Keiwrausahaan mempengaruhi kinerja usaha finansial adalah sebesar 35.2% masuk dalam kategori memberi pengaruh sedang dan variabel kompetensi kewirausahaan mempengaruhi kinerja usaha non-finansial sebesar 21% masuk dalam kategori memberi pengaruh lemah.</w:t>
      </w:r>
    </w:p>
    <w:p w14:paraId="0385EE09" w14:textId="77777777"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Berdasarkan hasil analisis SEM yang telah dilakukan, dapat dilihat dari hasil uji hipotesis kompetensi kewirausahaan, dari empat belas pernyataan yang dianalisis menggunakan metode PLS, bahwa variabel kompetensi kewirausahaan mempengaruhi Kinerja usaha Finansial dan Non-finansial para pengusaha rajut di Sentra Industri Rajut Binong Jati.</w:t>
      </w:r>
    </w:p>
    <w:p w14:paraId="6A62F732" w14:textId="4A10D9F2" w:rsidR="00334641" w:rsidRPr="00DA5F84" w:rsidRDefault="00334641" w:rsidP="00DA5F84">
      <w:pPr>
        <w:spacing w:line="240" w:lineRule="auto"/>
        <w:ind w:firstLine="450"/>
        <w:jc w:val="both"/>
        <w:rPr>
          <w:rFonts w:ascii="Times New Roman" w:hAnsi="Times New Roman"/>
          <w:sz w:val="24"/>
          <w:szCs w:val="24"/>
        </w:rPr>
      </w:pPr>
      <w:r w:rsidRPr="00DA5F84">
        <w:rPr>
          <w:rFonts w:ascii="Times New Roman" w:hAnsi="Times New Roman" w:cs="Times New Roman"/>
          <w:sz w:val="24"/>
          <w:szCs w:val="24"/>
        </w:rPr>
        <w:t>Hal ini disebabkan karena empat belas pernyataan berpengaruh secara signifikan terhadap Kinerja usaha finansial dengan nilai to (t-statistic)</w:t>
      </w:r>
      <w:r w:rsidRPr="00DA5F84">
        <w:rPr>
          <w:rFonts w:ascii="Times New Roman" w:eastAsia="Calibri" w:hAnsi="Times New Roman" w:cs="Times New Roman"/>
          <w:color w:val="000000"/>
          <w:sz w:val="24"/>
          <w:szCs w:val="24"/>
        </w:rPr>
        <w:t xml:space="preserve"> 9.069</w:t>
      </w:r>
      <w:r w:rsidRPr="00DA5F84">
        <w:rPr>
          <w:rFonts w:ascii="Times New Roman" w:hAnsi="Times New Roman" w:cs="Times New Roman"/>
          <w:sz w:val="24"/>
          <w:szCs w:val="24"/>
        </w:rPr>
        <w:t xml:space="preserve">&gt; nilai tα (t-tabel) sebesar 1.992 dan pvalue 0.000&lt;0.05, maka Ho ditolak dan Ha diterima  dengan besaran kontribusi pengaruhnya sebesar 59.4% dan terhadap kinerja usaha non-finansial dengan to (t-statistic) </w:t>
      </w:r>
      <w:r w:rsidRPr="00DA5F84">
        <w:rPr>
          <w:rFonts w:ascii="Times New Roman" w:eastAsia="Calibri" w:hAnsi="Times New Roman" w:cs="Times New Roman"/>
          <w:color w:val="000000"/>
          <w:sz w:val="24"/>
          <w:szCs w:val="24"/>
        </w:rPr>
        <w:t xml:space="preserve">5.525&gt; nilai </w:t>
      </w:r>
      <w:r w:rsidRPr="00DA5F84">
        <w:rPr>
          <w:rFonts w:ascii="Times New Roman" w:hAnsi="Times New Roman" w:cs="Times New Roman"/>
          <w:sz w:val="24"/>
          <w:szCs w:val="24"/>
        </w:rPr>
        <w:t xml:space="preserve">nilai tα (t-tabel) sebesar 1.992 </w:t>
      </w:r>
      <w:r w:rsidRPr="00DA5F84">
        <w:rPr>
          <w:rFonts w:ascii="Times New Roman" w:eastAsia="Times New Roman" w:hAnsi="Times New Roman"/>
          <w:sz w:val="24"/>
          <w:szCs w:val="24"/>
        </w:rPr>
        <w:t>p</w:t>
      </w:r>
      <w:r w:rsidRPr="00DA5F84">
        <w:rPr>
          <w:rFonts w:ascii="Times New Roman" w:eastAsia="Times New Roman" w:hAnsi="Times New Roman"/>
          <w:i/>
          <w:sz w:val="24"/>
          <w:szCs w:val="24"/>
        </w:rPr>
        <w:t>value</w:t>
      </w:r>
      <w:r w:rsidRPr="00DA5F84">
        <w:rPr>
          <w:rFonts w:ascii="Times New Roman" w:eastAsia="Times New Roman" w:hAnsi="Times New Roman"/>
          <w:sz w:val="24"/>
          <w:szCs w:val="24"/>
        </w:rPr>
        <w:t xml:space="preserve"> 0.000&lt;0.05, maka Ho ditolak dan Ha diterima </w:t>
      </w:r>
      <w:r w:rsidRPr="00DA5F84">
        <w:rPr>
          <w:rFonts w:ascii="Times New Roman" w:hAnsi="Times New Roman"/>
          <w:sz w:val="24"/>
          <w:szCs w:val="24"/>
        </w:rPr>
        <w:t xml:space="preserve"> </w:t>
      </w:r>
      <w:r w:rsidRPr="00DA5F84">
        <w:rPr>
          <w:rFonts w:ascii="Times New Roman" w:hAnsi="Times New Roman"/>
          <w:bCs/>
          <w:color w:val="000000"/>
          <w:sz w:val="24"/>
          <w:szCs w:val="24"/>
        </w:rPr>
        <w:t xml:space="preserve">dengan </w:t>
      </w:r>
      <w:r w:rsidRPr="00DA5F84">
        <w:rPr>
          <w:rFonts w:ascii="Times New Roman" w:hAnsi="Times New Roman"/>
          <w:bCs/>
          <w:color w:val="000000"/>
          <w:sz w:val="24"/>
          <w:szCs w:val="24"/>
        </w:rPr>
        <w:lastRenderedPageBreak/>
        <w:t>besaran kontribusi pengaruhnya sebesar 45.8%</w:t>
      </w:r>
      <w:r w:rsidRPr="00DA5F84">
        <w:rPr>
          <w:rFonts w:ascii="Times New Roman" w:hAnsi="Times New Roman" w:cs="Times New Roman"/>
          <w:sz w:val="24"/>
          <w:szCs w:val="24"/>
        </w:rPr>
        <w:t>.</w:t>
      </w:r>
    </w:p>
    <w:p w14:paraId="794E435C" w14:textId="77777777"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Hasil penelitian tersebut sejalan dengan hasil wawancara yang dilakukan oleh peneliti dengan Bapak Eka Rahmat Jaya selaku pendiri dari komunitas Kampoeng Radjoet menyadari bahwa sebagai seorang wirausaha sangat penting untuk memiliki kompetensi kewirausahaaan, karena komponen seperti memiliki pengetahuan usaha, pengetahuan praktik dan didukung kemampuan komunikasi sangat dibutuhkan dalam menjalankan usaha agar dapat memperluas pasar.</w:t>
      </w:r>
    </w:p>
    <w:p w14:paraId="139F02D6" w14:textId="77777777"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Dengan menguasai unsur-unsur tersebut dapat memberikan dampak pada kinerja finansial seperti memahami bagaimana manajemen keuangan dan pada kinerja non-finansial seperti mampu membangun relasi serta menjaga hubungan baik dengan pihak-pihak yang berpengaruh terhadap berjalannya aktivitas bisnis.</w:t>
      </w:r>
    </w:p>
    <w:p w14:paraId="5325B52A" w14:textId="77777777" w:rsidR="00334641" w:rsidRPr="00DA5F84" w:rsidRDefault="00334641" w:rsidP="00DA5F84">
      <w:pPr>
        <w:spacing w:line="240" w:lineRule="auto"/>
        <w:ind w:firstLine="450"/>
        <w:jc w:val="both"/>
        <w:rPr>
          <w:rFonts w:ascii="Times New Roman" w:hAnsi="Times New Roman" w:cs="Times New Roman"/>
          <w:sz w:val="24"/>
          <w:szCs w:val="24"/>
        </w:rPr>
      </w:pPr>
      <w:r w:rsidRPr="00DA5F84">
        <w:rPr>
          <w:rFonts w:ascii="Times New Roman" w:hAnsi="Times New Roman" w:cs="Times New Roman"/>
          <w:sz w:val="24"/>
          <w:szCs w:val="24"/>
        </w:rPr>
        <w:t>Kampoeng Radjoet sebagai salah satu komunitas yang ada di Sentra Industri Rajut Binong Jati dalam usahanya memajukan kawasan SIRBJ sering kali bekerja sama dengan berbagai pihak untuk mengadakan seminar bisnis yang bertujuan agar dapat menambah pengetahuan, keterampilan, dan kemampuan para pengusaha lainnya.</w:t>
      </w:r>
    </w:p>
    <w:p w14:paraId="40990AE9" w14:textId="77777777" w:rsidR="00334641" w:rsidRPr="00DA5F84" w:rsidRDefault="004D0685" w:rsidP="00DA5F84">
      <w:pPr>
        <w:spacing w:line="240" w:lineRule="auto"/>
        <w:ind w:firstLine="450"/>
        <w:jc w:val="both"/>
        <w:rPr>
          <w:rFonts w:ascii="Times New Roman" w:hAnsi="Times New Roman"/>
          <w:sz w:val="24"/>
          <w:szCs w:val="24"/>
        </w:rPr>
      </w:pPr>
      <w:r w:rsidRPr="00DA5F84">
        <w:rPr>
          <w:rFonts w:ascii="Times New Roman" w:hAnsi="Times New Roman"/>
          <w:sz w:val="24"/>
          <w:szCs w:val="24"/>
        </w:rPr>
        <w:t xml:space="preserve">Hasil penelitian tersebut sejalan dengan hasil wawancara yang dilakukan oleh peneliti dengan Bapak Eka Rahmat Jaya selaku pendiri dari komunitas Kampoeng Radjoet menyadari bahwa sebagai seorang wirausaha sangat penting untuk memiliki kompetensi kewirausahaaan, karena komponen seperti memiliki pengetahuan usaha, pengetahuan </w:t>
      </w:r>
      <w:r w:rsidRPr="00DA5F84">
        <w:rPr>
          <w:rFonts w:ascii="Times New Roman" w:hAnsi="Times New Roman"/>
          <w:sz w:val="24"/>
          <w:szCs w:val="24"/>
        </w:rPr>
        <w:t>praktik dan didukung kemampuan komunikasi sangat dibutuhkan dalam menjalankan usaha agar dapat memperluas pasar.</w:t>
      </w:r>
    </w:p>
    <w:p w14:paraId="72952A8D" w14:textId="7337D952" w:rsidR="004D0685" w:rsidRPr="00DA5F84" w:rsidRDefault="004D0685" w:rsidP="00DA5F84">
      <w:pPr>
        <w:spacing w:line="240" w:lineRule="auto"/>
        <w:ind w:firstLine="450"/>
        <w:jc w:val="both"/>
        <w:rPr>
          <w:rFonts w:ascii="Times New Roman" w:eastAsia="Times New Roman" w:hAnsi="Times New Roman" w:cs="Times New Roman"/>
          <w:sz w:val="24"/>
          <w:szCs w:val="24"/>
        </w:rPr>
      </w:pPr>
      <w:r w:rsidRPr="00DA5F84">
        <w:rPr>
          <w:rFonts w:ascii="Times New Roman" w:hAnsi="Times New Roman"/>
          <w:sz w:val="24"/>
          <w:szCs w:val="24"/>
        </w:rPr>
        <w:t>Dengan menguasai unsur-unsur tersebut dapat memberikan dampak pada kinerja finansial seperti memahami bagaimana manajemen keuangan dan pada kinerja non-finansial seperti mampu membangun relasi serta menjaga hubungan baik dengan pihak-pihak yang berpengaruh terhadap berjalannya aktivitas bisnis. Kampoeng Radjoet sebagai salah satu komunitas yang ada di Sentra Industri Rajut Binong Jati dalam usahanya memajukan kawasan SIRBJ sering kali bekerja sama dengan berbagai pihak untuk mengadakan seminar bisnis yang bertujuan agar dapat menambah pengetahuan, keterampilan, para pengusaha lainnya.</w:t>
      </w:r>
    </w:p>
    <w:p w14:paraId="717275A1" w14:textId="77777777" w:rsidR="004D0685" w:rsidRPr="00334641" w:rsidRDefault="004D0685" w:rsidP="00BA6F6A">
      <w:pPr>
        <w:spacing w:after="0" w:line="240" w:lineRule="auto"/>
        <w:ind w:firstLine="450"/>
        <w:jc w:val="both"/>
        <w:rPr>
          <w:rFonts w:ascii="Times New Roman" w:eastAsia="Times New Roman" w:hAnsi="Times New Roman" w:cs="Times New Roman"/>
          <w:sz w:val="24"/>
          <w:szCs w:val="24"/>
        </w:rPr>
      </w:pPr>
    </w:p>
    <w:p w14:paraId="4EFDD8A3" w14:textId="2688A4D7" w:rsidR="00F16BA7" w:rsidRPr="00334641" w:rsidRDefault="00F16BA7" w:rsidP="00DA5F84">
      <w:pPr>
        <w:spacing w:line="240" w:lineRule="auto"/>
        <w:jc w:val="center"/>
        <w:rPr>
          <w:rFonts w:ascii="Times New Roman" w:hAnsi="Times New Roman" w:cs="Times New Roman"/>
          <w:b/>
          <w:sz w:val="24"/>
          <w:szCs w:val="24"/>
        </w:rPr>
      </w:pPr>
      <w:r w:rsidRPr="00334641">
        <w:rPr>
          <w:rFonts w:ascii="Times New Roman" w:hAnsi="Times New Roman" w:cs="Times New Roman"/>
          <w:b/>
          <w:sz w:val="24"/>
          <w:szCs w:val="24"/>
        </w:rPr>
        <w:t>KESIMPULAN</w:t>
      </w:r>
    </w:p>
    <w:p w14:paraId="6C7EC3FF" w14:textId="455FB2C7" w:rsidR="00334641" w:rsidRDefault="00334641" w:rsidP="00DA5F84">
      <w:pPr>
        <w:spacing w:after="0" w:line="240" w:lineRule="auto"/>
        <w:jc w:val="both"/>
        <w:rPr>
          <w:rFonts w:ascii="Times New Roman" w:hAnsi="Times New Roman" w:cs="Times New Roman"/>
          <w:sz w:val="24"/>
          <w:szCs w:val="24"/>
        </w:rPr>
      </w:pPr>
      <w:r w:rsidRPr="00464CA6">
        <w:rPr>
          <w:rFonts w:ascii="Times New Roman" w:hAnsi="Times New Roman" w:cs="Times New Roman"/>
          <w:sz w:val="24"/>
        </w:rPr>
        <w:t>Berdasarkan hasil penelitian maka diperoleh kesimpulan sebagai berikut:</w:t>
      </w:r>
    </w:p>
    <w:p w14:paraId="399BA0D3" w14:textId="0D28424B" w:rsidR="00334641" w:rsidRPr="00334641" w:rsidRDefault="00334641" w:rsidP="00DA5F84">
      <w:pPr>
        <w:pStyle w:val="ListParagraph"/>
        <w:numPr>
          <w:ilvl w:val="0"/>
          <w:numId w:val="11"/>
        </w:numPr>
        <w:jc w:val="both"/>
      </w:pPr>
      <w:r w:rsidRPr="00334641">
        <w:t xml:space="preserve">Kompetensi kewirausahaan </w:t>
      </w:r>
      <w:r w:rsidR="0050423B">
        <w:t>para pengusaha rajut di</w:t>
      </w:r>
      <w:r w:rsidRPr="00334641">
        <w:t xml:space="preserve"> Sentra Industri Rajut Binong Jati dalam kategori sangat baik, hal ini didasarkan hasil tanggapan responden yang diperoleh dengan skor sebesar 82,37%.</w:t>
      </w:r>
    </w:p>
    <w:p w14:paraId="547C2EAD" w14:textId="4B7A4805" w:rsidR="00334641" w:rsidRPr="00334641" w:rsidRDefault="00334641" w:rsidP="00DA5F84">
      <w:pPr>
        <w:pStyle w:val="ListParagraph"/>
        <w:numPr>
          <w:ilvl w:val="0"/>
          <w:numId w:val="11"/>
        </w:numPr>
        <w:jc w:val="both"/>
      </w:pPr>
      <w:r w:rsidRPr="00334641">
        <w:t xml:space="preserve">Kinerja </w:t>
      </w:r>
      <w:r w:rsidR="0050423B">
        <w:t>bisnis</w:t>
      </w:r>
      <w:r w:rsidRPr="00334641">
        <w:t xml:space="preserve"> pada Sentra Industri Rajut Binong Jati dalam kategori baik, hal ini didasarkan hasil tanggapan responden yang diperoleh dengan skor sebesar 79.52%.</w:t>
      </w:r>
    </w:p>
    <w:p w14:paraId="4F90709B" w14:textId="77777777" w:rsidR="00334641" w:rsidRPr="00334641" w:rsidRDefault="00334641" w:rsidP="00DA5F84">
      <w:pPr>
        <w:pStyle w:val="ListParagraph"/>
        <w:numPr>
          <w:ilvl w:val="0"/>
          <w:numId w:val="11"/>
        </w:numPr>
        <w:jc w:val="both"/>
      </w:pPr>
      <w:r w:rsidRPr="00334641">
        <w:t>Kompetensi Kewirausahaan berpengaruh signifkan terhadap faktor finansial dengan besaran kontribusi pengaruh sebesar 59.4%.</w:t>
      </w:r>
    </w:p>
    <w:p w14:paraId="1630EBAC" w14:textId="77777777" w:rsidR="00E0239C" w:rsidRPr="00E0239C" w:rsidRDefault="00334641" w:rsidP="00DA5F84">
      <w:pPr>
        <w:pStyle w:val="ListParagraph"/>
        <w:numPr>
          <w:ilvl w:val="0"/>
          <w:numId w:val="11"/>
        </w:numPr>
        <w:jc w:val="both"/>
      </w:pPr>
      <w:r w:rsidRPr="00E0239C">
        <w:t xml:space="preserve">Kompetensi Kewirausahaan berpengaruh signifkan terhadap faktor </w:t>
      </w:r>
      <w:r w:rsidRPr="00E0239C">
        <w:lastRenderedPageBreak/>
        <w:t>non finansial, dengan besaran kontribusi pengaruh sebesar 45.8%.</w:t>
      </w:r>
    </w:p>
    <w:p w14:paraId="4358864A" w14:textId="77777777" w:rsidR="00E0239C" w:rsidRPr="00E0239C" w:rsidRDefault="00E0239C" w:rsidP="00DA5F84">
      <w:pPr>
        <w:spacing w:line="240" w:lineRule="auto"/>
        <w:ind w:firstLine="450"/>
        <w:jc w:val="both"/>
        <w:rPr>
          <w:rFonts w:ascii="Times New Roman" w:hAnsi="Times New Roman" w:cs="Times New Roman"/>
          <w:sz w:val="24"/>
          <w:szCs w:val="24"/>
        </w:rPr>
      </w:pPr>
      <w:r w:rsidRPr="00E0239C">
        <w:rPr>
          <w:rFonts w:ascii="Times New Roman" w:hAnsi="Times New Roman" w:cs="Times New Roman"/>
          <w:sz w:val="24"/>
          <w:szCs w:val="24"/>
        </w:rPr>
        <w:t>Berdasarkan hasil penelitian, maka peneliti memberikan beberapa saran, sebagai berikut:</w:t>
      </w:r>
    </w:p>
    <w:p w14:paraId="5A89A2A0" w14:textId="77777777" w:rsidR="00E0239C" w:rsidRPr="00E0239C" w:rsidRDefault="00E0239C" w:rsidP="00DA5F84">
      <w:pPr>
        <w:pStyle w:val="ListParagraph"/>
        <w:numPr>
          <w:ilvl w:val="0"/>
          <w:numId w:val="13"/>
        </w:numPr>
        <w:jc w:val="both"/>
      </w:pPr>
      <w:r w:rsidRPr="00E0239C">
        <w:t>Para pengusaha di Sentra Industri Rajut Binong Jati perlu meningkatkan pengetahuannya mengenai manajemen usaha dan desain produk dengan mengikuti pendidikan non-formal seperti seminar-seminar serta pelatihan.</w:t>
      </w:r>
    </w:p>
    <w:p w14:paraId="1D729B56" w14:textId="77777777" w:rsidR="00E0239C" w:rsidRPr="00E0239C" w:rsidRDefault="00E0239C" w:rsidP="00DA5F84">
      <w:pPr>
        <w:pStyle w:val="ListParagraph"/>
        <w:numPr>
          <w:ilvl w:val="0"/>
          <w:numId w:val="13"/>
        </w:numPr>
        <w:jc w:val="both"/>
      </w:pPr>
      <w:r w:rsidRPr="00E0239C">
        <w:t xml:space="preserve">Para pengusaha perlu lebih kreatif membuat produk yang inovatif, agar para konsumen selalu tertarik dengan produk-produk yang ditawarkan. Selain itu mulai mengembangkan </w:t>
      </w:r>
      <w:r w:rsidRPr="004F7E96">
        <w:rPr>
          <w:i/>
          <w:iCs/>
        </w:rPr>
        <w:t>marketplace</w:t>
      </w:r>
      <w:r w:rsidRPr="00E0239C">
        <w:t xml:space="preserve"> yang dapat meningkatkan penjualan secara online sehingga memberikan income bagi pengusaha.</w:t>
      </w:r>
    </w:p>
    <w:p w14:paraId="34EDCC8E" w14:textId="5F9976E2" w:rsidR="00E0239C" w:rsidRPr="00E0239C" w:rsidRDefault="00E0239C" w:rsidP="00DA5F84">
      <w:pPr>
        <w:pStyle w:val="ListParagraph"/>
        <w:numPr>
          <w:ilvl w:val="0"/>
          <w:numId w:val="13"/>
        </w:numPr>
        <w:jc w:val="both"/>
      </w:pPr>
      <w:r w:rsidRPr="00E0239C">
        <w:t>Para pengusaha harus selalu memiliki rasa optimis yang dapat diperoleh dengan cara bersyukur atas apa yang telah diperoleh sehingga dapat lebih focus dalam menjalankan usahanya tanpa merasa terbebani, menjadikan setiap kegagalan sebagai pembelajaran sehingga meningkatkan rasa kepercayaan diri untuk bergerak maju dan meningkatkan produktivitas.</w:t>
      </w:r>
    </w:p>
    <w:p w14:paraId="25A08267" w14:textId="77777777" w:rsidR="00334641" w:rsidRDefault="00334641" w:rsidP="00BA6F6A">
      <w:pPr>
        <w:spacing w:after="0" w:line="240" w:lineRule="auto"/>
        <w:jc w:val="both"/>
        <w:rPr>
          <w:rFonts w:ascii="Times New Roman" w:hAnsi="Times New Roman" w:cs="Times New Roman"/>
          <w:sz w:val="24"/>
          <w:szCs w:val="24"/>
        </w:rPr>
      </w:pPr>
    </w:p>
    <w:p w14:paraId="5EC7E874" w14:textId="63289768" w:rsidR="008A220A" w:rsidRDefault="00B82D96" w:rsidP="00BA6F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sdt>
      <w:sdtPr>
        <w:rPr>
          <w:rFonts w:ascii="Times New Roman" w:hAnsi="Times New Roman" w:cs="Times New Roman"/>
          <w:sz w:val="24"/>
          <w:szCs w:val="24"/>
        </w:rPr>
        <w:id w:val="111145805"/>
        <w:bibliography/>
      </w:sdtPr>
      <w:sdtEndPr/>
      <w:sdtContent>
        <w:p w14:paraId="4BC6CA5D" w14:textId="77777777" w:rsidR="008660FD" w:rsidRDefault="008660FD" w:rsidP="008660FD">
          <w:pPr>
            <w:spacing w:after="0" w:line="240" w:lineRule="auto"/>
            <w:ind w:left="720" w:hanging="720"/>
            <w:jc w:val="both"/>
            <w:rPr>
              <w:rFonts w:ascii="Times New Roman" w:hAnsi="Times New Roman" w:cs="Times New Roman"/>
              <w:noProof/>
              <w:sz w:val="24"/>
              <w:szCs w:val="24"/>
            </w:rPr>
          </w:pPr>
          <w:r w:rsidRPr="005965A8">
            <w:rPr>
              <w:rFonts w:ascii="Times New Roman" w:hAnsi="Times New Roman" w:cs="Times New Roman"/>
              <w:sz w:val="24"/>
              <w:szCs w:val="24"/>
            </w:rPr>
            <w:fldChar w:fldCharType="begin"/>
          </w:r>
          <w:r w:rsidRPr="005574F5">
            <w:rPr>
              <w:rFonts w:ascii="Times New Roman" w:hAnsi="Times New Roman" w:cs="Times New Roman"/>
              <w:sz w:val="24"/>
              <w:szCs w:val="24"/>
            </w:rPr>
            <w:instrText xml:space="preserve"> BIBLIOGRAPHY </w:instrText>
          </w:r>
          <w:r w:rsidRPr="005965A8">
            <w:rPr>
              <w:rFonts w:ascii="Times New Roman" w:hAnsi="Times New Roman" w:cs="Times New Roman"/>
              <w:sz w:val="24"/>
              <w:szCs w:val="24"/>
            </w:rPr>
            <w:fldChar w:fldCharType="separate"/>
          </w:r>
        </w:p>
        <w:p w14:paraId="4443B23E"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Abdillah, W., Hartono. (2015). </w:t>
          </w:r>
          <w:r>
            <w:rPr>
              <w:rFonts w:ascii="Times New Roman" w:hAnsi="Times New Roman"/>
              <w:i/>
              <w:noProof/>
            </w:rPr>
            <w:t xml:space="preserve">Partial Least Square (PLS). </w:t>
          </w:r>
          <w:r>
            <w:rPr>
              <w:rFonts w:ascii="Times New Roman" w:hAnsi="Times New Roman"/>
              <w:noProof/>
            </w:rPr>
            <w:t>Yogyakarta: Andi.</w:t>
          </w:r>
        </w:p>
        <w:p w14:paraId="7419C60B"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Abdillah, W., &amp; Jogiyanto. (2015). </w:t>
          </w:r>
          <w:r>
            <w:rPr>
              <w:rFonts w:ascii="Times New Roman" w:hAnsi="Times New Roman"/>
              <w:i/>
              <w:noProof/>
            </w:rPr>
            <w:t xml:space="preserve">Partial Least Square (PLS) : Alternatif Structural Equation Modeling (SEM) dalam penelitian bisnis. </w:t>
          </w:r>
          <w:r>
            <w:rPr>
              <w:rFonts w:ascii="Times New Roman" w:hAnsi="Times New Roman"/>
              <w:noProof/>
            </w:rPr>
            <w:t>Yogyakarta: Andi.</w:t>
          </w:r>
        </w:p>
        <w:p w14:paraId="1BCF85D1"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Amirullah. (2015). Manajemen Strategi Teori - Konsep - Kinerja. Jakarta: Mitra Wacana Media.</w:t>
          </w:r>
        </w:p>
        <w:p w14:paraId="034D531C" w14:textId="77777777" w:rsidR="00A01C7F" w:rsidRDefault="00A01C7F" w:rsidP="00A01C7F">
          <w:pPr>
            <w:spacing w:line="240" w:lineRule="auto"/>
            <w:ind w:left="720" w:hanging="720"/>
            <w:rPr>
              <w:rFonts w:ascii="Times New Roman" w:hAnsi="Times New Roman"/>
              <w:noProof/>
            </w:rPr>
          </w:pPr>
          <w:r>
            <w:rPr>
              <w:rFonts w:ascii="Times New Roman" w:hAnsi="Times New Roman"/>
              <w:noProof/>
            </w:rPr>
            <w:t xml:space="preserve">Aviati, Y. (2015). </w:t>
          </w:r>
          <w:r>
            <w:rPr>
              <w:rFonts w:ascii="Times New Roman" w:hAnsi="Times New Roman"/>
              <w:i/>
              <w:iCs/>
              <w:noProof/>
            </w:rPr>
            <w:t>Kompetensi Kewirausahaan.</w:t>
          </w:r>
          <w:r>
            <w:rPr>
              <w:rFonts w:ascii="Times New Roman" w:hAnsi="Times New Roman"/>
              <w:noProof/>
            </w:rPr>
            <w:t xml:space="preserve"> Jakarta: Graha Ilmu.</w:t>
          </w:r>
        </w:p>
        <w:p w14:paraId="487A04C8" w14:textId="279CD966" w:rsidR="00A01C7F" w:rsidRDefault="00A01C7F" w:rsidP="00A01C7F">
          <w:pPr>
            <w:spacing w:line="240" w:lineRule="auto"/>
            <w:ind w:left="720" w:hanging="720"/>
            <w:rPr>
              <w:rFonts w:ascii="Times New Roman" w:hAnsi="Times New Roman"/>
              <w:noProof/>
            </w:rPr>
          </w:pPr>
          <w:r>
            <w:rPr>
              <w:rFonts w:ascii="Times New Roman" w:hAnsi="Times New Roman"/>
              <w:noProof/>
            </w:rPr>
            <w:t xml:space="preserve">Bahri. (2019). </w:t>
          </w:r>
          <w:r>
            <w:rPr>
              <w:rFonts w:ascii="Times New Roman" w:hAnsi="Times New Roman"/>
              <w:i/>
              <w:iCs/>
              <w:noProof/>
            </w:rPr>
            <w:t>Pengantar Kewirausahaan (untuk Mahasiswa, Wirausahawan, dan Kalangan Umum).</w:t>
          </w:r>
          <w:r>
            <w:rPr>
              <w:rFonts w:ascii="Times New Roman" w:hAnsi="Times New Roman"/>
              <w:noProof/>
            </w:rPr>
            <w:t xml:space="preserve"> Yogyakarta: </w:t>
          </w:r>
          <w:r w:rsidR="00F03844">
            <w:rPr>
              <w:rFonts w:ascii="Times New Roman" w:hAnsi="Times New Roman"/>
              <w:noProof/>
            </w:rPr>
            <w:t>Pustaka Baru Press.</w:t>
          </w:r>
        </w:p>
        <w:p w14:paraId="0C163B90"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Barsowi. (2016). </w:t>
          </w:r>
          <w:r>
            <w:rPr>
              <w:rFonts w:ascii="Times New Roman" w:hAnsi="Times New Roman"/>
              <w:i/>
              <w:iCs/>
              <w:noProof/>
            </w:rPr>
            <w:t>Kewirausahaan untuk Perguruan Tinggi (Cetakan ketiga).</w:t>
          </w:r>
          <w:r>
            <w:rPr>
              <w:rFonts w:ascii="Times New Roman" w:hAnsi="Times New Roman"/>
              <w:noProof/>
            </w:rPr>
            <w:t xml:space="preserve"> Bogor: Ghalia Indonesia.</w:t>
          </w:r>
        </w:p>
        <w:p w14:paraId="4BF7B1B1"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Darusman, F. M., &amp; Rostiana, E. (2015). Penyerapan Tenaga Kerja pada Sentra Industri Rajut Binong Jati Kota Bandung. </w:t>
          </w:r>
          <w:r>
            <w:rPr>
              <w:rFonts w:ascii="Times New Roman" w:hAnsi="Times New Roman"/>
              <w:i/>
              <w:iCs/>
              <w:noProof/>
            </w:rPr>
            <w:t>Trikonomika</w:t>
          </w:r>
          <w:r>
            <w:rPr>
              <w:rFonts w:ascii="Times New Roman" w:hAnsi="Times New Roman"/>
              <w:noProof/>
            </w:rPr>
            <w:t>, 14(1), 25–37.</w:t>
          </w:r>
        </w:p>
        <w:p w14:paraId="7868BDD8"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Dhamayantie, E., &amp; Fauzan, R. (2017). Penguatan Karakteristik dan Kompetensi Kewirausahaan Untuk Meningkatkan Kinerja UMKM. </w:t>
          </w:r>
          <w:r>
            <w:rPr>
              <w:rFonts w:ascii="Times New Roman" w:hAnsi="Times New Roman"/>
              <w:i/>
              <w:iCs/>
              <w:noProof/>
            </w:rPr>
            <w:t>Jurnal Manajemen, Strategi Bisnis dan Kewirausahaan</w:t>
          </w:r>
          <w:r>
            <w:rPr>
              <w:rFonts w:ascii="Times New Roman" w:hAnsi="Times New Roman"/>
              <w:noProof/>
            </w:rPr>
            <w:t>, 2(1), 80-91.</w:t>
          </w:r>
        </w:p>
        <w:p w14:paraId="654812E9"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Dinas Koperasi dan UMKM Kota Bandung. (2018). Database Jumlah Lengkap UMKM Kota Bandung.</w:t>
          </w:r>
        </w:p>
        <w:p w14:paraId="190A4FD6"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Ekaputri, S., Sudarwanto, T., &amp; Marlena, N. (2018). Peran Lingkungan Industri, Perilaku Kewirausahaan, Dan Kemampuan Manajerial Terhadap Kinerja Perusahaan Pada Usaha Logam Skala Mikro. </w:t>
          </w:r>
          <w:r>
            <w:rPr>
              <w:rFonts w:ascii="Times New Roman" w:hAnsi="Times New Roman"/>
              <w:i/>
              <w:iCs/>
              <w:noProof/>
            </w:rPr>
            <w:t>Jurnal Riset Manajemen Sains Indonesia</w:t>
          </w:r>
          <w:r>
            <w:rPr>
              <w:rFonts w:ascii="Times New Roman" w:hAnsi="Times New Roman"/>
              <w:noProof/>
            </w:rPr>
            <w:t>, 9(1), 1-21.</w:t>
          </w:r>
        </w:p>
        <w:p w14:paraId="3BA57A64"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Fatimah, F. N. (2016). </w:t>
          </w:r>
          <w:r>
            <w:rPr>
              <w:rFonts w:ascii="Times New Roman" w:hAnsi="Times New Roman"/>
              <w:i/>
              <w:iCs/>
              <w:noProof/>
            </w:rPr>
            <w:t>Panduan Menyusun Key Performance Indicator.</w:t>
          </w:r>
          <w:r>
            <w:rPr>
              <w:rFonts w:ascii="Times New Roman" w:hAnsi="Times New Roman"/>
              <w:noProof/>
            </w:rPr>
            <w:t xml:space="preserve"> Yogyakarta: Quadrant. </w:t>
          </w:r>
        </w:p>
        <w:p w14:paraId="56552A44"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Ghozali, (2014). </w:t>
          </w:r>
          <w:r>
            <w:rPr>
              <w:rFonts w:ascii="Times New Roman" w:hAnsi="Times New Roman"/>
              <w:i/>
              <w:noProof/>
            </w:rPr>
            <w:t>Aplikasi analisis Multivariate dengan Program SPSS</w:t>
          </w:r>
          <w:r>
            <w:rPr>
              <w:rFonts w:ascii="Times New Roman" w:hAnsi="Times New Roman"/>
              <w:noProof/>
            </w:rPr>
            <w:t>. Semarang: Badan Penerbit UNDIP.</w:t>
          </w:r>
        </w:p>
        <w:p w14:paraId="1C4347AD"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rPr>
            <w:t>Ghozali, Imam, Hengky Latan. (2015). </w:t>
          </w:r>
          <w:r>
            <w:rPr>
              <w:rFonts w:ascii="Times New Roman" w:hAnsi="Times New Roman"/>
              <w:i/>
            </w:rPr>
            <w:t>Konsep, Teknik, Aplikasi Menggunakan Smart PLS 3.0 Untuk Penelitian Empiris</w:t>
          </w:r>
          <w:r>
            <w:rPr>
              <w:rFonts w:ascii="Times New Roman" w:hAnsi="Times New Roman"/>
            </w:rPr>
            <w:t>. Semarang: BP Undip.</w:t>
          </w:r>
          <w:r>
            <w:rPr>
              <w:rFonts w:ascii="Times New Roman" w:hAnsi="Times New Roman"/>
              <w:noProof/>
            </w:rPr>
            <w:t xml:space="preserve"> </w:t>
          </w:r>
        </w:p>
        <w:p w14:paraId="5C216A93"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lastRenderedPageBreak/>
            <w:t>Hamid, Z.A., Azizan, N.A., dan Sorooshian, S. (2015). Predictors for the Success and Survival of Entrepreneurs in the Construction Industry.</w:t>
          </w:r>
          <w:r>
            <w:rPr>
              <w:rFonts w:ascii="Times New Roman" w:hAnsi="Times New Roman"/>
              <w:i/>
              <w:noProof/>
            </w:rPr>
            <w:t xml:space="preserve"> International Journal of Engineering Business Management</w:t>
          </w:r>
          <w:r>
            <w:rPr>
              <w:rFonts w:ascii="Times New Roman" w:hAnsi="Times New Roman"/>
              <w:noProof/>
            </w:rPr>
            <w:t>. 7(12), 1-11.</w:t>
          </w:r>
        </w:p>
        <w:p w14:paraId="0902621F"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Indrawati. (2015). </w:t>
          </w:r>
          <w:r>
            <w:rPr>
              <w:rFonts w:ascii="Times New Roman" w:hAnsi="Times New Roman"/>
              <w:i/>
              <w:iCs/>
              <w:noProof/>
            </w:rPr>
            <w:t>Metode Penelitian Manajemen dan Bisnis Konvergensi Teknologi Komunikasi dan Infromasi.</w:t>
          </w:r>
          <w:r>
            <w:rPr>
              <w:rFonts w:ascii="Times New Roman" w:hAnsi="Times New Roman"/>
              <w:noProof/>
            </w:rPr>
            <w:t xml:space="preserve"> Bandung: PT Refika Aditama.</w:t>
          </w:r>
        </w:p>
        <w:p w14:paraId="3B7AF523"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Ismail, A., Majid, A. H., Rahman, M. A., Jamaluddin, N. A., Susanty, A. I., &amp; Setiawati, C. I. (2018). Aligning Malaysian SMEs with the megatrends: The roles of HPWPs and employee creativity in enhancing Malaysian SME performance. </w:t>
          </w:r>
          <w:r>
            <w:rPr>
              <w:rFonts w:ascii="Times New Roman" w:hAnsi="Times New Roman"/>
              <w:i/>
              <w:noProof/>
            </w:rPr>
            <w:t>Global Business Review</w:t>
          </w:r>
          <w:r>
            <w:rPr>
              <w:rFonts w:ascii="Times New Roman" w:hAnsi="Times New Roman"/>
              <w:noProof/>
            </w:rPr>
            <w:t>, 0972150918811236.</w:t>
          </w:r>
        </w:p>
        <w:p w14:paraId="771B0A31"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szCs w:val="20"/>
            </w:rPr>
            <w:t xml:space="preserve">Kurniawan, A., &amp; Yun, Y. (2018). Pengaruh Kompetensi Kewirausahaan dan Kelanggengan Usaha Terhadap Keunggulan Bersaing. </w:t>
          </w:r>
          <w:r>
            <w:rPr>
              <w:rFonts w:ascii="Times New Roman" w:hAnsi="Times New Roman"/>
              <w:i/>
              <w:iCs/>
              <w:noProof/>
              <w:szCs w:val="20"/>
            </w:rPr>
            <w:t>Jurnal Inspirasi Bisnis dan Manajemen</w:t>
          </w:r>
          <w:r>
            <w:rPr>
              <w:rFonts w:ascii="Times New Roman" w:hAnsi="Times New Roman"/>
              <w:noProof/>
              <w:szCs w:val="20"/>
            </w:rPr>
            <w:t>, 2(1), 65-78.</w:t>
          </w:r>
        </w:p>
        <w:p w14:paraId="6362E8C5"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Lazar, N., &amp; Paul, G. (2015). Entrepreneurial Competencies In A Business Enterprise – An Over View. </w:t>
          </w:r>
          <w:r>
            <w:rPr>
              <w:rFonts w:ascii="Times New Roman" w:hAnsi="Times New Roman"/>
              <w:i/>
              <w:iCs/>
              <w:noProof/>
            </w:rPr>
            <w:t>International Journal of Scientific Research</w:t>
          </w:r>
          <w:r>
            <w:rPr>
              <w:rFonts w:ascii="Times New Roman" w:hAnsi="Times New Roman"/>
              <w:noProof/>
            </w:rPr>
            <w:t>, 4(1), 226-227.</w:t>
          </w:r>
        </w:p>
        <w:p w14:paraId="6488A7DA"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Mahadalle, A., &amp; Kaplan, B. (2017). Entrepreneurial Characteristics And Competencies As Determinants Of Corporate Performance: A Study On Small Enterprises In Mogadishu, Somalia. </w:t>
          </w:r>
          <w:r>
            <w:rPr>
              <w:rFonts w:ascii="Times New Roman" w:hAnsi="Times New Roman"/>
              <w:i/>
              <w:iCs/>
              <w:noProof/>
            </w:rPr>
            <w:t>International Journal Of Research Granthaalayah</w:t>
          </w:r>
          <w:r>
            <w:rPr>
              <w:rFonts w:ascii="Times New Roman" w:hAnsi="Times New Roman"/>
              <w:noProof/>
            </w:rPr>
            <w:t>, 5(5), 243-254.</w:t>
          </w:r>
        </w:p>
        <w:p w14:paraId="699C51AD" w14:textId="77777777" w:rsidR="00A01C7F" w:rsidRDefault="00A01C7F" w:rsidP="00A01C7F">
          <w:pPr>
            <w:spacing w:line="240" w:lineRule="auto"/>
            <w:ind w:left="720" w:hanging="720"/>
            <w:rPr>
              <w:rFonts w:ascii="Times New Roman" w:hAnsi="Times New Roman"/>
              <w:noProof/>
            </w:rPr>
          </w:pPr>
          <w:r>
            <w:rPr>
              <w:rFonts w:ascii="Times New Roman" w:hAnsi="Times New Roman"/>
              <w:noProof/>
            </w:rPr>
            <w:t xml:space="preserve">Manap, A. (2018). </w:t>
          </w:r>
          <w:r>
            <w:rPr>
              <w:rFonts w:ascii="Times New Roman" w:hAnsi="Times New Roman"/>
              <w:i/>
              <w:iCs/>
              <w:noProof/>
            </w:rPr>
            <w:t>Manajemen Kewirausahaan.</w:t>
          </w:r>
          <w:r>
            <w:rPr>
              <w:rFonts w:ascii="Times New Roman" w:hAnsi="Times New Roman"/>
              <w:noProof/>
            </w:rPr>
            <w:t xml:space="preserve"> Jakarta: Mitra Wacan Media.</w:t>
          </w:r>
        </w:p>
        <w:p w14:paraId="2CF640E0" w14:textId="77777777" w:rsidR="00A01C7F" w:rsidRDefault="00A01C7F" w:rsidP="00A01C7F">
          <w:pPr>
            <w:spacing w:line="240" w:lineRule="auto"/>
            <w:ind w:left="720" w:hanging="720"/>
            <w:rPr>
              <w:rFonts w:ascii="Times New Roman" w:hAnsi="Times New Roman"/>
              <w:noProof/>
            </w:rPr>
          </w:pPr>
          <w:r>
            <w:rPr>
              <w:rFonts w:ascii="Times New Roman" w:hAnsi="Times New Roman"/>
              <w:szCs w:val="20"/>
            </w:rPr>
            <w:t xml:space="preserve">Mandhachitara, R., &amp; Allapach, S. (2017). Small business performance in Thailand: key success factors. </w:t>
          </w:r>
          <w:r>
            <w:rPr>
              <w:rFonts w:ascii="Times New Roman" w:hAnsi="Times New Roman"/>
              <w:i/>
              <w:szCs w:val="20"/>
            </w:rPr>
            <w:t>Journal of Research in Marketing and Entrepreneurship</w:t>
          </w:r>
          <w:r>
            <w:rPr>
              <w:rFonts w:ascii="Times New Roman" w:hAnsi="Times New Roman"/>
              <w:szCs w:val="20"/>
            </w:rPr>
            <w:t>, 19(2), 161-181.</w:t>
          </w:r>
        </w:p>
        <w:p w14:paraId="7E23A1D8" w14:textId="77777777" w:rsidR="00A01C7F" w:rsidRDefault="00A01C7F" w:rsidP="00A01C7F">
          <w:pPr>
            <w:spacing w:line="240" w:lineRule="auto"/>
            <w:ind w:left="720" w:hanging="720"/>
            <w:jc w:val="both"/>
            <w:rPr>
              <w:rFonts w:ascii="Times New Roman" w:hAnsi="Times New Roman"/>
              <w:noProof/>
              <w:szCs w:val="20"/>
            </w:rPr>
          </w:pPr>
          <w:r>
            <w:rPr>
              <w:rFonts w:ascii="Times New Roman" w:hAnsi="Times New Roman"/>
              <w:noProof/>
              <w:szCs w:val="20"/>
            </w:rPr>
            <w:t xml:space="preserve">Mohammed, K., Ibrahim, H. I., &amp; Shah, K. A. (2017). Empirical Evidence Of Entrepreneurial Competencies And Firm Performance: A Study Of Women Entrepreneurs Of Nigeria. </w:t>
          </w:r>
          <w:r>
            <w:rPr>
              <w:rFonts w:ascii="Times New Roman" w:hAnsi="Times New Roman"/>
              <w:i/>
              <w:iCs/>
              <w:noProof/>
              <w:szCs w:val="20"/>
            </w:rPr>
            <w:t>International Journal of Entrepreneurial Knowledge</w:t>
          </w:r>
          <w:r>
            <w:rPr>
              <w:rFonts w:ascii="Times New Roman" w:hAnsi="Times New Roman"/>
              <w:noProof/>
              <w:szCs w:val="20"/>
            </w:rPr>
            <w:t>, 5(1), 49-61.</w:t>
          </w:r>
        </w:p>
        <w:p w14:paraId="3804DED2"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szCs w:val="20"/>
            </w:rPr>
            <w:t xml:space="preserve">Novitasari, D., &amp; Zuraida, L. (2015). Pengaruh Orientasi Kewirausahaan dan Kompetensi Wirausaha Terhadap Daya Saing (Studi Empiris pada UMKM di DIY). </w:t>
          </w:r>
          <w:r>
            <w:rPr>
              <w:rFonts w:ascii="Times New Roman" w:hAnsi="Times New Roman"/>
              <w:i/>
              <w:szCs w:val="20"/>
            </w:rPr>
            <w:t xml:space="preserve">Jurnal Riset Manajemen, </w:t>
          </w:r>
          <w:r>
            <w:rPr>
              <w:rFonts w:ascii="Times New Roman" w:hAnsi="Times New Roman"/>
              <w:szCs w:val="20"/>
            </w:rPr>
            <w:t>2(2), 165-178.</w:t>
          </w:r>
        </w:p>
        <w:p w14:paraId="2DE4E1CD" w14:textId="77777777" w:rsidR="00A01C7F" w:rsidRDefault="00A01C7F" w:rsidP="00A01C7F">
          <w:pPr>
            <w:spacing w:line="240" w:lineRule="auto"/>
            <w:ind w:left="709" w:hanging="709"/>
            <w:jc w:val="both"/>
            <w:rPr>
              <w:rFonts w:ascii="Times New Roman" w:hAnsi="Times New Roman"/>
              <w:szCs w:val="20"/>
            </w:rPr>
          </w:pPr>
          <w:r>
            <w:rPr>
              <w:rFonts w:ascii="Times New Roman" w:hAnsi="Times New Roman"/>
              <w:szCs w:val="20"/>
            </w:rPr>
            <w:t xml:space="preserve">R Mustika Indah N. (2018). </w:t>
          </w:r>
          <w:r>
            <w:rPr>
              <w:rFonts w:ascii="Times New Roman" w:hAnsi="Times New Roman"/>
              <w:i/>
              <w:szCs w:val="20"/>
            </w:rPr>
            <w:t xml:space="preserve">Pengaruh Lingkungan Usaha, Budaya Organisasi Dan Kompetensi Terhadap Kinerja Usaha Mikro Kecil Menengah (Umkm) (Studi Kasus Pada Koperasi Sentra Industri Rajut Binong Jati Kota Bandung). </w:t>
          </w:r>
          <w:r>
            <w:rPr>
              <w:rFonts w:ascii="Times New Roman" w:hAnsi="Times New Roman"/>
              <w:szCs w:val="20"/>
            </w:rPr>
            <w:t>Skripsi Universitas Pasundan</w:t>
          </w:r>
        </w:p>
        <w:p w14:paraId="40B74233" w14:textId="77777777" w:rsidR="00A01C7F" w:rsidRDefault="00A01C7F" w:rsidP="00A01C7F">
          <w:pPr>
            <w:spacing w:line="240" w:lineRule="auto"/>
            <w:ind w:left="709" w:hanging="709"/>
            <w:jc w:val="both"/>
            <w:rPr>
              <w:rFonts w:ascii="Times New Roman" w:hAnsi="Times New Roman"/>
              <w:szCs w:val="20"/>
            </w:rPr>
          </w:pPr>
          <w:r>
            <w:rPr>
              <w:rFonts w:ascii="Times New Roman" w:hAnsi="Times New Roman"/>
              <w:szCs w:val="20"/>
            </w:rPr>
            <w:t>Rahmadi Desrianza. (2019). Pengaruh Kemampuan Manajerial Terhadap Kinerja Usaha Sentra Sepatu Cibaduyut Di Kota Bandung. Skripsi Universitas Telkom</w:t>
          </w:r>
        </w:p>
        <w:p w14:paraId="5173785E" w14:textId="77777777" w:rsidR="00A01C7F" w:rsidRDefault="00A01C7F" w:rsidP="00A01C7F">
          <w:pPr>
            <w:spacing w:line="240" w:lineRule="auto"/>
            <w:ind w:left="709" w:hanging="709"/>
            <w:jc w:val="both"/>
            <w:rPr>
              <w:rFonts w:ascii="Times New Roman" w:hAnsi="Times New Roman"/>
              <w:szCs w:val="20"/>
            </w:rPr>
          </w:pPr>
          <w:r>
            <w:rPr>
              <w:rFonts w:ascii="Times New Roman" w:hAnsi="Times New Roman"/>
              <w:szCs w:val="20"/>
            </w:rPr>
            <w:t>Rena Regina. (2018). Identifikasi Kinerja Finansial Dan Non Finansial Pada Usaha Skala Kecil (Studi Kasus Pada Kerajinan Tangan Desa Cipacing). Universitas Telkom</w:t>
          </w:r>
        </w:p>
        <w:p w14:paraId="2D7D74AE"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szCs w:val="20"/>
            </w:rPr>
            <w:t xml:space="preserve">Rijal, M., &amp; Zuliarni, S. (2016). Pengaruh Lingkungan Bisnis Terhadap Kinerja UMKM (Kasus Pada Sentra Pengolahan Ikan di Kampung Patin, Desa Koto Mesjid, Kampar, Riau). </w:t>
          </w:r>
          <w:r>
            <w:rPr>
              <w:rFonts w:ascii="Times New Roman" w:hAnsi="Times New Roman"/>
              <w:i/>
              <w:szCs w:val="20"/>
            </w:rPr>
            <w:t>Jurnal pada Fakultas Ilmu Sosial dan Ilmu Politik Universitas Riau</w:t>
          </w:r>
          <w:r>
            <w:rPr>
              <w:rFonts w:ascii="Times New Roman" w:hAnsi="Times New Roman"/>
              <w:szCs w:val="20"/>
            </w:rPr>
            <w:t>, 3(1)</w:t>
          </w:r>
        </w:p>
        <w:p w14:paraId="1FC76571" w14:textId="77777777" w:rsidR="00A01C7F" w:rsidRDefault="00A01C7F" w:rsidP="00A01C7F">
          <w:pPr>
            <w:spacing w:line="240" w:lineRule="auto"/>
            <w:ind w:left="709" w:hanging="709"/>
            <w:jc w:val="both"/>
            <w:rPr>
              <w:rFonts w:ascii="Times New Roman" w:hAnsi="Times New Roman"/>
              <w:szCs w:val="20"/>
            </w:rPr>
          </w:pPr>
          <w:r>
            <w:rPr>
              <w:rFonts w:ascii="Times New Roman" w:hAnsi="Times New Roman"/>
              <w:szCs w:val="20"/>
            </w:rPr>
            <w:t xml:space="preserve">Sarwono,J &amp; Narimawati,U.(2015). </w:t>
          </w:r>
          <w:r>
            <w:rPr>
              <w:rFonts w:ascii="Times New Roman" w:hAnsi="Times New Roman"/>
              <w:i/>
              <w:szCs w:val="20"/>
            </w:rPr>
            <w:t xml:space="preserve">Membuat Skripsi, Tesis dan Disertasi dengan </w:t>
          </w:r>
          <w:r>
            <w:rPr>
              <w:rFonts w:ascii="Times New Roman" w:hAnsi="Times New Roman"/>
              <w:i/>
              <w:szCs w:val="20"/>
            </w:rPr>
            <w:lastRenderedPageBreak/>
            <w:t>Partial Least Square SEM (PLS-SEM)</w:t>
          </w:r>
          <w:r>
            <w:rPr>
              <w:rFonts w:ascii="Times New Roman" w:hAnsi="Times New Roman"/>
              <w:szCs w:val="20"/>
            </w:rPr>
            <w:t>.Yogyakarta: ANDI.</w:t>
          </w:r>
        </w:p>
        <w:p w14:paraId="3F8B6C07" w14:textId="77777777" w:rsidR="00A01C7F" w:rsidRDefault="00A01C7F" w:rsidP="00A01C7F">
          <w:pPr>
            <w:spacing w:line="240" w:lineRule="auto"/>
            <w:ind w:left="720" w:hanging="720"/>
            <w:rPr>
              <w:rFonts w:ascii="Times New Roman" w:hAnsi="Times New Roman"/>
              <w:noProof/>
            </w:rPr>
          </w:pPr>
          <w:r>
            <w:rPr>
              <w:rFonts w:ascii="Times New Roman" w:hAnsi="Times New Roman"/>
              <w:noProof/>
            </w:rPr>
            <w:t xml:space="preserve">Sugiyarto. (2017). </w:t>
          </w:r>
          <w:r>
            <w:rPr>
              <w:rFonts w:ascii="Times New Roman" w:hAnsi="Times New Roman"/>
              <w:i/>
              <w:iCs/>
              <w:noProof/>
            </w:rPr>
            <w:t>Metodologi Penelitian Bisnis.</w:t>
          </w:r>
          <w:r>
            <w:rPr>
              <w:rFonts w:ascii="Times New Roman" w:hAnsi="Times New Roman"/>
              <w:noProof/>
            </w:rPr>
            <w:t xml:space="preserve"> Yogyakarta: ANDI.</w:t>
          </w:r>
        </w:p>
        <w:p w14:paraId="62BC296C"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Sugiyono. (2019). </w:t>
          </w:r>
          <w:r>
            <w:rPr>
              <w:rFonts w:ascii="Times New Roman" w:hAnsi="Times New Roman"/>
              <w:i/>
              <w:iCs/>
              <w:noProof/>
            </w:rPr>
            <w:t>Metode Penelitian Kuantitatif, Kualitatif, dan R&amp;D.</w:t>
          </w:r>
          <w:r>
            <w:rPr>
              <w:rFonts w:ascii="Times New Roman" w:hAnsi="Times New Roman"/>
              <w:noProof/>
            </w:rPr>
            <w:t xml:space="preserve"> Bandung: Alfabeta.</w:t>
          </w:r>
        </w:p>
        <w:p w14:paraId="678E0F1D"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Sugiyono. (2019). </w:t>
          </w:r>
          <w:r>
            <w:rPr>
              <w:rFonts w:ascii="Times New Roman" w:hAnsi="Times New Roman"/>
              <w:i/>
              <w:iCs/>
              <w:noProof/>
            </w:rPr>
            <w:t>Metode Penelitian Pendidikan : Kuantitatif, Kualitatif Kombinasi, R&amp;D, dan Penelitian Pendidikan.</w:t>
          </w:r>
          <w:r>
            <w:rPr>
              <w:rFonts w:ascii="Times New Roman" w:hAnsi="Times New Roman"/>
              <w:noProof/>
            </w:rPr>
            <w:t xml:space="preserve"> Bandung: Alfabeta.</w:t>
          </w:r>
        </w:p>
        <w:p w14:paraId="4FE6C78A"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Undang-Undang Republik Indonesia Nomor 20 Tahun 2008 Tentang Usaha Mikro, Kecil dan Menengah</w:t>
          </w:r>
        </w:p>
        <w:p w14:paraId="6381EA93"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Utami, E. N., &amp; Mulyaningsih, H. D. (2017). Pengaruh Kompetensi Kewirausahaan Terhadap Kinerja UMKM. </w:t>
          </w:r>
          <w:r>
            <w:rPr>
              <w:rFonts w:ascii="Times New Roman" w:hAnsi="Times New Roman"/>
              <w:i/>
              <w:iCs/>
              <w:noProof/>
            </w:rPr>
            <w:t>Jurnal Bisnis dan Iptek</w:t>
          </w:r>
          <w:r>
            <w:rPr>
              <w:rFonts w:ascii="Times New Roman" w:hAnsi="Times New Roman"/>
              <w:noProof/>
            </w:rPr>
            <w:t>, 4(1), 98-109 .</w:t>
          </w:r>
        </w:p>
        <w:p w14:paraId="44F052F0" w14:textId="77777777" w:rsidR="00A01C7F" w:rsidRDefault="00A01C7F" w:rsidP="00A01C7F">
          <w:pPr>
            <w:spacing w:line="240" w:lineRule="auto"/>
            <w:ind w:left="720" w:hanging="720"/>
            <w:jc w:val="both"/>
            <w:rPr>
              <w:rFonts w:ascii="Times New Roman" w:hAnsi="Times New Roman"/>
              <w:noProof/>
            </w:rPr>
          </w:pPr>
          <w:r>
            <w:rPr>
              <w:rFonts w:ascii="Times New Roman" w:hAnsi="Times New Roman"/>
              <w:noProof/>
            </w:rPr>
            <w:t xml:space="preserve">Wijaya, D. (2017). </w:t>
          </w:r>
          <w:r>
            <w:rPr>
              <w:rFonts w:ascii="Times New Roman" w:hAnsi="Times New Roman"/>
              <w:i/>
              <w:iCs/>
              <w:noProof/>
            </w:rPr>
            <w:t>Pendidikan Kewirausahaan (Untuk Sekolah dan Perguruan Tinggi).</w:t>
          </w:r>
          <w:r>
            <w:rPr>
              <w:rFonts w:ascii="Times New Roman" w:hAnsi="Times New Roman"/>
              <w:noProof/>
            </w:rPr>
            <w:t xml:space="preserve"> Yogyakarta: Pustaka Pelajar.</w:t>
          </w:r>
        </w:p>
        <w:p w14:paraId="52AA9256" w14:textId="77777777" w:rsidR="00A01C7F" w:rsidRDefault="00A01C7F" w:rsidP="00A01C7F">
          <w:pPr>
            <w:spacing w:line="240" w:lineRule="auto"/>
            <w:ind w:left="851" w:hanging="851"/>
            <w:jc w:val="both"/>
            <w:rPr>
              <w:rFonts w:ascii="Times New Roman" w:hAnsi="Times New Roman"/>
              <w:szCs w:val="20"/>
            </w:rPr>
          </w:pPr>
          <w:r>
            <w:rPr>
              <w:rFonts w:ascii="Times New Roman" w:hAnsi="Times New Roman"/>
              <w:szCs w:val="20"/>
            </w:rPr>
            <w:t>Wina Nurfitriani. (2019). Pengaruh Entrepreneurial Network Terhadap Kinerja Bisnis Umkm Pada Komunitas Pengusaha Benua Citra Niaga Di Kota Bandung. Skripsi Universitas Telkom</w:t>
          </w:r>
        </w:p>
        <w:p w14:paraId="166763A9" w14:textId="078D750F" w:rsidR="00A01C7F" w:rsidRDefault="00A01C7F" w:rsidP="00A01C7F">
          <w:pPr>
            <w:spacing w:line="240" w:lineRule="auto"/>
            <w:ind w:left="720" w:hanging="720"/>
            <w:jc w:val="both"/>
            <w:rPr>
              <w:rFonts w:ascii="Times New Roman" w:hAnsi="Times New Roman" w:cs="Times New Roman"/>
              <w:noProof/>
              <w:sz w:val="24"/>
              <w:szCs w:val="24"/>
            </w:rPr>
          </w:pPr>
          <w:r>
            <w:rPr>
              <w:rFonts w:ascii="Times New Roman" w:hAnsi="Times New Roman"/>
              <w:noProof/>
            </w:rPr>
            <w:t xml:space="preserve">Zizile, T., &amp; Tendai, C. (2018). The Importance Of Entrepreneurial Competencies On The Performance Of Women Entrepreneurs In South Africa. </w:t>
          </w:r>
          <w:r>
            <w:rPr>
              <w:rFonts w:ascii="Times New Roman" w:hAnsi="Times New Roman"/>
              <w:i/>
              <w:iCs/>
              <w:noProof/>
            </w:rPr>
            <w:t>The Journal of Applied Business Research</w:t>
          </w:r>
          <w:r>
            <w:rPr>
              <w:rFonts w:ascii="Times New Roman" w:hAnsi="Times New Roman"/>
              <w:noProof/>
            </w:rPr>
            <w:t>, 34(2), 223-23</w:t>
          </w:r>
        </w:p>
        <w:p w14:paraId="03FF741B" w14:textId="77777777" w:rsidR="008660FD" w:rsidRDefault="008660FD" w:rsidP="008660FD">
          <w:pPr>
            <w:spacing w:line="240" w:lineRule="auto"/>
            <w:ind w:left="720" w:hanging="720"/>
            <w:jc w:val="both"/>
            <w:rPr>
              <w:rFonts w:ascii="Times New Roman" w:hAnsi="Times New Roman" w:cs="Times New Roman"/>
              <w:noProof/>
              <w:sz w:val="24"/>
              <w:szCs w:val="24"/>
            </w:rPr>
          </w:pPr>
        </w:p>
        <w:p w14:paraId="7A15D379" w14:textId="77777777" w:rsidR="008660FD" w:rsidRPr="00DE7058" w:rsidRDefault="008660FD" w:rsidP="008660FD">
          <w:pPr>
            <w:spacing w:line="240" w:lineRule="auto"/>
            <w:ind w:left="720" w:hanging="720"/>
            <w:jc w:val="both"/>
            <w:rPr>
              <w:rFonts w:ascii="Times New Roman" w:hAnsi="Times New Roman" w:cs="Times New Roman"/>
              <w:noProof/>
              <w:sz w:val="24"/>
              <w:szCs w:val="24"/>
            </w:rPr>
          </w:pPr>
        </w:p>
        <w:p w14:paraId="325EB47B" w14:textId="77777777" w:rsidR="008660FD" w:rsidRDefault="008660FD" w:rsidP="008660FD">
          <w:pPr>
            <w:spacing w:line="240" w:lineRule="auto"/>
            <w:rPr>
              <w:rFonts w:ascii="Times New Roman" w:hAnsi="Times New Roman" w:cs="Times New Roman"/>
              <w:sz w:val="24"/>
              <w:szCs w:val="24"/>
            </w:rPr>
          </w:pPr>
          <w:r w:rsidRPr="005965A8">
            <w:rPr>
              <w:rFonts w:ascii="Times New Roman" w:hAnsi="Times New Roman" w:cs="Times New Roman"/>
              <w:b/>
              <w:bCs/>
              <w:noProof/>
              <w:sz w:val="24"/>
              <w:szCs w:val="24"/>
            </w:rPr>
            <w:fldChar w:fldCharType="end"/>
          </w:r>
        </w:p>
      </w:sdtContent>
    </w:sdt>
    <w:sectPr w:rsidR="008660FD" w:rsidSect="00F16BA7">
      <w:type w:val="continuous"/>
      <w:pgSz w:w="12240" w:h="15840"/>
      <w:pgMar w:top="1699" w:right="1699" w:bottom="1699" w:left="1699"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92B43" w14:textId="77777777" w:rsidR="00FD21FB" w:rsidRDefault="00FD21FB" w:rsidP="009E747A">
      <w:pPr>
        <w:spacing w:after="0" w:line="240" w:lineRule="auto"/>
      </w:pPr>
      <w:r>
        <w:separator/>
      </w:r>
    </w:p>
  </w:endnote>
  <w:endnote w:type="continuationSeparator" w:id="0">
    <w:p w14:paraId="58385DE1" w14:textId="77777777" w:rsidR="00FD21FB" w:rsidRDefault="00FD21FB" w:rsidP="009E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19703"/>
      <w:docPartObj>
        <w:docPartGallery w:val="Page Numbers (Bottom of Page)"/>
        <w:docPartUnique/>
      </w:docPartObj>
    </w:sdtPr>
    <w:sdtEndPr>
      <w:rPr>
        <w:rFonts w:ascii="Times New Roman" w:hAnsi="Times New Roman" w:cs="Times New Roman"/>
        <w:noProof/>
      </w:rPr>
    </w:sdtEndPr>
    <w:sdtContent>
      <w:p w14:paraId="11D1D600" w14:textId="6432854F" w:rsidR="00D97559" w:rsidRPr="00DB5865" w:rsidRDefault="00D97559">
        <w:pPr>
          <w:pStyle w:val="Footer"/>
          <w:jc w:val="center"/>
          <w:rPr>
            <w:rFonts w:ascii="Times New Roman" w:hAnsi="Times New Roman" w:cs="Times New Roman"/>
          </w:rPr>
        </w:pPr>
        <w:r w:rsidRPr="00DB5865">
          <w:rPr>
            <w:rFonts w:ascii="Times New Roman" w:hAnsi="Times New Roman" w:cs="Times New Roman"/>
          </w:rPr>
          <w:fldChar w:fldCharType="begin"/>
        </w:r>
        <w:r w:rsidRPr="00DB5865">
          <w:rPr>
            <w:rFonts w:ascii="Times New Roman" w:hAnsi="Times New Roman" w:cs="Times New Roman"/>
          </w:rPr>
          <w:instrText xml:space="preserve"> PAGE   \* MERGEFORMAT </w:instrText>
        </w:r>
        <w:r w:rsidRPr="00DB5865">
          <w:rPr>
            <w:rFonts w:ascii="Times New Roman" w:hAnsi="Times New Roman" w:cs="Times New Roman"/>
          </w:rPr>
          <w:fldChar w:fldCharType="separate"/>
        </w:r>
        <w:r w:rsidRPr="00DB5865">
          <w:rPr>
            <w:rFonts w:ascii="Times New Roman" w:hAnsi="Times New Roman" w:cs="Times New Roman"/>
            <w:noProof/>
          </w:rPr>
          <w:t>2</w:t>
        </w:r>
        <w:r w:rsidRPr="00DB5865">
          <w:rPr>
            <w:rFonts w:ascii="Times New Roman" w:hAnsi="Times New Roman" w:cs="Times New Roman"/>
            <w:noProof/>
          </w:rPr>
          <w:fldChar w:fldCharType="end"/>
        </w:r>
      </w:p>
    </w:sdtContent>
  </w:sdt>
  <w:p w14:paraId="619AF93E" w14:textId="77777777" w:rsidR="00D97559" w:rsidRDefault="00D9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78C6E" w14:textId="77777777" w:rsidR="00FD21FB" w:rsidRDefault="00FD21FB" w:rsidP="009E747A">
      <w:pPr>
        <w:spacing w:after="0" w:line="240" w:lineRule="auto"/>
      </w:pPr>
      <w:r>
        <w:separator/>
      </w:r>
    </w:p>
  </w:footnote>
  <w:footnote w:type="continuationSeparator" w:id="0">
    <w:p w14:paraId="09A28F30" w14:textId="77777777" w:rsidR="00FD21FB" w:rsidRDefault="00FD21FB" w:rsidP="009E7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B9EF" w14:textId="30856B48" w:rsidR="00D97559" w:rsidRPr="000D635E" w:rsidRDefault="00FD21FB" w:rsidP="00DB5865">
    <w:pPr>
      <w:pStyle w:val="Header"/>
      <w:jc w:val="center"/>
      <w:rPr>
        <w:rFonts w:ascii="Times New Roman" w:hAnsi="Times New Roman" w:cs="Times New Roman"/>
        <w:b/>
        <w:bCs/>
        <w:sz w:val="20"/>
        <w:szCs w:val="24"/>
      </w:rPr>
    </w:pPr>
    <w:sdt>
      <w:sdtPr>
        <w:rPr>
          <w:rFonts w:ascii="Times New Roman" w:hAnsi="Times New Roman" w:cs="Times New Roman"/>
          <w:b/>
          <w:bCs/>
          <w:sz w:val="20"/>
          <w:szCs w:val="24"/>
        </w:rPr>
        <w:id w:val="-1085142341"/>
        <w:docPartObj>
          <w:docPartGallery w:val="Page Numbers (Margins)"/>
          <w:docPartUnique/>
        </w:docPartObj>
      </w:sdtPr>
      <w:sdtEndPr/>
      <w:sdtContent>
        <w:r w:rsidR="00D97559" w:rsidRPr="00014E80">
          <w:rPr>
            <w:rFonts w:ascii="Times New Roman" w:hAnsi="Times New Roman" w:cs="Times New Roman"/>
            <w:b/>
            <w:bCs/>
            <w:noProof/>
            <w:sz w:val="20"/>
            <w:szCs w:val="24"/>
          </w:rPr>
          <mc:AlternateContent>
            <mc:Choice Requires="wps">
              <w:drawing>
                <wp:anchor distT="0" distB="0" distL="114300" distR="114300" simplePos="0" relativeHeight="251661312" behindDoc="0" locked="0" layoutInCell="0" allowOverlap="1" wp14:anchorId="4DCE4FE2" wp14:editId="22C0D045">
                  <wp:simplePos x="0" y="0"/>
                  <wp:positionH relativeFrom="leftMargin">
                    <wp:align>center</wp:align>
                  </wp:positionH>
                  <wp:positionV relativeFrom="margin">
                    <wp:align>bottom</wp:align>
                  </wp:positionV>
                  <wp:extent cx="510540" cy="218313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B6E16" w14:textId="3FE6B1C8" w:rsidR="00D97559" w:rsidRDefault="00D97559">
                              <w:pPr>
                                <w:pStyle w:val="Footer"/>
                                <w:rPr>
                                  <w:rFonts w:asciiTheme="majorHAnsi" w:eastAsiaTheme="majorEastAsia" w:hAnsiTheme="majorHAnsi" w:cstheme="majorBidi"/>
                                  <w:sz w:val="44"/>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DCE4FE2" id="Rectangle 4" o:spid="_x0000_s1037"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BgG4Y8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7EDB6E16" w14:textId="3FE6B1C8" w:rsidR="00D97559" w:rsidRDefault="00D97559">
                        <w:pPr>
                          <w:pStyle w:val="Footer"/>
                          <w:rPr>
                            <w:rFonts w:asciiTheme="majorHAnsi" w:eastAsiaTheme="majorEastAsia" w:hAnsiTheme="majorHAnsi" w:cstheme="majorBidi"/>
                            <w:sz w:val="44"/>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97559">
      <w:rPr>
        <w:rFonts w:ascii="Times New Roman" w:hAnsi="Times New Roman" w:cs="Times New Roman"/>
        <w:b/>
        <w:bCs/>
        <w:sz w:val="20"/>
        <w:szCs w:val="24"/>
      </w:rPr>
      <w:t>Judul Singkat Artikel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11B18" w14:textId="6CAF40DB" w:rsidR="00D97559" w:rsidRPr="00DB5865" w:rsidRDefault="00D97559" w:rsidP="00DB5865">
    <w:pPr>
      <w:pStyle w:val="Header"/>
      <w:jc w:val="center"/>
      <w:rPr>
        <w:rFonts w:ascii="Times New Roman" w:hAnsi="Times New Roman" w:cs="Times New Roman"/>
        <w:b/>
        <w:bCs/>
      </w:rPr>
    </w:pPr>
    <w:r>
      <w:rPr>
        <w:rFonts w:ascii="Times New Roman" w:hAnsi="Times New Roman" w:cs="Times New Roman"/>
        <w:b/>
        <w:bCs/>
      </w:rPr>
      <w:t>Cut Irna Setiawati</w:t>
    </w:r>
    <w:r w:rsidR="00B76033">
      <w:rPr>
        <w:rFonts w:ascii="Times New Roman" w:hAnsi="Times New Roman" w:cs="Times New Roman"/>
        <w:b/>
        <w:bCs/>
      </w:rPr>
      <w:t xml:space="preserve">, </w:t>
    </w:r>
    <w:r w:rsidR="00FC343F">
      <w:rPr>
        <w:rFonts w:ascii="Times New Roman" w:hAnsi="Times New Roman" w:cs="Times New Roman"/>
        <w:b/>
        <w:sz w:val="24"/>
        <w:szCs w:val="24"/>
      </w:rPr>
      <w:t>Sasky Isnaeni Ahdiyawati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BE0AF" w14:textId="77777777" w:rsidR="00D97559" w:rsidRPr="00DB5865" w:rsidRDefault="00D97559" w:rsidP="00DB5865">
    <w:pPr>
      <w:pStyle w:val="Header"/>
      <w:rPr>
        <w:rFonts w:ascii="Times New Roman" w:hAnsi="Times New Roman" w:cs="Times New Roman"/>
        <w:sz w:val="24"/>
        <w:szCs w:val="32"/>
      </w:rPr>
    </w:pPr>
    <w:r w:rsidRPr="00DB5865">
      <w:rPr>
        <w:rFonts w:ascii="Times New Roman" w:hAnsi="Times New Roman" w:cs="Times New Roman"/>
        <w:i/>
        <w:iCs/>
        <w:sz w:val="24"/>
        <w:szCs w:val="32"/>
      </w:rPr>
      <w:t>Benefit: Jurnal Manajemen dan Bisnis</w:t>
    </w:r>
  </w:p>
  <w:p w14:paraId="015D2E47" w14:textId="46860CCC" w:rsidR="00D97559" w:rsidRPr="008C7439" w:rsidRDefault="00D97559" w:rsidP="00DB5865">
    <w:pPr>
      <w:pStyle w:val="Header"/>
      <w:rPr>
        <w:rFonts w:ascii="Times New Roman" w:hAnsi="Times New Roman" w:cs="Times New Roman"/>
        <w:szCs w:val="28"/>
      </w:rPr>
    </w:pPr>
    <w:r w:rsidRPr="008C7439">
      <w:rPr>
        <w:rFonts w:ascii="Times New Roman" w:hAnsi="Times New Roman" w:cs="Times New Roman"/>
        <w:szCs w:val="28"/>
      </w:rPr>
      <w:t>Tahun xxxx, Volume x, nomor xx, Bulan xxx: hlm xx - xx</w:t>
    </w:r>
    <w:r w:rsidRPr="008C7439">
      <w:rPr>
        <w:rFonts w:ascii="Times New Roman" w:hAnsi="Times New Roman" w:cs="Times New Roman"/>
        <w:szCs w:val="28"/>
      </w:rPr>
      <w:br/>
      <w:t>ISSN: 1410-4571, E-ISSN: 2541-2604</w:t>
    </w:r>
  </w:p>
  <w:p w14:paraId="1A8FB465" w14:textId="77777777" w:rsidR="00D97559" w:rsidRDefault="00D97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D30"/>
    <w:multiLevelType w:val="hybridMultilevel"/>
    <w:tmpl w:val="6832E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E2959"/>
    <w:multiLevelType w:val="multilevel"/>
    <w:tmpl w:val="2146DD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A72126"/>
    <w:multiLevelType w:val="hybridMultilevel"/>
    <w:tmpl w:val="E7148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DE219D"/>
    <w:multiLevelType w:val="hybridMultilevel"/>
    <w:tmpl w:val="8618E6F0"/>
    <w:lvl w:ilvl="0" w:tplc="DEE814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53AF2"/>
    <w:multiLevelType w:val="hybridMultilevel"/>
    <w:tmpl w:val="CD2A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825AB"/>
    <w:multiLevelType w:val="hybridMultilevel"/>
    <w:tmpl w:val="CD8882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85B6913"/>
    <w:multiLevelType w:val="hybridMultilevel"/>
    <w:tmpl w:val="80F8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C20A8"/>
    <w:multiLevelType w:val="hybridMultilevel"/>
    <w:tmpl w:val="6342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245DF"/>
    <w:multiLevelType w:val="hybridMultilevel"/>
    <w:tmpl w:val="E55813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C997905"/>
    <w:multiLevelType w:val="hybridMultilevel"/>
    <w:tmpl w:val="F32693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55267"/>
    <w:multiLevelType w:val="hybridMultilevel"/>
    <w:tmpl w:val="0F941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56393D"/>
    <w:multiLevelType w:val="hybridMultilevel"/>
    <w:tmpl w:val="4D7C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BE15B6"/>
    <w:multiLevelType w:val="hybridMultilevel"/>
    <w:tmpl w:val="5A8A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4"/>
  </w:num>
  <w:num w:numId="5">
    <w:abstractNumId w:val="0"/>
  </w:num>
  <w:num w:numId="6">
    <w:abstractNumId w:val="8"/>
  </w:num>
  <w:num w:numId="7">
    <w:abstractNumId w:val="5"/>
  </w:num>
  <w:num w:numId="8">
    <w:abstractNumId w:val="6"/>
  </w:num>
  <w:num w:numId="9">
    <w:abstractNumId w:val="12"/>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47A"/>
    <w:rsid w:val="00014E80"/>
    <w:rsid w:val="00050D01"/>
    <w:rsid w:val="000A12D4"/>
    <w:rsid w:val="000B6CA5"/>
    <w:rsid w:val="000C495F"/>
    <w:rsid w:val="000D635E"/>
    <w:rsid w:val="000E2C51"/>
    <w:rsid w:val="000E324F"/>
    <w:rsid w:val="00106B27"/>
    <w:rsid w:val="00115858"/>
    <w:rsid w:val="001228E3"/>
    <w:rsid w:val="00124ED1"/>
    <w:rsid w:val="001341A2"/>
    <w:rsid w:val="0014733C"/>
    <w:rsid w:val="001633A3"/>
    <w:rsid w:val="001C525B"/>
    <w:rsid w:val="001C701D"/>
    <w:rsid w:val="001D7EC3"/>
    <w:rsid w:val="001E49DD"/>
    <w:rsid w:val="00210E4C"/>
    <w:rsid w:val="002209BA"/>
    <w:rsid w:val="002334C3"/>
    <w:rsid w:val="0026597E"/>
    <w:rsid w:val="00284EDB"/>
    <w:rsid w:val="002C1147"/>
    <w:rsid w:val="002E624B"/>
    <w:rsid w:val="002F6641"/>
    <w:rsid w:val="00321F45"/>
    <w:rsid w:val="00334641"/>
    <w:rsid w:val="003421E2"/>
    <w:rsid w:val="003449E6"/>
    <w:rsid w:val="0036643E"/>
    <w:rsid w:val="003826B7"/>
    <w:rsid w:val="003D793D"/>
    <w:rsid w:val="00412C67"/>
    <w:rsid w:val="00427EC7"/>
    <w:rsid w:val="0044624F"/>
    <w:rsid w:val="00463A9E"/>
    <w:rsid w:val="004808CD"/>
    <w:rsid w:val="0048208F"/>
    <w:rsid w:val="00493325"/>
    <w:rsid w:val="004A3B03"/>
    <w:rsid w:val="004B3789"/>
    <w:rsid w:val="004B74C1"/>
    <w:rsid w:val="004D0685"/>
    <w:rsid w:val="004D3666"/>
    <w:rsid w:val="004F7E96"/>
    <w:rsid w:val="0050423B"/>
    <w:rsid w:val="0050689E"/>
    <w:rsid w:val="00510805"/>
    <w:rsid w:val="005574F5"/>
    <w:rsid w:val="005946DA"/>
    <w:rsid w:val="005C3992"/>
    <w:rsid w:val="005D0BE7"/>
    <w:rsid w:val="006056FE"/>
    <w:rsid w:val="00613E27"/>
    <w:rsid w:val="00616811"/>
    <w:rsid w:val="006245A4"/>
    <w:rsid w:val="00634A1B"/>
    <w:rsid w:val="00635242"/>
    <w:rsid w:val="006D38E2"/>
    <w:rsid w:val="006F2D37"/>
    <w:rsid w:val="00715B5C"/>
    <w:rsid w:val="00756967"/>
    <w:rsid w:val="00773A17"/>
    <w:rsid w:val="008002F3"/>
    <w:rsid w:val="00805F8D"/>
    <w:rsid w:val="00807353"/>
    <w:rsid w:val="00836E6D"/>
    <w:rsid w:val="00863B72"/>
    <w:rsid w:val="008660FD"/>
    <w:rsid w:val="0087238F"/>
    <w:rsid w:val="00880108"/>
    <w:rsid w:val="008925E5"/>
    <w:rsid w:val="00897A37"/>
    <w:rsid w:val="008A220A"/>
    <w:rsid w:val="008C32E5"/>
    <w:rsid w:val="008C7439"/>
    <w:rsid w:val="008D58BD"/>
    <w:rsid w:val="00920C87"/>
    <w:rsid w:val="00953DA0"/>
    <w:rsid w:val="00972BA0"/>
    <w:rsid w:val="00976BA0"/>
    <w:rsid w:val="009818CA"/>
    <w:rsid w:val="00995D81"/>
    <w:rsid w:val="009E747A"/>
    <w:rsid w:val="00A01C7F"/>
    <w:rsid w:val="00A21E08"/>
    <w:rsid w:val="00A3580B"/>
    <w:rsid w:val="00B45AD5"/>
    <w:rsid w:val="00B76033"/>
    <w:rsid w:val="00B82D96"/>
    <w:rsid w:val="00B8431C"/>
    <w:rsid w:val="00BA6F6A"/>
    <w:rsid w:val="00C105EE"/>
    <w:rsid w:val="00C155C4"/>
    <w:rsid w:val="00C26ADE"/>
    <w:rsid w:val="00C32DD8"/>
    <w:rsid w:val="00C3536E"/>
    <w:rsid w:val="00C66DAA"/>
    <w:rsid w:val="00C761A4"/>
    <w:rsid w:val="00C82A26"/>
    <w:rsid w:val="00CC715C"/>
    <w:rsid w:val="00CF27B4"/>
    <w:rsid w:val="00CF3166"/>
    <w:rsid w:val="00D06153"/>
    <w:rsid w:val="00D23AEF"/>
    <w:rsid w:val="00D42ADC"/>
    <w:rsid w:val="00D722E9"/>
    <w:rsid w:val="00D97559"/>
    <w:rsid w:val="00DA2F51"/>
    <w:rsid w:val="00DA5F21"/>
    <w:rsid w:val="00DA5F84"/>
    <w:rsid w:val="00DB5865"/>
    <w:rsid w:val="00DC6954"/>
    <w:rsid w:val="00DD6A54"/>
    <w:rsid w:val="00DE4FDB"/>
    <w:rsid w:val="00DE65A7"/>
    <w:rsid w:val="00DE6868"/>
    <w:rsid w:val="00DE7F3B"/>
    <w:rsid w:val="00DF76D3"/>
    <w:rsid w:val="00E0239C"/>
    <w:rsid w:val="00E160AD"/>
    <w:rsid w:val="00E24893"/>
    <w:rsid w:val="00E34B38"/>
    <w:rsid w:val="00E6181E"/>
    <w:rsid w:val="00E67A3A"/>
    <w:rsid w:val="00EB4158"/>
    <w:rsid w:val="00EB4CD4"/>
    <w:rsid w:val="00ED53F4"/>
    <w:rsid w:val="00ED776A"/>
    <w:rsid w:val="00F03844"/>
    <w:rsid w:val="00F04985"/>
    <w:rsid w:val="00F14E06"/>
    <w:rsid w:val="00F16BA7"/>
    <w:rsid w:val="00F23AE0"/>
    <w:rsid w:val="00F42A49"/>
    <w:rsid w:val="00F518BF"/>
    <w:rsid w:val="00F528A5"/>
    <w:rsid w:val="00FC343F"/>
    <w:rsid w:val="00FD21FB"/>
    <w:rsid w:val="00FE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FA58A"/>
  <w15:chartTrackingRefBased/>
  <w15:docId w15:val="{24FF37DF-D86A-4556-B5A7-20002285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1"/>
    <w:basedOn w:val="Normal"/>
    <w:next w:val="Normal"/>
    <w:link w:val="Heading1Char"/>
    <w:autoRedefine/>
    <w:uiPriority w:val="9"/>
    <w:qFormat/>
    <w:rsid w:val="00E6181E"/>
    <w:pPr>
      <w:keepNext/>
      <w:keepLines/>
      <w:tabs>
        <w:tab w:val="left" w:pos="720"/>
      </w:tabs>
      <w:spacing w:beforeLines="100" w:before="240" w:after="240" w:line="360" w:lineRule="auto"/>
      <w:jc w:val="center"/>
      <w:outlineLvl w:val="0"/>
    </w:pPr>
    <w:rPr>
      <w:rFonts w:ascii="Times New Roman" w:hAnsi="Times New Roman" w:cs="Times New Roman"/>
      <w:b/>
      <w:sz w:val="28"/>
      <w:szCs w:val="24"/>
    </w:rPr>
  </w:style>
  <w:style w:type="paragraph" w:styleId="Heading3">
    <w:name w:val="heading 3"/>
    <w:basedOn w:val="Normal"/>
    <w:next w:val="Normal"/>
    <w:link w:val="Heading3Char"/>
    <w:uiPriority w:val="9"/>
    <w:semiHidden/>
    <w:unhideWhenUsed/>
    <w:qFormat/>
    <w:rsid w:val="008073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47A"/>
  </w:style>
  <w:style w:type="paragraph" w:styleId="Footer">
    <w:name w:val="footer"/>
    <w:basedOn w:val="Normal"/>
    <w:link w:val="FooterChar"/>
    <w:uiPriority w:val="99"/>
    <w:unhideWhenUsed/>
    <w:rsid w:val="009E7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47A"/>
  </w:style>
  <w:style w:type="paragraph" w:customStyle="1" w:styleId="ListParagraph1">
    <w:name w:val="List Paragraph1"/>
    <w:basedOn w:val="Normal"/>
    <w:uiPriority w:val="34"/>
    <w:qFormat/>
    <w:rsid w:val="00F16BA7"/>
    <w:pPr>
      <w:spacing w:after="200" w:line="276" w:lineRule="auto"/>
      <w:ind w:left="720"/>
      <w:contextualSpacing/>
    </w:pPr>
    <w:rPr>
      <w:rFonts w:ascii="Calibri" w:eastAsia="SimSun" w:hAnsi="Calibri" w:cs="Times New Roman"/>
      <w:lang w:eastAsia="zh-CN"/>
    </w:rPr>
  </w:style>
  <w:style w:type="character" w:styleId="PlaceholderText">
    <w:name w:val="Placeholder Text"/>
    <w:basedOn w:val="DefaultParagraphFont"/>
    <w:uiPriority w:val="99"/>
    <w:semiHidden/>
    <w:rsid w:val="000D635E"/>
    <w:rPr>
      <w:color w:val="808080"/>
    </w:rPr>
  </w:style>
  <w:style w:type="paragraph" w:styleId="BodyText">
    <w:name w:val="Body Text"/>
    <w:basedOn w:val="Normal"/>
    <w:link w:val="BodyTextChar"/>
    <w:uiPriority w:val="1"/>
    <w:qFormat/>
    <w:rsid w:val="002C1147"/>
    <w:pPr>
      <w:widowControl w:val="0"/>
      <w:autoSpaceDE w:val="0"/>
      <w:autoSpaceDN w:val="0"/>
      <w:spacing w:after="0" w:line="36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C1147"/>
    <w:rPr>
      <w:rFonts w:ascii="Times New Roman" w:eastAsia="Times New Roman" w:hAnsi="Times New Roman" w:cs="Times New Roman"/>
      <w:sz w:val="24"/>
      <w:szCs w:val="24"/>
      <w:lang w:val="id"/>
    </w:rPr>
  </w:style>
  <w:style w:type="paragraph" w:styleId="NormalWeb">
    <w:name w:val="Normal (Web)"/>
    <w:basedOn w:val="Normal"/>
    <w:uiPriority w:val="99"/>
    <w:unhideWhenUsed/>
    <w:rsid w:val="00A3580B"/>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ListParagraph">
    <w:name w:val="List Paragraph"/>
    <w:aliases w:val="Heading 10,spasi 2 taiiii,Body of text,Char Char2,List Paragraph2,gambar,Body Text Char1"/>
    <w:basedOn w:val="Normal"/>
    <w:link w:val="ListParagraphChar"/>
    <w:uiPriority w:val="34"/>
    <w:qFormat/>
    <w:rsid w:val="00A3580B"/>
    <w:pPr>
      <w:spacing w:after="0" w:line="240" w:lineRule="auto"/>
      <w:ind w:left="720"/>
      <w:contextualSpacing/>
    </w:pPr>
    <w:rPr>
      <w:rFonts w:ascii="Times New Roman" w:eastAsia="Times New Roman" w:hAnsi="Times New Roman" w:cs="Times New Roman"/>
      <w:sz w:val="24"/>
      <w:szCs w:val="24"/>
      <w:lang w:val="en-ID"/>
    </w:rPr>
  </w:style>
  <w:style w:type="character" w:customStyle="1" w:styleId="ListParagraphChar">
    <w:name w:val="List Paragraph Char"/>
    <w:aliases w:val="Heading 10 Char,spasi 2 taiiii Char,Body of text Char,Char Char2 Char,List Paragraph2 Char,gambar Char,Body Text Char1 Char"/>
    <w:basedOn w:val="DefaultParagraphFont"/>
    <w:link w:val="ListParagraph"/>
    <w:uiPriority w:val="34"/>
    <w:locked/>
    <w:rsid w:val="00A3580B"/>
    <w:rPr>
      <w:rFonts w:ascii="Times New Roman" w:eastAsia="Times New Roman" w:hAnsi="Times New Roman" w:cs="Times New Roman"/>
      <w:sz w:val="24"/>
      <w:szCs w:val="24"/>
      <w:lang w:val="en-ID"/>
    </w:rPr>
  </w:style>
  <w:style w:type="table" w:styleId="GridTable4-Accent3">
    <w:name w:val="Grid Table 4 Accent 3"/>
    <w:basedOn w:val="TableNormal"/>
    <w:uiPriority w:val="49"/>
    <w:rsid w:val="00A21E0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aliases w:val="JUDUL 1 Char"/>
    <w:basedOn w:val="DefaultParagraphFont"/>
    <w:link w:val="Heading1"/>
    <w:uiPriority w:val="9"/>
    <w:rsid w:val="00E6181E"/>
    <w:rPr>
      <w:rFonts w:ascii="Times New Roman" w:hAnsi="Times New Roman" w:cs="Times New Roman"/>
      <w:b/>
      <w:sz w:val="28"/>
      <w:szCs w:val="24"/>
    </w:rPr>
  </w:style>
  <w:style w:type="character" w:styleId="Emphasis">
    <w:name w:val="Emphasis"/>
    <w:basedOn w:val="DefaultParagraphFont"/>
    <w:uiPriority w:val="20"/>
    <w:qFormat/>
    <w:rsid w:val="00F23AE0"/>
    <w:rPr>
      <w:i/>
      <w:iCs/>
    </w:rPr>
  </w:style>
  <w:style w:type="table" w:customStyle="1" w:styleId="TableGrid1">
    <w:name w:val="Table Grid1"/>
    <w:basedOn w:val="TableNormal"/>
    <w:next w:val="TableGrid"/>
    <w:uiPriority w:val="39"/>
    <w:rsid w:val="000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07353"/>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80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0503">
      <w:bodyDiv w:val="1"/>
      <w:marLeft w:val="0"/>
      <w:marRight w:val="0"/>
      <w:marTop w:val="0"/>
      <w:marBottom w:val="0"/>
      <w:divBdr>
        <w:top w:val="none" w:sz="0" w:space="0" w:color="auto"/>
        <w:left w:val="none" w:sz="0" w:space="0" w:color="auto"/>
        <w:bottom w:val="none" w:sz="0" w:space="0" w:color="auto"/>
        <w:right w:val="none" w:sz="0" w:space="0" w:color="auto"/>
      </w:divBdr>
    </w:div>
    <w:div w:id="228274944">
      <w:bodyDiv w:val="1"/>
      <w:marLeft w:val="0"/>
      <w:marRight w:val="0"/>
      <w:marTop w:val="0"/>
      <w:marBottom w:val="0"/>
      <w:divBdr>
        <w:top w:val="none" w:sz="0" w:space="0" w:color="auto"/>
        <w:left w:val="none" w:sz="0" w:space="0" w:color="auto"/>
        <w:bottom w:val="none" w:sz="0" w:space="0" w:color="auto"/>
        <w:right w:val="none" w:sz="0" w:space="0" w:color="auto"/>
      </w:divBdr>
    </w:div>
    <w:div w:id="237860764">
      <w:bodyDiv w:val="1"/>
      <w:marLeft w:val="0"/>
      <w:marRight w:val="0"/>
      <w:marTop w:val="0"/>
      <w:marBottom w:val="0"/>
      <w:divBdr>
        <w:top w:val="none" w:sz="0" w:space="0" w:color="auto"/>
        <w:left w:val="none" w:sz="0" w:space="0" w:color="auto"/>
        <w:bottom w:val="none" w:sz="0" w:space="0" w:color="auto"/>
        <w:right w:val="none" w:sz="0" w:space="0" w:color="auto"/>
      </w:divBdr>
    </w:div>
    <w:div w:id="269434536">
      <w:bodyDiv w:val="1"/>
      <w:marLeft w:val="0"/>
      <w:marRight w:val="0"/>
      <w:marTop w:val="0"/>
      <w:marBottom w:val="0"/>
      <w:divBdr>
        <w:top w:val="none" w:sz="0" w:space="0" w:color="auto"/>
        <w:left w:val="none" w:sz="0" w:space="0" w:color="auto"/>
        <w:bottom w:val="none" w:sz="0" w:space="0" w:color="auto"/>
        <w:right w:val="none" w:sz="0" w:space="0" w:color="auto"/>
      </w:divBdr>
    </w:div>
    <w:div w:id="639656275">
      <w:bodyDiv w:val="1"/>
      <w:marLeft w:val="0"/>
      <w:marRight w:val="0"/>
      <w:marTop w:val="0"/>
      <w:marBottom w:val="0"/>
      <w:divBdr>
        <w:top w:val="none" w:sz="0" w:space="0" w:color="auto"/>
        <w:left w:val="none" w:sz="0" w:space="0" w:color="auto"/>
        <w:bottom w:val="none" w:sz="0" w:space="0" w:color="auto"/>
        <w:right w:val="none" w:sz="0" w:space="0" w:color="auto"/>
      </w:divBdr>
    </w:div>
    <w:div w:id="679241623">
      <w:bodyDiv w:val="1"/>
      <w:marLeft w:val="0"/>
      <w:marRight w:val="0"/>
      <w:marTop w:val="0"/>
      <w:marBottom w:val="0"/>
      <w:divBdr>
        <w:top w:val="none" w:sz="0" w:space="0" w:color="auto"/>
        <w:left w:val="none" w:sz="0" w:space="0" w:color="auto"/>
        <w:bottom w:val="none" w:sz="0" w:space="0" w:color="auto"/>
        <w:right w:val="none" w:sz="0" w:space="0" w:color="auto"/>
      </w:divBdr>
    </w:div>
    <w:div w:id="762145242">
      <w:bodyDiv w:val="1"/>
      <w:marLeft w:val="0"/>
      <w:marRight w:val="0"/>
      <w:marTop w:val="0"/>
      <w:marBottom w:val="0"/>
      <w:divBdr>
        <w:top w:val="none" w:sz="0" w:space="0" w:color="auto"/>
        <w:left w:val="none" w:sz="0" w:space="0" w:color="auto"/>
        <w:bottom w:val="none" w:sz="0" w:space="0" w:color="auto"/>
        <w:right w:val="none" w:sz="0" w:space="0" w:color="auto"/>
      </w:divBdr>
    </w:div>
    <w:div w:id="989673288">
      <w:bodyDiv w:val="1"/>
      <w:marLeft w:val="0"/>
      <w:marRight w:val="0"/>
      <w:marTop w:val="0"/>
      <w:marBottom w:val="0"/>
      <w:divBdr>
        <w:top w:val="none" w:sz="0" w:space="0" w:color="auto"/>
        <w:left w:val="none" w:sz="0" w:space="0" w:color="auto"/>
        <w:bottom w:val="none" w:sz="0" w:space="0" w:color="auto"/>
        <w:right w:val="none" w:sz="0" w:space="0" w:color="auto"/>
      </w:divBdr>
    </w:div>
    <w:div w:id="1158426670">
      <w:bodyDiv w:val="1"/>
      <w:marLeft w:val="0"/>
      <w:marRight w:val="0"/>
      <w:marTop w:val="0"/>
      <w:marBottom w:val="0"/>
      <w:divBdr>
        <w:top w:val="none" w:sz="0" w:space="0" w:color="auto"/>
        <w:left w:val="none" w:sz="0" w:space="0" w:color="auto"/>
        <w:bottom w:val="none" w:sz="0" w:space="0" w:color="auto"/>
        <w:right w:val="none" w:sz="0" w:space="0" w:color="auto"/>
      </w:divBdr>
    </w:div>
    <w:div w:id="1305356204">
      <w:bodyDiv w:val="1"/>
      <w:marLeft w:val="0"/>
      <w:marRight w:val="0"/>
      <w:marTop w:val="0"/>
      <w:marBottom w:val="0"/>
      <w:divBdr>
        <w:top w:val="none" w:sz="0" w:space="0" w:color="auto"/>
        <w:left w:val="none" w:sz="0" w:space="0" w:color="auto"/>
        <w:bottom w:val="none" w:sz="0" w:space="0" w:color="auto"/>
        <w:right w:val="none" w:sz="0" w:space="0" w:color="auto"/>
      </w:divBdr>
    </w:div>
    <w:div w:id="1395933239">
      <w:bodyDiv w:val="1"/>
      <w:marLeft w:val="0"/>
      <w:marRight w:val="0"/>
      <w:marTop w:val="0"/>
      <w:marBottom w:val="0"/>
      <w:divBdr>
        <w:top w:val="none" w:sz="0" w:space="0" w:color="auto"/>
        <w:left w:val="none" w:sz="0" w:space="0" w:color="auto"/>
        <w:bottom w:val="none" w:sz="0" w:space="0" w:color="auto"/>
        <w:right w:val="none" w:sz="0" w:space="0" w:color="auto"/>
      </w:divBdr>
    </w:div>
    <w:div w:id="1411274788">
      <w:bodyDiv w:val="1"/>
      <w:marLeft w:val="0"/>
      <w:marRight w:val="0"/>
      <w:marTop w:val="0"/>
      <w:marBottom w:val="0"/>
      <w:divBdr>
        <w:top w:val="none" w:sz="0" w:space="0" w:color="auto"/>
        <w:left w:val="none" w:sz="0" w:space="0" w:color="auto"/>
        <w:bottom w:val="none" w:sz="0" w:space="0" w:color="auto"/>
        <w:right w:val="none" w:sz="0" w:space="0" w:color="auto"/>
      </w:divBdr>
    </w:div>
    <w:div w:id="1463618489">
      <w:bodyDiv w:val="1"/>
      <w:marLeft w:val="0"/>
      <w:marRight w:val="0"/>
      <w:marTop w:val="0"/>
      <w:marBottom w:val="0"/>
      <w:divBdr>
        <w:top w:val="none" w:sz="0" w:space="0" w:color="auto"/>
        <w:left w:val="none" w:sz="0" w:space="0" w:color="auto"/>
        <w:bottom w:val="none" w:sz="0" w:space="0" w:color="auto"/>
        <w:right w:val="none" w:sz="0" w:space="0" w:color="auto"/>
      </w:divBdr>
    </w:div>
    <w:div w:id="1530334950">
      <w:bodyDiv w:val="1"/>
      <w:marLeft w:val="0"/>
      <w:marRight w:val="0"/>
      <w:marTop w:val="0"/>
      <w:marBottom w:val="0"/>
      <w:divBdr>
        <w:top w:val="none" w:sz="0" w:space="0" w:color="auto"/>
        <w:left w:val="none" w:sz="0" w:space="0" w:color="auto"/>
        <w:bottom w:val="none" w:sz="0" w:space="0" w:color="auto"/>
        <w:right w:val="none" w:sz="0" w:space="0" w:color="auto"/>
      </w:divBdr>
    </w:div>
    <w:div w:id="1717586096">
      <w:bodyDiv w:val="1"/>
      <w:marLeft w:val="0"/>
      <w:marRight w:val="0"/>
      <w:marTop w:val="0"/>
      <w:marBottom w:val="0"/>
      <w:divBdr>
        <w:top w:val="none" w:sz="0" w:space="0" w:color="auto"/>
        <w:left w:val="none" w:sz="0" w:space="0" w:color="auto"/>
        <w:bottom w:val="none" w:sz="0" w:space="0" w:color="auto"/>
        <w:right w:val="none" w:sz="0" w:space="0" w:color="auto"/>
      </w:divBdr>
    </w:div>
    <w:div w:id="19775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Fin15</b:Tag>
    <b:SourceType>JournalArticle</b:SourceType>
    <b:Guid>{DF9D0C11-1678-4311-A7F9-0642A315DFE5}</b:Guid>
    <b:Author>
      <b:Author>
        <b:NameList>
          <b:Person>
            <b:Last>Darusman</b:Last>
            <b:First>Fina</b:First>
            <b:Middle>Marlina</b:Middle>
          </b:Person>
          <b:Person>
            <b:Last>Rostiana</b:Last>
            <b:First>Endang</b:First>
          </b:Person>
        </b:NameList>
      </b:Author>
    </b:Author>
    <b:Title>Penyerapan Tenaga Kerja pada Sentra Industri Rajut Binong Jati Kota Bandung</b:Title>
    <b:JournalName>Jurnal of Economic</b:JournalName>
    <b:Year>2015</b:Year>
    <b:Pages>Volume 14, No. 1, Hal. 25–37</b:Pages>
    <b:RefOrder>1</b:RefOrder>
  </b:Source>
  <b:Source>
    <b:Tag>Tol18</b:Tag>
    <b:SourceType>JournalArticle</b:SourceType>
    <b:Guid>{025C9038-0BAC-4B11-8B8F-04C07F0321E9}</b:Guid>
    <b:Title>The Importance Of Entrepreneurial Competencies On The Performance Of Women Entrepreneurs In South Africa</b:Title>
    <b:Year>2018</b:Year>
    <b:Author>
      <b:Author>
        <b:NameList>
          <b:Person>
            <b:Last>Zizile</b:Last>
            <b:First>Tola</b:First>
          </b:Person>
          <b:Person>
            <b:Last>Tendai</b:Last>
            <b:First>Chimucheka</b:First>
          </b:Person>
        </b:NameList>
      </b:Author>
    </b:Author>
    <b:JournalName>The Journal of Applied Business Research</b:JournalName>
    <b:Pages>34(2), 223-236</b:Pages>
    <b:RefOrder>2</b:RefOrder>
  </b:Source>
  <b:Source>
    <b:Tag>Yun15</b:Tag>
    <b:SourceType>Book</b:SourceType>
    <b:Guid>{A5DBEB75-ADCC-4A48-86A6-0057D47845C3}</b:Guid>
    <b:Author>
      <b:Author>
        <b:NameList>
          <b:Person>
            <b:Last>Aviati</b:Last>
            <b:First>Yuniar</b:First>
          </b:Person>
        </b:NameList>
      </b:Author>
      <b:BookAuthor>
        <b:NameList>
          <b:Person>
            <b:Last>Aviati</b:Last>
            <b:First>Yuniar</b:First>
          </b:Person>
        </b:NameList>
      </b:BookAuthor>
    </b:Author>
    <b:Title>Kompetensi Kewirausahaan</b:Title>
    <b:BookTitle>Kompetensi Kewirausahaan</b:BookTitle>
    <b:Year>2015</b:Year>
    <b:Pages>49</b:Pages>
    <b:City>Jakarta</b:City>
    <b:Publisher>Graha Ilmu</b:Publisher>
    <b:RefOrder>3</b:RefOrder>
  </b:Source>
  <b:Source>
    <b:Tag>Bah19</b:Tag>
    <b:SourceType>Book</b:SourceType>
    <b:Guid>{8B5B4D9D-C994-45D2-8A99-C418C446EA53}</b:Guid>
    <b:Author>
      <b:Author>
        <b:NameList>
          <b:Person>
            <b:Last>Bahri</b:Last>
          </b:Person>
        </b:NameList>
      </b:Author>
      <b:BookAuthor>
        <b:NameList>
          <b:Person>
            <b:Last>Bahri</b:Last>
          </b:Person>
        </b:NameList>
      </b:BookAuthor>
    </b:Author>
    <b:Title>PENGANTAR KEWIRAUSAHAAN (untuk Mahasiswa, Wirausahawan, dan Kalangan Umum)</b:Title>
    <b:BookTitle>PENGANTAR KEWIRAUSAHAAN (untuk Mahasiswa, Wirausahawan, dan Kalangan Umum)</b:BookTitle>
    <b:Year>2019</b:Year>
    <b:Pages>30</b:Pages>
    <b:City>Yogyakarta</b:City>
    <b:Publisher>PUSTAKA BARU PRESS</b:Publisher>
    <b:RefOrder>4</b:RefOrder>
  </b:Source>
  <b:Source>
    <b:Tag>Bar162</b:Tag>
    <b:SourceType>Book</b:SourceType>
    <b:Guid>{E9C5CB5E-56A5-4F4D-87B0-FF26B7AE8BC8}</b:Guid>
    <b:Author>
      <b:Author>
        <b:NameList>
          <b:Person>
            <b:Last>Barsowi</b:Last>
          </b:Person>
        </b:NameList>
      </b:Author>
    </b:Author>
    <b:Title>Kewirausahaan untuk Perguruan Tinggi (Cetakan ketiga)</b:Title>
    <b:Year>2016</b:Year>
    <b:City>Bogor</b:City>
    <b:Publisher>Ghalia Indonesia</b:Publisher>
    <b:RefOrder>5</b:RefOrder>
  </b:Source>
  <b:Source>
    <b:Tag>Faj16</b:Tag>
    <b:SourceType>Book</b:SourceType>
    <b:Guid>{66AA2AB5-AE50-4DFE-AD51-6DA4AAB3671D}</b:Guid>
    <b:Author>
      <b:Author>
        <b:NameList>
          <b:Person>
            <b:Last>Fatimah</b:Last>
            <b:First>Fajar</b:First>
            <b:Middle>Nur'aini Dwi</b:Middle>
          </b:Person>
        </b:NameList>
      </b:Author>
    </b:Author>
    <b:Title>Panduan Menyusun Key Performance Indicator</b:Title>
    <b:Year>2016</b:Year>
    <b:City>Yogyakarta</b:City>
    <b:Publisher>Quadrant</b:Publisher>
    <b:RefOrder>6</b:RefOrder>
  </b:Source>
  <b:Source>
    <b:Tag>End18</b:Tag>
    <b:SourceType>Book</b:SourceType>
    <b:Guid>{78B9DE90-EF96-40EB-B28B-351102B3B669}</b:Guid>
    <b:Title>Teori dan Praktik Penelitian Kuantitatif, Kualitatif, PTK, R&amp;D</b:Title>
    <b:Year>2018</b:Year>
    <b:City>Jakarta</b:City>
    <b:Publisher>Bumi Angkasa</b:Publisher>
    <b:Author>
      <b:Author>
        <b:NameList>
          <b:Person>
            <b:Last>Winarni</b:Last>
            <b:First>Endang</b:First>
            <b:Middle>Widi</b:Middle>
          </b:Person>
        </b:NameList>
      </b:Author>
    </b:Author>
    <b:RefOrder>7</b:RefOrder>
  </b:Source>
  <b:Source>
    <b:Tag>Dav17</b:Tag>
    <b:SourceType>Book</b:SourceType>
    <b:Guid>{0D334256-25A2-4B8B-A06C-DC3B74795456}</b:Guid>
    <b:Author>
      <b:Author>
        <b:NameList>
          <b:Person>
            <b:Last>Wijaya</b:Last>
            <b:First>David</b:First>
          </b:Person>
        </b:NameList>
      </b:Author>
    </b:Author>
    <b:Title>PENDIDIKAN KEWIRAUSAHAAN (Untuk Sekolah dan Perguruan Tinggi)</b:Title>
    <b:Year>2017</b:Year>
    <b:City>Yogyakarta</b:City>
    <b:Publisher>Pustaka Pelajar</b:Publisher>
    <b:RefOrder>8</b:RefOrder>
  </b:Source>
  <b:Source>
    <b:Tag>Sug17</b:Tag>
    <b:SourceType>Book</b:SourceType>
    <b:Guid>{0ADC746F-24C0-40BC-A24A-B3A843EE2BCA}</b:Guid>
    <b:Author>
      <b:Author>
        <b:NameList>
          <b:Person>
            <b:Last>Sugiyarto</b:Last>
          </b:Person>
        </b:NameList>
      </b:Author>
    </b:Author>
    <b:Title>Metodologi Penelitian Bisnis</b:Title>
    <b:Year>2017</b:Year>
    <b:City>Yogyakarta</b:City>
    <b:Publisher>ANDI</b:Publisher>
    <b:RefOrder>9</b:RefOrder>
  </b:Source>
  <b:Source>
    <b:Tag>Ind15</b:Tag>
    <b:SourceType>Book</b:SourceType>
    <b:Guid>{4C2A9D49-697F-4E9B-91AD-5D81DC75B0D4}</b:Guid>
    <b:Author>
      <b:Author>
        <b:NameList>
          <b:Person>
            <b:Last>Indrawati</b:Last>
          </b:Person>
        </b:NameList>
      </b:Author>
    </b:Author>
    <b:Title>Metode Penelitian Manajemen dan Bisnis Konvergensi Teknologi Komunikasi dan Infromasi</b:Title>
    <b:Year>2015</b:Year>
    <b:City>Bandung</b:City>
    <b:Publisher>PT Refika Aditama</b:Publisher>
    <b:RefOrder>10</b:RefOrder>
  </b:Source>
  <b:Source>
    <b:Tag>Placeholder1</b:Tag>
    <b:SourceType>JournalArticle</b:SourceType>
    <b:Guid>{2349E38A-0841-46B9-AE57-C5665720950E}</b:Guid>
    <b:Author>
      <b:Author>
        <b:NameList>
          <b:Person>
            <b:Last>Darusman</b:Last>
            <b:First>Fina</b:First>
            <b:Middle>Marlina</b:Middle>
          </b:Person>
          <b:Person>
            <b:Last>Rostiana</b:Last>
            <b:First>Endang</b:First>
          </b:Person>
        </b:NameList>
      </b:Author>
    </b:Author>
    <b:Title>Penyerapan Tenaga Kerja pada Sentra Industri Rajut Binong Jati Kota Bandung</b:Title>
    <b:JournalName>Trikonomika</b:JournalName>
    <b:Year>2015</b:Year>
    <b:Pages>14(1), 25–37</b:Pages>
    <b:RefOrder>11</b:RefOrder>
  </b:Source>
  <b:Source>
    <b:Tag>Abd17</b:Tag>
    <b:SourceType>JournalArticle</b:SourceType>
    <b:Guid>{1A9E6FA4-7F46-4491-9F17-C3F10CED0DD0}</b:Guid>
    <b:Author>
      <b:Author>
        <b:NameList>
          <b:Person>
            <b:Last>Mahadalle</b:Last>
            <b:First>Abdullahi</b:First>
          </b:Person>
          <b:Person>
            <b:Last>Kaplan</b:Last>
            <b:First>Burcin</b:First>
          </b:Person>
        </b:NameList>
      </b:Author>
    </b:Author>
    <b:Title>Entrepreneurial Characteristics And Competencies As Determinants Of Corporate Performance: A Study On Small Enterprises In Mogadishu, Somalia</b:Title>
    <b:JournalName>International Journal Of Research Granthaalayah</b:JournalName>
    <b:Year>2017</b:Year>
    <b:Pages>5(5), 243-254</b:Pages>
    <b:RefOrder>12</b:RefOrder>
  </b:Source>
  <b:Source>
    <b:Tag>Els17</b:Tag>
    <b:SourceType>JournalArticle</b:SourceType>
    <b:Guid>{82B6E5BD-3D2B-48F9-97E6-01541221AD5B}</b:Guid>
    <b:Author>
      <b:Author>
        <b:NameList>
          <b:Person>
            <b:Last>Utami</b:Last>
            <b:First>Elsa</b:First>
            <b:Middle>Nanda</b:Middle>
          </b:Person>
          <b:Person>
            <b:Last>Mulyaningsih</b:Last>
            <b:First>Hendrati</b:First>
            <b:Middle>Dwi</b:Middle>
          </b:Person>
        </b:NameList>
      </b:Author>
    </b:Author>
    <b:Title>Pengaruh Kompetensi Kewirausahaan Terhadap Kinerja UMKM</b:Title>
    <b:JournalName>Jurnal Bisnis dan Iptek</b:JournalName>
    <b:Year>2017</b:Year>
    <b:Pages>4(1), 98-109 </b:Pages>
    <b:RefOrder>13</b:RefOrder>
  </b:Source>
  <b:Source>
    <b:Tag>Sha18</b:Tag>
    <b:SourceType>JournalArticle</b:SourceType>
    <b:Guid>{34C6B0D3-2476-46D0-9F66-D5B6F3A67DD7}</b:Guid>
    <b:Author>
      <b:Author>
        <b:NameList>
          <b:Person>
            <b:Last>Ekaputri</b:Last>
            <b:First>Shandra</b:First>
          </b:Person>
          <b:Person>
            <b:Last>Sudarwanto</b:Last>
            <b:First>Tri</b:First>
          </b:Person>
          <b:Person>
            <b:Last>Marlena</b:Last>
            <b:First>Novi</b:First>
          </b:Person>
        </b:NameList>
      </b:Author>
    </b:Author>
    <b:Title>Peran Lingkungan Industri, Perilaku Kewirausahaan, Dan Kemampuan Manajerial Terhadap Kinerja Perusahaan Pada Usaha Logam Skala Mikro</b:Title>
    <b:JournalName>Jurnal Riset Manajemen Sains Indonesia</b:JournalName>
    <b:Year>2018</b:Year>
    <b:Pages>9(1), 1-21</b:Pages>
    <b:RefOrder>14</b:RefOrder>
  </b:Source>
  <b:Source>
    <b:Tag>Nee15</b:Tag>
    <b:SourceType>JournalArticle</b:SourceType>
    <b:Guid>{F2660AF3-5F9A-4D4C-B70B-F93B2BC6957A}</b:Guid>
    <b:Author>
      <b:Author>
        <b:NameList>
          <b:Person>
            <b:Last>Lazar</b:Last>
            <b:First>Neethu</b:First>
          </b:Person>
          <b:Person>
            <b:Last>Paul</b:Last>
            <b:First>Geo</b:First>
          </b:Person>
        </b:NameList>
      </b:Author>
    </b:Author>
    <b:Title>ENTREPRENEURIAL COMPETENCIES IN A BUSINESS ENTERPRISE – An Over View</b:Title>
    <b:JournalName>International Journal of Scientific Research</b:JournalName>
    <b:Year>2015</b:Year>
    <b:Pages>4(1), 226-227</b:Pages>
    <b:RefOrder>15</b:RefOrder>
  </b:Source>
  <b:Source>
    <b:Tag>Erw18</b:Tag>
    <b:SourceType>Book</b:SourceType>
    <b:Guid>{894DE719-FBE0-4E32-98F0-2A5545998774}</b:Guid>
    <b:Title>Mahir Penelitian Pendidikan Modern</b:Title>
    <b:Year>2018</b:Year>
    <b:Author>
      <b:Author>
        <b:NameList>
          <b:Person>
            <b:Last>Widiasworo</b:Last>
            <b:First>Erwin</b:First>
          </b:Person>
        </b:NameList>
      </b:Author>
    </b:Author>
    <b:City>Yogyakarta</b:City>
    <b:Publisher>Araska</b:Publisher>
    <b:RefOrder>16</b:RefOrder>
  </b:Source>
  <b:Source>
    <b:Tag>Sug19</b:Tag>
    <b:SourceType>Book</b:SourceType>
    <b:Guid>{191BFC1B-5CCE-4521-987B-8692F6C369C3}</b:Guid>
    <b:Author>
      <b:Author>
        <b:NameList>
          <b:Person>
            <b:Last>Sugiyono</b:Last>
          </b:Person>
        </b:NameList>
      </b:Author>
    </b:Author>
    <b:Title>Metode Penelitian Kuantitatif, Kualitatif, dan R&amp;D</b:Title>
    <b:Year>2019</b:Year>
    <b:City>Bandung</b:City>
    <b:Publisher>Alfabeta</b:Publisher>
    <b:RefOrder>17</b:RefOrder>
  </b:Source>
  <b:Source>
    <b:Tag>Abd18</b:Tag>
    <b:SourceType>Book</b:SourceType>
    <b:Guid>{304A743F-B9F5-4EA3-814E-8F6DD07BA061}</b:Guid>
    <b:Author>
      <b:Author>
        <b:NameList>
          <b:Person>
            <b:Last>Manap</b:Last>
            <b:First>Abdul</b:First>
          </b:Person>
        </b:NameList>
      </b:Author>
    </b:Author>
    <b:Title>Manajemen Kewirausahaan</b:Title>
    <b:Year>2018</b:Year>
    <b:City>Jakarta</b:City>
    <b:Publisher>Mitra Wacan Media</b:Publisher>
    <b:RefOrder>18</b:RefOrder>
  </b:Source>
  <b:Source>
    <b:Tag>Ami15</b:Tag>
    <b:SourceType>Book</b:SourceType>
    <b:Guid>{E7D69829-7B2A-44E4-9477-7559461E9A0B}</b:Guid>
    <b:Author>
      <b:Author>
        <b:NameList>
          <b:Person>
            <b:Last>Amirullah</b:Last>
          </b:Person>
        </b:NameList>
      </b:Author>
    </b:Author>
    <b:Title>Manajemen Strategi Teori - Konsep - Kinerja</b:Title>
    <b:Year>2015</b:Year>
    <b:City>Jakarta</b:City>
    <b:Publisher>Mitra Wacana Media</b:Publisher>
    <b:RefOrder>19</b:RefOrder>
  </b:Source>
  <b:Source>
    <b:Tag>End17</b:Tag>
    <b:SourceType>JournalArticle</b:SourceType>
    <b:Guid>{936A73CD-966D-4124-8C12-0F8DCFCC43D5}</b:Guid>
    <b:Title>Penguatan Karakteristik dan Kompetensi Kewirausahaan Untuk Meningkatkan Kinerja UMKM</b:Title>
    <b:Year>2017</b:Year>
    <b:Author>
      <b:Author>
        <b:NameList>
          <b:Person>
            <b:Last>Dhamayantie</b:Last>
            <b:First>Endang</b:First>
          </b:Person>
          <b:Person>
            <b:Last>Fauzan</b:Last>
            <b:First>Rizky</b:First>
          </b:Person>
        </b:NameList>
      </b:Author>
    </b:Author>
    <b:JournalName>Jurnal Manajemen, Strategi Bisnis dan Kewirausahaan</b:JournalName>
    <b:Pages>2(1), 80-91</b:Pages>
    <b:RefOrder>20</b:RefOrder>
  </b:Source>
  <b:Source>
    <b:Tag>Rid17</b:Tag>
    <b:SourceType>Book</b:SourceType>
    <b:Guid>{D3353AFB-6230-4135-8922-99A4C6A584CC}</b:Guid>
    <b:Author>
      <b:Author>
        <b:NameList>
          <b:Person>
            <b:Last>Riduwan</b:Last>
          </b:Person>
          <b:Person>
            <b:Last>Kuncoro</b:Last>
            <b:First>Engkos</b:First>
            <b:Middle>Achmad</b:Middle>
          </b:Person>
        </b:NameList>
      </b:Author>
    </b:Author>
    <b:Title>Cara Menggunakan dan Memakai Path Analysis (Analisis Jalur)</b:Title>
    <b:Year>2017</b:Year>
    <b:City>Bandung</b:City>
    <b:Publisher>Alfabeta</b:Publisher>
    <b:RefOrder>21</b:RefOrder>
  </b:Source>
  <b:Source>
    <b:Tag>Sug191</b:Tag>
    <b:SourceType>Book</b:SourceType>
    <b:Guid>{2CDCC56B-E929-4408-AC4F-4451E90986FF}</b:Guid>
    <b:Author>
      <b:Author>
        <b:NameList>
          <b:Person>
            <b:Last>Sugiyono</b:Last>
          </b:Person>
        </b:NameList>
      </b:Author>
    </b:Author>
    <b:Title>Metode Penelitian Pendidikan : Kuantitatif, Kualitatif Kombinasi, R&amp;D, dan Penelitian Pendidikan</b:Title>
    <b:Year>2019</b:Year>
    <b:City>Bandung</b:City>
    <b:Publisher>Alfabeta</b:Publisher>
    <b:RefOrder>22</b:RefOrder>
  </b:Source>
  <b:Source>
    <b:Tag>Har15</b:Tag>
    <b:SourceType>Book</b:SourceType>
    <b:Guid>{6FDA8081-59CA-40E4-B49C-C9907A5700AE}</b:Guid>
    <b:Title>Partial Least Square (PLS)</b:Title>
    <b:Year>2015</b:Year>
    <b:Author>
      <b:Author>
        <b:NameList>
          <b:Person>
            <b:Last>Abdillah</b:Last>
            <b:First>Hartono</b:First>
            <b:Middle>W.</b:Middle>
          </b:Person>
        </b:NameList>
      </b:Author>
    </b:Author>
    <b:City>Yogyakarta</b:City>
    <b:Publisher>Andi</b:Publisher>
    <b:RefOrder>23</b:RefOrder>
  </b:Source>
  <b:Source>
    <b:Tag>Ast15</b:Tag>
    <b:SourceType>JournalArticle</b:SourceType>
    <b:Guid>{3BFCF9BC-A92E-4A3C-A7B1-C61F53316FDA}</b:Guid>
    <b:Title>The Effect of Financial Incentives on Funding Account Officer's Performance</b:Title>
    <b:Year>2015</b:Year>
    <b:Author>
      <b:Author>
        <b:NameList>
          <b:Person>
            <b:Last>Astadi Pangarso</b:Last>
            <b:First>Fransiska</b:First>
            <b:Middle>Putri Wulansari, Cut Irna Setiawati</b:Middle>
          </b:Person>
        </b:NameList>
      </b:Author>
    </b:Author>
    <b:JournalName>IICIES (Indonesia International Conference on Innovation, Entrepreneurship and Small Business</b:JournalName>
    <b:RefOrder>24</b:RefOrder>
  </b:Source>
  <b:Source>
    <b:Tag>Abd181</b:Tag>
    <b:SourceType>JournalArticle</b:SourceType>
    <b:Guid>{A54B668E-CB9C-44BB-9CEB-FED72589F516}</b:Guid>
    <b:Author>
      <b:Author>
        <b:NameList>
          <b:Person>
            <b:Last>Ismail</b:Last>
            <b:First>AbdussalaamIyanda</b:First>
          </b:Person>
          <b:Person>
            <b:Last>Majid</b:Last>
            <b:First>Abdul</b:First>
            <b:Middle>Halim Abdul</b:Middle>
          </b:Person>
          <b:Person>
            <b:Last>Rahman</b:Last>
            <b:First>Maria</b:First>
            <b:Middle>Abdul</b:Middle>
          </b:Person>
          <b:Person>
            <b:Last>Jamaluddin</b:Last>
            <b:First>Noor</b:First>
            <b:Middle>Asma</b:Middle>
          </b:Person>
          <b:Person>
            <b:Last>Susanty</b:Last>
            <b:First>Ade</b:First>
            <b:Middle>Irma</b:Middle>
          </b:Person>
          <b:Person>
            <b:Last>Setiawati</b:Last>
            <b:First>Cut</b:First>
            <b:Middle>Irna</b:Middle>
          </b:Person>
        </b:NameList>
      </b:Author>
    </b:Author>
    <b:Title>Aligning Malaysian SMEs with the megatrends: The roles of HPWPs and employee creativity in enhancing Malaysian SME performance</b:Title>
    <b:JournalName>Global Business Review</b:JournalName>
    <b:Year>2018</b:Year>
    <b:Pages>0972150918811236</b:Pages>
    <b:RefOrder>25</b:RefOrder>
  </b:Source>
</b:Sources>
</file>

<file path=customXml/itemProps1.xml><?xml version="1.0" encoding="utf-8"?>
<ds:datastoreItem xmlns:ds="http://schemas.openxmlformats.org/officeDocument/2006/customXml" ds:itemID="{AE095335-2695-4EC5-9163-53CFC4A0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5609</Words>
  <Characters>31974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Huda Maulana</cp:lastModifiedBy>
  <cp:revision>86</cp:revision>
  <dcterms:created xsi:type="dcterms:W3CDTF">2021-03-04T07:09:00Z</dcterms:created>
  <dcterms:modified xsi:type="dcterms:W3CDTF">2021-06-22T01:02:00Z</dcterms:modified>
</cp:coreProperties>
</file>