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2B9" w:rsidRDefault="00BF52B9" w:rsidP="00183A80">
      <w:pPr>
        <w:spacing w:after="0" w:line="240" w:lineRule="auto"/>
        <w:jc w:val="center"/>
        <w:rPr>
          <w:rFonts w:ascii="Bodoni MT" w:hAnsi="Bodoni MT" w:cs="Times New Roman"/>
          <w:b/>
          <w:sz w:val="36"/>
          <w:szCs w:val="36"/>
        </w:rPr>
      </w:pPr>
      <w:r w:rsidRPr="00183A80">
        <w:rPr>
          <w:rFonts w:ascii="Bodoni MT" w:hAnsi="Bodoni MT" w:cs="Times New Roman"/>
          <w:b/>
          <w:sz w:val="36"/>
          <w:szCs w:val="36"/>
        </w:rPr>
        <w:t xml:space="preserve">Evolusi Pemikiran Manajemen Strategik </w:t>
      </w:r>
    </w:p>
    <w:p w:rsidR="00981D68" w:rsidRPr="00183A80" w:rsidRDefault="00BF52B9" w:rsidP="00183A80">
      <w:pPr>
        <w:spacing w:after="0" w:line="240" w:lineRule="auto"/>
        <w:jc w:val="center"/>
        <w:rPr>
          <w:rFonts w:ascii="Bodoni MT" w:hAnsi="Bodoni MT" w:cs="Times New Roman"/>
          <w:b/>
          <w:sz w:val="36"/>
          <w:szCs w:val="36"/>
        </w:rPr>
      </w:pPr>
      <w:r w:rsidRPr="00183A80">
        <w:rPr>
          <w:rFonts w:ascii="Bodoni MT" w:hAnsi="Bodoni MT" w:cs="Times New Roman"/>
          <w:b/>
          <w:sz w:val="36"/>
          <w:szCs w:val="36"/>
        </w:rPr>
        <w:t>Sebelum Era 2000-An</w:t>
      </w:r>
    </w:p>
    <w:p w:rsidR="00183A80" w:rsidRDefault="00183A80" w:rsidP="000A7B32">
      <w:pPr>
        <w:spacing w:after="0" w:line="360" w:lineRule="auto"/>
        <w:jc w:val="center"/>
        <w:rPr>
          <w:rFonts w:ascii="Times New Roman" w:hAnsi="Times New Roman" w:cs="Times New Roman"/>
          <w:b/>
          <w:sz w:val="24"/>
          <w:szCs w:val="24"/>
        </w:rPr>
      </w:pPr>
    </w:p>
    <w:p w:rsidR="00EC5EAC" w:rsidRDefault="00183A80" w:rsidP="000A7B3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183A80" w:rsidRDefault="00183A80" w:rsidP="00D66D1E">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Jati Waskito</w:t>
      </w:r>
    </w:p>
    <w:p w:rsidR="00D66D1E" w:rsidRPr="00D66D1E" w:rsidRDefault="00D66D1E" w:rsidP="00D66D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Ekonomi dan Bisnis Universitas Muhammadiyah Surakarta</w:t>
      </w:r>
    </w:p>
    <w:p w:rsidR="00183A80" w:rsidRDefault="00BF52B9" w:rsidP="00D66D1E">
      <w:pPr>
        <w:spacing w:after="0" w:line="240" w:lineRule="auto"/>
        <w:jc w:val="center"/>
        <w:rPr>
          <w:rStyle w:val="Hyperlink"/>
          <w:rFonts w:ascii="Times New Roman" w:hAnsi="Times New Roman" w:cs="Times New Roman"/>
          <w:b/>
          <w:sz w:val="24"/>
          <w:szCs w:val="24"/>
        </w:rPr>
      </w:pPr>
      <w:hyperlink r:id="rId8" w:history="1">
        <w:r w:rsidRPr="00A0657A">
          <w:rPr>
            <w:rStyle w:val="Hyperlink"/>
            <w:rFonts w:ascii="Times New Roman" w:hAnsi="Times New Roman" w:cs="Times New Roman"/>
            <w:b/>
            <w:sz w:val="24"/>
            <w:szCs w:val="24"/>
          </w:rPr>
          <w:t>jw271@ums.ac.id</w:t>
        </w:r>
      </w:hyperlink>
      <w:bookmarkStart w:id="0" w:name="_GoBack"/>
      <w:bookmarkEnd w:id="0"/>
      <w:r>
        <w:rPr>
          <w:rFonts w:ascii="Times New Roman" w:hAnsi="Times New Roman" w:cs="Times New Roman"/>
          <w:b/>
          <w:sz w:val="24"/>
          <w:szCs w:val="24"/>
        </w:rPr>
        <w:t xml:space="preserve"> </w:t>
      </w:r>
    </w:p>
    <w:p w:rsidR="00D66D1E" w:rsidRDefault="00D66D1E" w:rsidP="00D66D1E">
      <w:pPr>
        <w:spacing w:after="0" w:line="240" w:lineRule="auto"/>
        <w:jc w:val="center"/>
        <w:rPr>
          <w:rFonts w:ascii="Times New Roman" w:hAnsi="Times New Roman" w:cs="Times New Roman"/>
          <w:b/>
          <w:sz w:val="24"/>
          <w:szCs w:val="24"/>
        </w:rPr>
      </w:pPr>
    </w:p>
    <w:p w:rsidR="00183A80" w:rsidRPr="00D66D1E" w:rsidRDefault="00183A80" w:rsidP="00D66D1E">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Mugi Harsono</w:t>
      </w:r>
    </w:p>
    <w:p w:rsidR="00D66D1E" w:rsidRPr="00D66D1E" w:rsidRDefault="00D66D1E" w:rsidP="00D66D1E">
      <w:pPr>
        <w:spacing w:after="0" w:line="240" w:lineRule="auto"/>
        <w:jc w:val="center"/>
        <w:rPr>
          <w:rFonts w:ascii="Times New Roman" w:hAnsi="Times New Roman" w:cs="Times New Roman"/>
          <w:b/>
          <w:color w:val="000000" w:themeColor="text1"/>
          <w:sz w:val="24"/>
          <w:szCs w:val="24"/>
        </w:rPr>
      </w:pPr>
      <w:r>
        <w:rPr>
          <w:rStyle w:val="Hyperlink"/>
          <w:rFonts w:ascii="Times New Roman" w:hAnsi="Times New Roman" w:cs="Times New Roman"/>
          <w:b/>
          <w:color w:val="000000" w:themeColor="text1"/>
          <w:sz w:val="24"/>
          <w:szCs w:val="24"/>
          <w:u w:val="none"/>
        </w:rPr>
        <w:t>Fakutas Ekonomi dan Bisnis Universitas Sebelas Maret Surakarta</w:t>
      </w:r>
    </w:p>
    <w:p w:rsidR="00183A80" w:rsidRDefault="00E13924" w:rsidP="000A7B32">
      <w:pPr>
        <w:spacing w:after="0" w:line="360" w:lineRule="auto"/>
        <w:jc w:val="center"/>
        <w:rPr>
          <w:rFonts w:ascii="Times New Roman" w:hAnsi="Times New Roman" w:cs="Times New Roman"/>
          <w:b/>
          <w:sz w:val="24"/>
          <w:szCs w:val="24"/>
        </w:rPr>
      </w:pPr>
      <w:hyperlink r:id="rId9" w:history="1">
        <w:r w:rsidRPr="00A0657A">
          <w:rPr>
            <w:rStyle w:val="Hyperlink"/>
            <w:rFonts w:ascii="Times New Roman" w:hAnsi="Times New Roman" w:cs="Times New Roman"/>
            <w:b/>
            <w:sz w:val="24"/>
            <w:szCs w:val="24"/>
          </w:rPr>
          <w:t>mugiharsono@yahoo.com</w:t>
        </w:r>
      </w:hyperlink>
      <w:r>
        <w:rPr>
          <w:rFonts w:ascii="Times New Roman" w:hAnsi="Times New Roman" w:cs="Times New Roman"/>
          <w:b/>
          <w:sz w:val="24"/>
          <w:szCs w:val="24"/>
        </w:rPr>
        <w:t xml:space="preserve"> </w:t>
      </w:r>
    </w:p>
    <w:p w:rsidR="00E13924" w:rsidRPr="00981D68" w:rsidRDefault="00E13924" w:rsidP="000A7B32">
      <w:pPr>
        <w:spacing w:after="0" w:line="360" w:lineRule="auto"/>
        <w:jc w:val="center"/>
        <w:rPr>
          <w:rFonts w:ascii="Times New Roman" w:hAnsi="Times New Roman" w:cs="Times New Roman"/>
          <w:b/>
          <w:sz w:val="24"/>
          <w:szCs w:val="24"/>
        </w:rPr>
      </w:pPr>
    </w:p>
    <w:p w:rsidR="00981D68" w:rsidRDefault="00EB658A" w:rsidP="00EC5EAC">
      <w:pPr>
        <w:spacing w:after="0" w:line="240" w:lineRule="auto"/>
        <w:ind w:left="450" w:right="630"/>
        <w:jc w:val="both"/>
        <w:rPr>
          <w:rFonts w:ascii="Times New Roman" w:hAnsi="Times New Roman" w:cs="Times New Roman"/>
          <w:i/>
          <w:sz w:val="24"/>
          <w:szCs w:val="24"/>
          <w:lang/>
        </w:rPr>
      </w:pPr>
      <w:r w:rsidRPr="00EC5EAC">
        <w:rPr>
          <w:rFonts w:ascii="Times New Roman" w:hAnsi="Times New Roman" w:cs="Times New Roman"/>
          <w:i/>
          <w:sz w:val="24"/>
          <w:szCs w:val="24"/>
          <w:lang/>
        </w:rPr>
        <w:t>By the 1960s, large companies moved from the emphasis on operations, budgeting and control areas to an emphasis on the complexity of evolving planning and environmental dynamism and the need for solutions to this situation from top managers demanding planning for the future and looking globally. This article aims to describe the evolution of strategic management thinking from the 1960s to 2000. Each decade has a dominant issue whose discussion is represented by a prominent strategist of his time. They are chosen because they lead to the concept of strategic thinking, tools, and certain techniques.</w:t>
      </w:r>
    </w:p>
    <w:p w:rsidR="00EC5EAC" w:rsidRDefault="00EC5EAC" w:rsidP="00EC5EAC">
      <w:pPr>
        <w:spacing w:after="0" w:line="240" w:lineRule="auto"/>
        <w:ind w:left="450" w:right="630"/>
        <w:jc w:val="both"/>
        <w:rPr>
          <w:rFonts w:ascii="Times New Roman" w:hAnsi="Times New Roman" w:cs="Times New Roman"/>
          <w:i/>
          <w:sz w:val="24"/>
          <w:szCs w:val="24"/>
          <w:lang/>
        </w:rPr>
      </w:pPr>
    </w:p>
    <w:p w:rsidR="00EC5EAC" w:rsidRDefault="00183A80" w:rsidP="00EC5EAC">
      <w:pPr>
        <w:spacing w:after="0" w:line="240" w:lineRule="auto"/>
        <w:ind w:left="450" w:right="630"/>
        <w:jc w:val="both"/>
        <w:rPr>
          <w:rFonts w:ascii="Times New Roman" w:hAnsi="Times New Roman" w:cs="Times New Roman"/>
          <w:sz w:val="24"/>
          <w:szCs w:val="24"/>
        </w:rPr>
      </w:pPr>
      <w:r w:rsidRPr="00183A80">
        <w:rPr>
          <w:rFonts w:ascii="Times New Roman" w:hAnsi="Times New Roman" w:cs="Times New Roman"/>
          <w:i/>
          <w:sz w:val="24"/>
          <w:szCs w:val="24"/>
        </w:rPr>
        <w:t>Key Words</w:t>
      </w:r>
      <w:r>
        <w:rPr>
          <w:rFonts w:ascii="Times New Roman" w:hAnsi="Times New Roman" w:cs="Times New Roman"/>
          <w:sz w:val="24"/>
          <w:szCs w:val="24"/>
        </w:rPr>
        <w:t>: Strategik, IO, RBV</w:t>
      </w:r>
    </w:p>
    <w:p w:rsidR="00183A80" w:rsidRPr="00183A80" w:rsidRDefault="00183A80" w:rsidP="00EC5EAC">
      <w:pPr>
        <w:spacing w:after="0" w:line="240" w:lineRule="auto"/>
        <w:ind w:left="450" w:right="630"/>
        <w:jc w:val="both"/>
        <w:rPr>
          <w:rFonts w:ascii="Times New Roman" w:hAnsi="Times New Roman" w:cs="Times New Roman"/>
          <w:sz w:val="24"/>
          <w:szCs w:val="24"/>
        </w:rPr>
      </w:pPr>
    </w:p>
    <w:p w:rsidR="00981D68" w:rsidRPr="00981D68" w:rsidRDefault="00981D68" w:rsidP="000A7B32">
      <w:pPr>
        <w:pStyle w:val="ListParagraph"/>
        <w:numPr>
          <w:ilvl w:val="0"/>
          <w:numId w:val="1"/>
        </w:numPr>
        <w:spacing w:after="0" w:line="360" w:lineRule="auto"/>
        <w:ind w:left="360"/>
        <w:jc w:val="both"/>
        <w:rPr>
          <w:rFonts w:ascii="Times New Roman" w:hAnsi="Times New Roman" w:cs="Times New Roman"/>
          <w:b/>
          <w:sz w:val="24"/>
          <w:szCs w:val="24"/>
        </w:rPr>
      </w:pPr>
      <w:r w:rsidRPr="00981D68">
        <w:rPr>
          <w:rFonts w:ascii="Times New Roman" w:hAnsi="Times New Roman" w:cs="Times New Roman"/>
          <w:b/>
          <w:sz w:val="24"/>
          <w:szCs w:val="24"/>
        </w:rPr>
        <w:t>Pendahuluan</w:t>
      </w:r>
    </w:p>
    <w:p w:rsidR="00993E39" w:rsidRDefault="00DE5841" w:rsidP="000A7B32">
      <w:pPr>
        <w:spacing w:after="0" w:line="360" w:lineRule="auto"/>
        <w:ind w:firstLine="720"/>
        <w:jc w:val="both"/>
        <w:rPr>
          <w:rFonts w:ascii="Times New Roman" w:hAnsi="Times New Roman" w:cs="Times New Roman"/>
          <w:sz w:val="24"/>
          <w:szCs w:val="24"/>
          <w:lang w:val="id-ID"/>
        </w:rPr>
      </w:pPr>
      <w:r w:rsidRPr="002A2205">
        <w:rPr>
          <w:rFonts w:ascii="Times New Roman" w:hAnsi="Times New Roman" w:cs="Times New Roman"/>
          <w:sz w:val="24"/>
          <w:szCs w:val="24"/>
          <w:lang w:val="id-ID"/>
        </w:rPr>
        <w:t xml:space="preserve">Selama tahun 1950an, akademisi dan praktisi kurang </w:t>
      </w:r>
      <w:r w:rsidR="00993E39" w:rsidRPr="002A2205">
        <w:rPr>
          <w:rFonts w:ascii="Times New Roman" w:hAnsi="Times New Roman" w:cs="Times New Roman"/>
          <w:sz w:val="24"/>
          <w:szCs w:val="24"/>
          <w:lang w:val="id-ID"/>
        </w:rPr>
        <w:t xml:space="preserve">memperhatikan konsep praktisnya </w:t>
      </w:r>
      <w:r w:rsidR="00993E39" w:rsidRPr="002A2205">
        <w:rPr>
          <w:rFonts w:ascii="Times New Roman" w:hAnsi="Times New Roman" w:cs="Times New Roman"/>
          <w:sz w:val="24"/>
          <w:szCs w:val="24"/>
        </w:rPr>
        <w:t>s</w:t>
      </w:r>
      <w:r w:rsidRPr="002A2205">
        <w:rPr>
          <w:rFonts w:ascii="Times New Roman" w:hAnsi="Times New Roman" w:cs="Times New Roman"/>
          <w:sz w:val="24"/>
          <w:szCs w:val="24"/>
          <w:lang w:val="id-ID"/>
        </w:rPr>
        <w:t>trategi yang dikembangkan selama Perang Dunia II di arena militer. Dalam periode pasca perang ini, meng</w:t>
      </w:r>
      <w:r w:rsidR="00152103">
        <w:rPr>
          <w:rFonts w:ascii="Times New Roman" w:hAnsi="Times New Roman" w:cs="Times New Roman"/>
          <w:sz w:val="24"/>
          <w:szCs w:val="24"/>
          <w:lang w:val="id-ID"/>
        </w:rPr>
        <w:t>ingat s</w:t>
      </w:r>
      <w:r w:rsidR="00993E39" w:rsidRPr="002A2205">
        <w:rPr>
          <w:rFonts w:ascii="Times New Roman" w:hAnsi="Times New Roman" w:cs="Times New Roman"/>
          <w:sz w:val="24"/>
          <w:szCs w:val="24"/>
          <w:lang w:val="id-ID"/>
        </w:rPr>
        <w:t xml:space="preserve">tabilitas pasar dan </w:t>
      </w:r>
      <w:r w:rsidR="00993E39" w:rsidRPr="002A2205">
        <w:rPr>
          <w:rFonts w:ascii="Times New Roman" w:hAnsi="Times New Roman" w:cs="Times New Roman"/>
          <w:sz w:val="24"/>
          <w:szCs w:val="24"/>
        </w:rPr>
        <w:t xml:space="preserve">peningkatan </w:t>
      </w:r>
      <w:r w:rsidRPr="002A2205">
        <w:rPr>
          <w:rFonts w:ascii="Times New Roman" w:hAnsi="Times New Roman" w:cs="Times New Roman"/>
          <w:sz w:val="24"/>
          <w:szCs w:val="24"/>
          <w:lang w:val="id-ID"/>
        </w:rPr>
        <w:t>permintaan, sebagian besar peru</w:t>
      </w:r>
      <w:r w:rsidR="00993E39" w:rsidRPr="002A2205">
        <w:rPr>
          <w:rFonts w:ascii="Times New Roman" w:hAnsi="Times New Roman" w:cs="Times New Roman"/>
          <w:sz w:val="24"/>
          <w:szCs w:val="24"/>
          <w:lang w:val="id-ID"/>
        </w:rPr>
        <w:t xml:space="preserve">sahaan di A.S. dan Eropa </w:t>
      </w:r>
      <w:r w:rsidR="00993E39" w:rsidRPr="002A2205">
        <w:rPr>
          <w:rFonts w:ascii="Times New Roman" w:hAnsi="Times New Roman" w:cs="Times New Roman"/>
          <w:sz w:val="24"/>
          <w:szCs w:val="24"/>
        </w:rPr>
        <w:t>mulai b</w:t>
      </w:r>
      <w:r w:rsidRPr="002A2205">
        <w:rPr>
          <w:rFonts w:ascii="Times New Roman" w:hAnsi="Times New Roman" w:cs="Times New Roman"/>
          <w:sz w:val="24"/>
          <w:szCs w:val="24"/>
          <w:lang w:val="id-ID"/>
        </w:rPr>
        <w:t>erpikir terutama tentang sistem p</w:t>
      </w:r>
      <w:r w:rsidR="00993E39" w:rsidRPr="002A2205">
        <w:rPr>
          <w:rFonts w:ascii="Times New Roman" w:hAnsi="Times New Roman" w:cs="Times New Roman"/>
          <w:sz w:val="24"/>
          <w:szCs w:val="24"/>
          <w:lang w:val="id-ID"/>
        </w:rPr>
        <w:t>roduksi yang efisien. Setelah itu</w:t>
      </w:r>
      <w:r w:rsidRPr="002A2205">
        <w:rPr>
          <w:rFonts w:ascii="Times New Roman" w:hAnsi="Times New Roman" w:cs="Times New Roman"/>
          <w:sz w:val="24"/>
          <w:szCs w:val="24"/>
          <w:lang w:val="id-ID"/>
        </w:rPr>
        <w:t xml:space="preserve">, </w:t>
      </w:r>
      <w:r w:rsidR="00993E39" w:rsidRPr="002A2205">
        <w:rPr>
          <w:rFonts w:ascii="Times New Roman" w:hAnsi="Times New Roman" w:cs="Times New Roman"/>
          <w:sz w:val="24"/>
          <w:szCs w:val="24"/>
          <w:lang w:val="id-ID"/>
        </w:rPr>
        <w:t>pada 1960-an, perusahaan besar b</w:t>
      </w:r>
      <w:r w:rsidRPr="002A2205">
        <w:rPr>
          <w:rFonts w:ascii="Times New Roman" w:hAnsi="Times New Roman" w:cs="Times New Roman"/>
          <w:sz w:val="24"/>
          <w:szCs w:val="24"/>
          <w:lang w:val="id-ID"/>
        </w:rPr>
        <w:t xml:space="preserve">ergerak dari penekanan pada area operasi, penganggaran dan </w:t>
      </w:r>
      <w:r w:rsidR="00993E39" w:rsidRPr="002A2205">
        <w:rPr>
          <w:rFonts w:ascii="Times New Roman" w:hAnsi="Times New Roman" w:cs="Times New Roman"/>
          <w:sz w:val="24"/>
          <w:szCs w:val="24"/>
          <w:lang w:val="id-ID"/>
        </w:rPr>
        <w:t>pengendalian menjadi penekanan pada aspek k</w:t>
      </w:r>
      <w:r w:rsidRPr="002A2205">
        <w:rPr>
          <w:rFonts w:ascii="Times New Roman" w:hAnsi="Times New Roman" w:cs="Times New Roman"/>
          <w:sz w:val="24"/>
          <w:szCs w:val="24"/>
          <w:lang w:val="id-ID"/>
        </w:rPr>
        <w:t xml:space="preserve">ompleksitas </w:t>
      </w:r>
      <w:r w:rsidR="00993E39" w:rsidRPr="002A2205">
        <w:rPr>
          <w:rFonts w:ascii="Times New Roman" w:hAnsi="Times New Roman" w:cs="Times New Roman"/>
          <w:sz w:val="24"/>
          <w:szCs w:val="24"/>
          <w:lang w:val="id-ID"/>
        </w:rPr>
        <w:t xml:space="preserve">perencanaan </w:t>
      </w:r>
      <w:r w:rsidRPr="002A2205">
        <w:rPr>
          <w:rFonts w:ascii="Times New Roman" w:hAnsi="Times New Roman" w:cs="Times New Roman"/>
          <w:sz w:val="24"/>
          <w:szCs w:val="24"/>
          <w:lang w:val="id-ID"/>
        </w:rPr>
        <w:t>ya</w:t>
      </w:r>
      <w:r w:rsidR="00993E39" w:rsidRPr="002A2205">
        <w:rPr>
          <w:rFonts w:ascii="Times New Roman" w:hAnsi="Times New Roman" w:cs="Times New Roman"/>
          <w:sz w:val="24"/>
          <w:szCs w:val="24"/>
          <w:lang w:val="id-ID"/>
        </w:rPr>
        <w:t>ng berkembang dan d</w:t>
      </w:r>
      <w:r w:rsidRPr="002A2205">
        <w:rPr>
          <w:rFonts w:ascii="Times New Roman" w:hAnsi="Times New Roman" w:cs="Times New Roman"/>
          <w:sz w:val="24"/>
          <w:szCs w:val="24"/>
          <w:lang w:val="id-ID"/>
        </w:rPr>
        <w:t>inamisme</w:t>
      </w:r>
      <w:r w:rsidR="00993E39" w:rsidRPr="002A2205">
        <w:rPr>
          <w:rFonts w:ascii="Times New Roman" w:hAnsi="Times New Roman" w:cs="Times New Roman"/>
          <w:sz w:val="24"/>
          <w:szCs w:val="24"/>
          <w:lang w:val="id-ID"/>
        </w:rPr>
        <w:t xml:space="preserve"> lingkungan dan kebutuhan akan s</w:t>
      </w:r>
      <w:r w:rsidRPr="002A2205">
        <w:rPr>
          <w:rFonts w:ascii="Times New Roman" w:hAnsi="Times New Roman" w:cs="Times New Roman"/>
          <w:sz w:val="24"/>
          <w:szCs w:val="24"/>
          <w:lang w:val="id-ID"/>
        </w:rPr>
        <w:t>olusi untuk situasi ini dari manajer puncak perusahaan menuntut pe</w:t>
      </w:r>
      <w:r w:rsidR="00993E39" w:rsidRPr="002A2205">
        <w:rPr>
          <w:rFonts w:ascii="Times New Roman" w:hAnsi="Times New Roman" w:cs="Times New Roman"/>
          <w:sz w:val="24"/>
          <w:szCs w:val="24"/>
          <w:lang w:val="id-ID"/>
        </w:rPr>
        <w:t>rencanaan masa depan dan melihat global</w:t>
      </w:r>
      <w:r w:rsidRPr="002A2205">
        <w:rPr>
          <w:rFonts w:ascii="Times New Roman" w:hAnsi="Times New Roman" w:cs="Times New Roman"/>
          <w:sz w:val="24"/>
          <w:szCs w:val="24"/>
          <w:lang w:val="id-ID"/>
        </w:rPr>
        <w:t>. Akibatnya, kebanyakan sekolah bisnis pada saat itu membutu</w:t>
      </w:r>
      <w:r w:rsidR="00993E39" w:rsidRPr="002A2205">
        <w:rPr>
          <w:rFonts w:ascii="Times New Roman" w:hAnsi="Times New Roman" w:cs="Times New Roman"/>
          <w:sz w:val="24"/>
          <w:szCs w:val="24"/>
          <w:lang w:val="id-ID"/>
        </w:rPr>
        <w:t xml:space="preserve">hkan "corporate policy" sebagai "batu loncatan" di </w:t>
      </w:r>
      <w:r w:rsidR="00F31041">
        <w:rPr>
          <w:rFonts w:ascii="Times New Roman" w:hAnsi="Times New Roman" w:cs="Times New Roman"/>
          <w:sz w:val="24"/>
          <w:szCs w:val="24"/>
        </w:rPr>
        <w:t>semester akhir</w:t>
      </w:r>
      <w:r w:rsidR="00993E39" w:rsidRPr="002A2205">
        <w:rPr>
          <w:rFonts w:ascii="Times New Roman" w:hAnsi="Times New Roman" w:cs="Times New Roman"/>
          <w:sz w:val="24"/>
          <w:szCs w:val="24"/>
          <w:lang w:val="id-ID"/>
        </w:rPr>
        <w:t xml:space="preserve"> setiap </w:t>
      </w:r>
      <w:r w:rsidRPr="002A2205">
        <w:rPr>
          <w:rFonts w:ascii="Times New Roman" w:hAnsi="Times New Roman" w:cs="Times New Roman"/>
          <w:sz w:val="24"/>
          <w:szCs w:val="24"/>
          <w:lang w:val="id-ID"/>
        </w:rPr>
        <w:t>kurikulum</w:t>
      </w:r>
      <w:r w:rsidR="00993E39" w:rsidRPr="002A2205">
        <w:rPr>
          <w:rFonts w:ascii="Times New Roman" w:hAnsi="Times New Roman" w:cs="Times New Roman"/>
          <w:sz w:val="24"/>
          <w:szCs w:val="24"/>
          <w:lang w:val="id-ID"/>
        </w:rPr>
        <w:t xml:space="preserve"> bisnis</w:t>
      </w:r>
      <w:r w:rsidRPr="002A2205">
        <w:rPr>
          <w:rFonts w:ascii="Times New Roman" w:hAnsi="Times New Roman" w:cs="Times New Roman"/>
          <w:sz w:val="24"/>
          <w:szCs w:val="24"/>
          <w:lang w:val="id-ID"/>
        </w:rPr>
        <w:t>. Ek</w:t>
      </w:r>
      <w:r w:rsidR="00152103">
        <w:rPr>
          <w:rFonts w:ascii="Times New Roman" w:hAnsi="Times New Roman" w:cs="Times New Roman"/>
          <w:sz w:val="24"/>
          <w:szCs w:val="24"/>
          <w:lang w:val="id-ID"/>
        </w:rPr>
        <w:t xml:space="preserve">sekutif puncak prihatin </w:t>
      </w:r>
      <w:r w:rsidR="00910619" w:rsidRPr="002A2205">
        <w:rPr>
          <w:rFonts w:ascii="Times New Roman" w:hAnsi="Times New Roman" w:cs="Times New Roman"/>
          <w:sz w:val="24"/>
          <w:szCs w:val="24"/>
          <w:lang w:val="id-ID"/>
        </w:rPr>
        <w:t>dan</w:t>
      </w:r>
      <w:r w:rsidR="00910619">
        <w:rPr>
          <w:rFonts w:ascii="Times New Roman" w:hAnsi="Times New Roman" w:cs="Times New Roman"/>
          <w:sz w:val="24"/>
          <w:szCs w:val="24"/>
        </w:rPr>
        <w:t xml:space="preserve">geram </w:t>
      </w:r>
      <w:r w:rsidR="00152103">
        <w:rPr>
          <w:rFonts w:ascii="Times New Roman" w:hAnsi="Times New Roman" w:cs="Times New Roman"/>
          <w:sz w:val="24"/>
          <w:szCs w:val="24"/>
          <w:lang w:val="id-ID"/>
        </w:rPr>
        <w:t>dengan</w:t>
      </w:r>
      <w:r w:rsidRPr="002A2205">
        <w:rPr>
          <w:rFonts w:ascii="Times New Roman" w:hAnsi="Times New Roman" w:cs="Times New Roman"/>
          <w:sz w:val="24"/>
          <w:szCs w:val="24"/>
          <w:lang w:val="id-ID"/>
        </w:rPr>
        <w:t xml:space="preserve">kebijakan </w:t>
      </w:r>
      <w:r w:rsidR="00910619">
        <w:rPr>
          <w:rFonts w:ascii="Times New Roman" w:hAnsi="Times New Roman" w:cs="Times New Roman"/>
          <w:sz w:val="24"/>
          <w:szCs w:val="24"/>
        </w:rPr>
        <w:t xml:space="preserve">generic </w:t>
      </w:r>
      <w:r w:rsidRPr="002A2205">
        <w:rPr>
          <w:rFonts w:ascii="Times New Roman" w:hAnsi="Times New Roman" w:cs="Times New Roman"/>
          <w:sz w:val="24"/>
          <w:szCs w:val="24"/>
          <w:lang w:val="id-ID"/>
        </w:rPr>
        <w:t>jangka panjang perusahaan mer</w:t>
      </w:r>
      <w:r w:rsidR="00993E39" w:rsidRPr="002A2205">
        <w:rPr>
          <w:rFonts w:ascii="Times New Roman" w:hAnsi="Times New Roman" w:cs="Times New Roman"/>
          <w:sz w:val="24"/>
          <w:szCs w:val="24"/>
          <w:lang w:val="id-ID"/>
        </w:rPr>
        <w:t xml:space="preserve">eka. Ahli </w:t>
      </w:r>
      <w:r w:rsidR="00910619">
        <w:rPr>
          <w:rFonts w:ascii="Times New Roman" w:hAnsi="Times New Roman" w:cs="Times New Roman"/>
          <w:i/>
          <w:sz w:val="24"/>
          <w:szCs w:val="24"/>
        </w:rPr>
        <w:t>business policy</w:t>
      </w:r>
      <w:r w:rsidR="00993E39" w:rsidRPr="002A2205">
        <w:rPr>
          <w:rFonts w:ascii="Times New Roman" w:hAnsi="Times New Roman" w:cs="Times New Roman"/>
          <w:sz w:val="24"/>
          <w:szCs w:val="24"/>
          <w:lang w:val="id-ID"/>
        </w:rPr>
        <w:t xml:space="preserve"> m</w:t>
      </w:r>
      <w:r w:rsidRPr="002A2205">
        <w:rPr>
          <w:rFonts w:ascii="Times New Roman" w:hAnsi="Times New Roman" w:cs="Times New Roman"/>
          <w:sz w:val="24"/>
          <w:szCs w:val="24"/>
          <w:lang w:val="id-ID"/>
        </w:rPr>
        <w:t>endorong pemikiran</w:t>
      </w:r>
      <w:r w:rsidR="00993E39" w:rsidRPr="002A2205">
        <w:rPr>
          <w:rFonts w:ascii="Times New Roman" w:hAnsi="Times New Roman" w:cs="Times New Roman"/>
          <w:sz w:val="24"/>
          <w:szCs w:val="24"/>
          <w:lang w:val="id-ID"/>
        </w:rPr>
        <w:t xml:space="preserve"> secara sistematis tentang </w:t>
      </w:r>
      <w:r w:rsidR="00993E39" w:rsidRPr="002A2205">
        <w:rPr>
          <w:rFonts w:ascii="Times New Roman" w:hAnsi="Times New Roman" w:cs="Times New Roman"/>
          <w:sz w:val="24"/>
          <w:szCs w:val="24"/>
        </w:rPr>
        <w:t>s</w:t>
      </w:r>
      <w:r w:rsidR="00993E39" w:rsidRPr="002A2205">
        <w:rPr>
          <w:rFonts w:ascii="Times New Roman" w:hAnsi="Times New Roman" w:cs="Times New Roman"/>
          <w:sz w:val="24"/>
          <w:szCs w:val="24"/>
          <w:lang w:val="id-ID"/>
        </w:rPr>
        <w:t>trategi perusahaan</w:t>
      </w:r>
      <w:r w:rsidR="00047397">
        <w:rPr>
          <w:rFonts w:ascii="Times New Roman" w:hAnsi="Times New Roman" w:cs="Times New Roman"/>
          <w:sz w:val="24"/>
          <w:szCs w:val="24"/>
          <w:lang w:val="id-ID"/>
        </w:rPr>
        <w:fldChar w:fldCharType="begin" w:fldLock="1"/>
      </w:r>
      <w:r w:rsidR="0096664F">
        <w:rPr>
          <w:rFonts w:ascii="Times New Roman" w:hAnsi="Times New Roman" w:cs="Times New Roman"/>
          <w:sz w:val="24"/>
          <w:szCs w:val="24"/>
          <w:lang w:val="id-ID"/>
        </w:rPr>
        <w:instrText>ADDIN CSL_CITATION { "citationItems" : [ { "id" : "ITEM-1", "itemData" : { "abstract" : "Tel.: (+34) 93 253 42 00 Fax: (+34) 93 253 43 43 Camino del Cerro del \u00c1guila, 3 (Ctra. de Castilla, km 5,180) \u2013 28023 Madrid, Spain. Tel.: (+34) 91 357 08 09 Fax: (+34) 91 357 29 13 Abstract The main purpose of this paper is to present an overview of the historical development of strategic management through a critical review of the most relevant theoretical proposals, and to consider its links to ethics and corporate social responsibility. From the very beginning of strategic management thought, attempts have been made to fuse ethical aspects, such as the values of senior management or social values or social expectations, to strategic management. More recently, the stakeholder view of the firm has permitted the introduction of ethical theories into strategic management, and the resource-based view of the firm has led to the consideration of competences, including moral virtues. Here it is argued that in spite of some advances, the integration of ethics into strategic management is not yet entirely satisfactory. Thus it is suggested that new directions are necessary to focus the integration of ethics and strategic management.", "author" : [ { "dropping-particle" : "", "family" : "Guill\u00e9n", "given" : "Manuel", "non-dropping-particle" : "", "parse-names" : false, "suffix" : "" }, { "dropping-particle" : "", "family" : "Mele", "given" : "Domenec", "non-dropping-particle" : "", "parse-names" : false, "suffix" : "" } ], "container-title" : "IESE Business School Working Paper \u2026", "id" : "ITEM-1", "issue" : "658", "issued" : { "date-parts" : [ [ "2006" ] ] }, "title" : "Intellectual Evolution of Strategic Management and its Relationship With Ethics and Social Responsibility.", "type" : "article-journal", "volume" : "3" }, "uris" : [ "http://www.mendeley.com/documents/?uuid=8ed12442-b7f1-4ee3-9fe6-69634045c26f" ] } ], "mendeley" : { "formattedCitation" : "(Guill\u00e9n &amp; Mele, 2006)", "plainTextFormattedCitation" : "(Guill\u00e9n &amp; Mele, 2006)", "previouslyFormattedCitation" : "(Guill\u00e9n &amp; Mele, 2006)"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96664F" w:rsidRPr="0096664F">
        <w:rPr>
          <w:rFonts w:ascii="Times New Roman" w:hAnsi="Times New Roman" w:cs="Times New Roman"/>
          <w:noProof/>
          <w:sz w:val="24"/>
          <w:szCs w:val="24"/>
          <w:lang w:val="id-ID"/>
        </w:rPr>
        <w:t>(Guillén &amp; Mele, 2006)</w:t>
      </w:r>
      <w:r w:rsidR="00047397">
        <w:rPr>
          <w:rFonts w:ascii="Times New Roman" w:hAnsi="Times New Roman" w:cs="Times New Roman"/>
          <w:sz w:val="24"/>
          <w:szCs w:val="24"/>
          <w:lang w:val="id-ID"/>
        </w:rPr>
        <w:fldChar w:fldCharType="end"/>
      </w:r>
      <w:r w:rsidR="00993E39" w:rsidRPr="002A2205">
        <w:rPr>
          <w:rFonts w:ascii="Times New Roman" w:hAnsi="Times New Roman" w:cs="Times New Roman"/>
          <w:sz w:val="24"/>
          <w:szCs w:val="24"/>
          <w:lang w:val="id-ID"/>
        </w:rPr>
        <w:t xml:space="preserve">. </w:t>
      </w:r>
    </w:p>
    <w:p w:rsidR="000A7B32" w:rsidRDefault="000A7B32" w:rsidP="000A7B32">
      <w:pPr>
        <w:spacing w:after="0" w:line="360" w:lineRule="auto"/>
        <w:ind w:firstLine="709"/>
        <w:jc w:val="both"/>
        <w:rPr>
          <w:rFonts w:ascii="Times New Roman" w:hAnsi="Times New Roman" w:cs="Times New Roman"/>
          <w:sz w:val="24"/>
          <w:szCs w:val="24"/>
          <w:lang w:val="id-ID"/>
        </w:rPr>
      </w:pPr>
      <w:r w:rsidRPr="00DC678A">
        <w:rPr>
          <w:rFonts w:ascii="Times New Roman" w:hAnsi="Times New Roman" w:cs="Times New Roman"/>
          <w:sz w:val="24"/>
          <w:szCs w:val="24"/>
          <w:lang w:val="id-ID"/>
        </w:rPr>
        <w:lastRenderedPageBreak/>
        <w:t>Banyak penulis memperhatikan konsep strategi tapi gagal untuk menginvestigasi sejarah evolusinya dengan komprehensif. Kegagalan ini, yang berkaitan dengan pendekatan sejamannya, mengarah kepada sebuah kebingungan antara professional dan mahasiswa.Prinsip strategi yang mendasari didiskusikan oleh Homer, Euripides, dan banyak penulis lainnya.Konsep strategi di konteks militer atau politik masih terkenal sepanjang sejarah, dan telah didiskusikan oleh penulis terkenal seperti Shakespeare, Montesquieu, Kant, Mill, Hegel, Clausewitz, Liddell Hart, dan Tolstoy</w:t>
      </w:r>
      <w:r w:rsidR="00047397">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"Bracker", "given" : "Jeffrey", "non-dropping-particle" : "", "parse-names" : false, "suffix" : "" } ], "container-title" : "Academy of Management Review", "id" : "ITEM-1", "issue" : "2", "issued" : { "date-parts" : [ [ "1980" ] ] }, "page" : "219-224", "title" : "The Historical Development of the Strategic Mnagement Concept", "type" : "article-journal", "volume" : "5" }, "uris" : [ "http://www.mendeley.com/documents/?uuid=823918e5-ad71-43a8-9a97-cf7afb0b58ea" ] } ], "mendeley" : { "formattedCitation" : "(Bracker, 1980)", "plainTextFormattedCitation" : "(Bracker, 1980)", "previouslyFormattedCitation" : "(Bracker, 1980)"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Pr="000A7B32">
        <w:rPr>
          <w:rFonts w:ascii="Times New Roman" w:hAnsi="Times New Roman" w:cs="Times New Roman"/>
          <w:noProof/>
          <w:sz w:val="24"/>
          <w:szCs w:val="24"/>
          <w:lang w:val="id-ID"/>
        </w:rPr>
        <w:t>(Bracker, 1980)</w:t>
      </w:r>
      <w:r w:rsidR="00047397">
        <w:rPr>
          <w:rFonts w:ascii="Times New Roman" w:hAnsi="Times New Roman" w:cs="Times New Roman"/>
          <w:sz w:val="24"/>
          <w:szCs w:val="24"/>
          <w:lang w:val="id-ID"/>
        </w:rPr>
        <w:fldChar w:fldCharType="end"/>
      </w:r>
      <w:r w:rsidRPr="00DC678A">
        <w:rPr>
          <w:rFonts w:ascii="Times New Roman" w:hAnsi="Times New Roman" w:cs="Times New Roman"/>
          <w:sz w:val="24"/>
          <w:szCs w:val="24"/>
          <w:lang w:val="id-ID"/>
        </w:rPr>
        <w:t>.</w:t>
      </w:r>
    </w:p>
    <w:p w:rsidR="000A7B32" w:rsidRDefault="000A7B32" w:rsidP="000A7B32">
      <w:pPr>
        <w:spacing w:after="0" w:line="360" w:lineRule="auto"/>
        <w:ind w:firstLine="709"/>
        <w:jc w:val="both"/>
        <w:rPr>
          <w:rFonts w:ascii="Times New Roman" w:hAnsi="Times New Roman" w:cs="Times New Roman"/>
          <w:sz w:val="24"/>
          <w:szCs w:val="24"/>
          <w:lang w:val="id-ID"/>
        </w:rPr>
      </w:pPr>
      <w:r w:rsidRPr="00DC678A">
        <w:rPr>
          <w:rFonts w:ascii="Times New Roman" w:hAnsi="Times New Roman" w:cs="Times New Roman"/>
          <w:sz w:val="24"/>
          <w:szCs w:val="24"/>
          <w:lang w:val="id-ID"/>
        </w:rPr>
        <w:t>Salah satu aplikasi strategi untuk bisnis yang pertama kali diketahui terjadi ketika Socrates menghibur Nichomachides, seorang militer Yunani yang kalah dalam pemilihan untuk posisi jendral oleh Antisthenes, pebisnis Yunani.Kebutuhan untuk konsep strategi terkait dengan bisnis semakin besar setelah Perang Dunia II, ketika bisnis berubah dari lingkungan yang relative stabil menjadi lingkungan yang kompetitif dan bergerak cepat</w:t>
      </w:r>
      <w:r w:rsidR="00047397">
        <w:rPr>
          <w:rFonts w:ascii="Times New Roman" w:hAnsi="Times New Roman" w:cs="Times New Roman"/>
          <w:sz w:val="24"/>
          <w:szCs w:val="24"/>
        </w:rPr>
        <w:fldChar w:fldCharType="begin" w:fldLock="1"/>
      </w:r>
      <w:r w:rsidR="00B51AC6">
        <w:rPr>
          <w:rFonts w:ascii="Times New Roman" w:hAnsi="Times New Roman" w:cs="Times New Roman"/>
          <w:sz w:val="24"/>
          <w:szCs w:val="24"/>
        </w:rPr>
        <w:instrText>ADDIN CSL_CITATION { "citationItems" : [ { "id" : "ITEM-1", "itemData" : { "author" : [ { "dropping-particle" : "", "family" : "Bracker", "given" : "Jeffrey", "non-dropping-particle" : "", "parse-names" : false, "suffix" : "" } ], "container-title" : "Academy of Management Review", "id" : "ITEM-1", "issue" : "2", "issued" : { "date-parts" : [ [ "1980" ] ] }, "page" : "219-224", "title" : "The Historical Development of the Strategic Mnagement Concept", "type" : "article-journal", "volume" : "5" }, "uris" : [ "http://www.mendeley.com/documents/?uuid=823918e5-ad71-43a8-9a97-cf7afb0b58ea" ] } ], "mendeley" : { "formattedCitation" : "(Bracker, 1980)", "plainTextFormattedCitation" : "(Bracker, 1980)", "previouslyFormattedCitation" : "(Bracker, 1980)"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Pr="000A7B32">
        <w:rPr>
          <w:rFonts w:ascii="Times New Roman" w:hAnsi="Times New Roman" w:cs="Times New Roman"/>
          <w:noProof/>
          <w:sz w:val="24"/>
          <w:szCs w:val="24"/>
        </w:rPr>
        <w:t>(Bracker, 1980)</w:t>
      </w:r>
      <w:r w:rsidR="00047397">
        <w:rPr>
          <w:rFonts w:ascii="Times New Roman" w:hAnsi="Times New Roman" w:cs="Times New Roman"/>
          <w:sz w:val="24"/>
          <w:szCs w:val="24"/>
        </w:rPr>
        <w:fldChar w:fldCharType="end"/>
      </w:r>
      <w:r w:rsidRPr="00DC678A">
        <w:rPr>
          <w:rFonts w:ascii="Times New Roman" w:hAnsi="Times New Roman" w:cs="Times New Roman"/>
          <w:sz w:val="24"/>
          <w:szCs w:val="24"/>
          <w:lang w:val="id-ID"/>
        </w:rPr>
        <w:t xml:space="preserve">. </w:t>
      </w:r>
    </w:p>
    <w:p w:rsidR="000A7B32" w:rsidRDefault="000A7B32" w:rsidP="00183A8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Bracker (1980) menambahkan bahwa p</w:t>
      </w:r>
      <w:r w:rsidRPr="00DC678A">
        <w:rPr>
          <w:rFonts w:ascii="Times New Roman" w:hAnsi="Times New Roman" w:cs="Times New Roman"/>
          <w:sz w:val="24"/>
          <w:szCs w:val="24"/>
          <w:lang w:val="id-ID"/>
        </w:rPr>
        <w:t>enulis modern pertama yang menghubungkan konsep strategi ke bisnis adalah V</w:t>
      </w:r>
      <w:r>
        <w:rPr>
          <w:rFonts w:ascii="Times New Roman" w:hAnsi="Times New Roman" w:cs="Times New Roman"/>
          <w:sz w:val="24"/>
          <w:szCs w:val="24"/>
          <w:lang w:val="id-ID"/>
        </w:rPr>
        <w:t>on Neumann dan Morgenstern</w:t>
      </w:r>
      <w:r w:rsidRPr="00DC678A">
        <w:rPr>
          <w:rFonts w:ascii="Times New Roman" w:hAnsi="Times New Roman" w:cs="Times New Roman"/>
          <w:sz w:val="24"/>
          <w:szCs w:val="24"/>
          <w:lang w:val="id-ID"/>
        </w:rPr>
        <w:t>, dengan Teori Permainannya (</w:t>
      </w:r>
      <w:r w:rsidRPr="00DC678A">
        <w:rPr>
          <w:rFonts w:ascii="Times New Roman" w:hAnsi="Times New Roman" w:cs="Times New Roman"/>
          <w:i/>
          <w:sz w:val="24"/>
          <w:szCs w:val="24"/>
          <w:lang w:val="id-ID"/>
        </w:rPr>
        <w:t>Game Theory)</w:t>
      </w:r>
      <w:r w:rsidRPr="00DC678A">
        <w:rPr>
          <w:rFonts w:ascii="Times New Roman" w:hAnsi="Times New Roman" w:cs="Times New Roman"/>
          <w:sz w:val="24"/>
          <w:szCs w:val="24"/>
          <w:lang w:val="id-ID"/>
        </w:rPr>
        <w:t>.Perbandingan konsep dari penulis modern ini ditunjukan oleh Hofer dan Schendel. Mereka menemukan bahwa di antara penulis, ada perbedaan besar dalam tiga area dasar: (1) luasnya konsep strategi bisnis, (2) komponen strateginya, jika ada, dan (3) keterlibatan proses strategi-formulasi.</w:t>
      </w:r>
      <w:r w:rsidR="00183A80">
        <w:rPr>
          <w:rFonts w:ascii="Times New Roman" w:hAnsi="Times New Roman" w:cs="Times New Roman"/>
          <w:sz w:val="24"/>
          <w:szCs w:val="24"/>
        </w:rPr>
        <w:t xml:space="preserve"> Artikel ini </w:t>
      </w:r>
      <w:r>
        <w:rPr>
          <w:rFonts w:ascii="Times New Roman" w:hAnsi="Times New Roman" w:cs="Times New Roman"/>
          <w:sz w:val="24"/>
          <w:szCs w:val="24"/>
        </w:rPr>
        <w:t xml:space="preserve"> memaparkan evolusi pemikiran strategi beserta tokohnya, mulai dari era 1960an sd 2000an</w:t>
      </w:r>
      <w:r w:rsidR="00183A80">
        <w:rPr>
          <w:rFonts w:ascii="Times New Roman" w:hAnsi="Times New Roman" w:cs="Times New Roman"/>
          <w:sz w:val="24"/>
          <w:szCs w:val="24"/>
        </w:rPr>
        <w:t>. Masing-masing era diwakili oleh tokoh pemikir yang paling berpengaruh</w:t>
      </w:r>
      <w:r w:rsidR="009A741E">
        <w:rPr>
          <w:rFonts w:ascii="Times New Roman" w:hAnsi="Times New Roman" w:cs="Times New Roman"/>
          <w:sz w:val="24"/>
          <w:szCs w:val="24"/>
        </w:rPr>
        <w:t xml:space="preserve"> beserta tema yang dominan, rasionalitas, konsep strategic, alat, dan teknik yang mereka suguhkan.</w:t>
      </w:r>
    </w:p>
    <w:p w:rsidR="00376E46" w:rsidRPr="00183A80" w:rsidRDefault="00376E46" w:rsidP="00183A80">
      <w:pPr>
        <w:spacing w:after="0" w:line="360" w:lineRule="auto"/>
        <w:ind w:firstLine="709"/>
        <w:jc w:val="both"/>
        <w:rPr>
          <w:rFonts w:ascii="Times New Roman" w:hAnsi="Times New Roman" w:cs="Times New Roman"/>
          <w:sz w:val="24"/>
          <w:szCs w:val="24"/>
          <w:lang w:val="id-ID"/>
        </w:rPr>
      </w:pPr>
    </w:p>
    <w:p w:rsidR="004A76FF" w:rsidRPr="004A76FF" w:rsidRDefault="004A76FF" w:rsidP="000A7B32">
      <w:pPr>
        <w:pStyle w:val="ListParagraph"/>
        <w:numPr>
          <w:ilvl w:val="0"/>
          <w:numId w:val="1"/>
        </w:numPr>
        <w:spacing w:after="0" w:line="360" w:lineRule="auto"/>
        <w:ind w:left="360"/>
        <w:jc w:val="both"/>
        <w:rPr>
          <w:rFonts w:ascii="Times New Roman" w:hAnsi="Times New Roman" w:cs="Times New Roman"/>
          <w:b/>
          <w:sz w:val="24"/>
          <w:szCs w:val="24"/>
        </w:rPr>
      </w:pPr>
      <w:r w:rsidRPr="004A76FF">
        <w:rPr>
          <w:rFonts w:ascii="Times New Roman" w:hAnsi="Times New Roman" w:cs="Times New Roman"/>
          <w:b/>
          <w:sz w:val="24"/>
          <w:szCs w:val="24"/>
        </w:rPr>
        <w:t>Era 1960an</w:t>
      </w:r>
      <w:r w:rsidR="000A0701">
        <w:rPr>
          <w:rFonts w:ascii="Times New Roman" w:hAnsi="Times New Roman" w:cs="Times New Roman"/>
          <w:b/>
          <w:sz w:val="24"/>
          <w:szCs w:val="24"/>
        </w:rPr>
        <w:t xml:space="preserve"> (Mendifinisikan S</w:t>
      </w:r>
      <w:r w:rsidR="003162F7">
        <w:rPr>
          <w:rFonts w:ascii="Times New Roman" w:hAnsi="Times New Roman" w:cs="Times New Roman"/>
          <w:b/>
          <w:sz w:val="24"/>
          <w:szCs w:val="24"/>
        </w:rPr>
        <w:t>trategi)</w:t>
      </w:r>
    </w:p>
    <w:p w:rsidR="00152103" w:rsidRDefault="00BD0DFF" w:rsidP="000A7B32">
      <w:pPr>
        <w:spacing w:after="0" w:line="360" w:lineRule="auto"/>
        <w:ind w:firstLine="720"/>
        <w:jc w:val="both"/>
        <w:rPr>
          <w:rFonts w:ascii="Times New Roman" w:eastAsia="Times New Roman" w:hAnsi="Times New Roman" w:cs="Times New Roman"/>
          <w:sz w:val="24"/>
          <w:szCs w:val="24"/>
          <w:lang w:val="id-ID"/>
        </w:rPr>
      </w:pPr>
      <w:r w:rsidRPr="002A2205">
        <w:rPr>
          <w:rFonts w:ascii="Times New Roman" w:hAnsi="Times New Roman" w:cs="Times New Roman"/>
          <w:sz w:val="24"/>
          <w:szCs w:val="24"/>
          <w:lang w:val="id-ID"/>
        </w:rPr>
        <w:t xml:space="preserve">Buah karya </w:t>
      </w:r>
      <w:r w:rsidRPr="002A2205">
        <w:rPr>
          <w:rFonts w:ascii="Times New Roman" w:hAnsi="Times New Roman" w:cs="Times New Roman"/>
          <w:sz w:val="24"/>
          <w:szCs w:val="24"/>
        </w:rPr>
        <w:t xml:space="preserve">orisinil </w:t>
      </w:r>
      <w:r w:rsidRPr="002A2205">
        <w:rPr>
          <w:rFonts w:ascii="Times New Roman" w:hAnsi="Times New Roman" w:cs="Times New Roman"/>
          <w:sz w:val="24"/>
          <w:szCs w:val="24"/>
          <w:lang w:val="id-ID"/>
        </w:rPr>
        <w:t>dari</w:t>
      </w:r>
      <w:r w:rsidR="0096664F">
        <w:rPr>
          <w:rFonts w:ascii="Times New Roman" w:hAnsi="Times New Roman" w:cs="Times New Roman"/>
          <w:sz w:val="24"/>
          <w:szCs w:val="24"/>
          <w:lang w:val="id-ID"/>
        </w:rPr>
        <w:t xml:space="preserve">Chandler </w:t>
      </w:r>
      <w:r w:rsidR="00047397">
        <w:rPr>
          <w:rFonts w:ascii="Times New Roman" w:hAnsi="Times New Roman" w:cs="Times New Roman"/>
          <w:sz w:val="24"/>
          <w:szCs w:val="24"/>
          <w:lang w:val="id-ID"/>
        </w:rPr>
        <w:fldChar w:fldCharType="begin" w:fldLock="1"/>
      </w:r>
      <w:r w:rsidR="0096664F">
        <w:rPr>
          <w:rFonts w:ascii="Times New Roman" w:hAnsi="Times New Roman" w:cs="Times New Roman"/>
          <w:sz w:val="24"/>
          <w:szCs w:val="24"/>
          <w:lang w:val="id-ID"/>
        </w:rPr>
        <w:instrText>ADDIN CSL_CITATION { "citationItems" : [ { "id" : "ITEM-1", "itemData" : { "DOI" : "10.4337/9781848446489.00033", "ISBN" : "978-1848446489", "abstract" : "The essay provides a review of Alfred Chandler's contribution to the theory of the firm in his three main works: Strategy and Structure (1962), The Visible Hand (1977) and Scale and Scope (1990). Focusing on the economic components of Chandler's analysis, it examines linkages to subsequent developments in the theory of the firm, including the resource based view. It discusses possible extensions of the Chandlerian perspective incorporating elements of capital market transaction cost theory", "author" : [ { "dropping-particle" : "", "family" : "Wilson", "given" : "J.F.", "non-dropping-particle" : "", "parse-names" : false, "suffix" : "" }, { "dropping-particle" : "", "family" : "Toms", "given" : "J.S.", "non-dropping-particle" : "", "parse-names" : false, "suffix" : "" } ], "container-title" : "Handbook on the economics and theory of the firm", "id" : "ITEM-1", "issued" : { "date-parts" : [ [ "2012" ] ] }, "page" : "297-307", "title" : "Revisiting Chandler on the theory of the firm", "type" : "article-journal" }, "uris" : [ "http://www.mendeley.com/documents/?uuid=f3864cb8-1f91-44de-a7e1-03a7a8d6ef03" ] } ], "mendeley" : { "formattedCitation" : "(Wilson &amp; Toms, 2012)", "plainTextFormattedCitation" : "(Wilson &amp; Toms, 2012)", "previouslyFormattedCitation" : "(Wilson &amp; Toms, 2012)"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96664F" w:rsidRPr="0096664F">
        <w:rPr>
          <w:rFonts w:ascii="Times New Roman" w:hAnsi="Times New Roman" w:cs="Times New Roman"/>
          <w:noProof/>
          <w:sz w:val="24"/>
          <w:szCs w:val="24"/>
          <w:lang w:val="id-ID"/>
        </w:rPr>
        <w:t>(Wilson &amp; Toms, 2012)</w:t>
      </w:r>
      <w:r w:rsidR="00047397">
        <w:rPr>
          <w:rFonts w:ascii="Times New Roman" w:hAnsi="Times New Roman" w:cs="Times New Roman"/>
          <w:sz w:val="24"/>
          <w:szCs w:val="24"/>
          <w:lang w:val="id-ID"/>
        </w:rPr>
        <w:fldChar w:fldCharType="end"/>
      </w:r>
      <w:r w:rsidR="00993E39" w:rsidRPr="002A2205">
        <w:rPr>
          <w:rFonts w:ascii="Times New Roman" w:hAnsi="Times New Roman" w:cs="Times New Roman"/>
          <w:sz w:val="24"/>
          <w:szCs w:val="24"/>
          <w:lang w:val="id-ID"/>
        </w:rPr>
        <w:t>, Strategi dan Struktur</w:t>
      </w:r>
      <w:r w:rsidRPr="002A2205">
        <w:rPr>
          <w:rFonts w:ascii="Times New Roman" w:hAnsi="Times New Roman" w:cs="Times New Roman"/>
          <w:sz w:val="24"/>
          <w:szCs w:val="24"/>
          <w:lang w:val="id-ID"/>
        </w:rPr>
        <w:t>, memposisikan konsep strategi s</w:t>
      </w:r>
      <w:r w:rsidR="00DE5841" w:rsidRPr="002A2205">
        <w:rPr>
          <w:rFonts w:ascii="Times New Roman" w:hAnsi="Times New Roman" w:cs="Times New Roman"/>
          <w:sz w:val="24"/>
          <w:szCs w:val="24"/>
          <w:lang w:val="id-ID"/>
        </w:rPr>
        <w:t xml:space="preserve">ebagai fungsi </w:t>
      </w:r>
      <w:r w:rsidRPr="002A2205">
        <w:rPr>
          <w:rFonts w:ascii="Times New Roman" w:hAnsi="Times New Roman" w:cs="Times New Roman"/>
          <w:sz w:val="24"/>
          <w:szCs w:val="24"/>
          <w:lang w:val="id-ID"/>
        </w:rPr>
        <w:t xml:space="preserve">bisnis </w:t>
      </w:r>
      <w:r w:rsidR="00910619">
        <w:rPr>
          <w:rFonts w:ascii="Times New Roman" w:hAnsi="Times New Roman" w:cs="Times New Roman"/>
          <w:sz w:val="24"/>
          <w:szCs w:val="24"/>
        </w:rPr>
        <w:t xml:space="preserve">yang </w:t>
      </w:r>
      <w:r w:rsidR="00910619">
        <w:rPr>
          <w:rFonts w:ascii="Times New Roman" w:hAnsi="Times New Roman" w:cs="Times New Roman"/>
          <w:sz w:val="24"/>
          <w:szCs w:val="24"/>
          <w:lang w:val="id-ID"/>
        </w:rPr>
        <w:t>terpisah dengan</w:t>
      </w:r>
      <w:r w:rsidRPr="002A2205">
        <w:rPr>
          <w:rFonts w:ascii="Times New Roman" w:hAnsi="Times New Roman" w:cs="Times New Roman"/>
          <w:sz w:val="24"/>
          <w:szCs w:val="24"/>
          <w:lang w:val="id-ID"/>
        </w:rPr>
        <w:t xml:space="preserve"> pemasaran, </w:t>
      </w:r>
      <w:r w:rsidRPr="002A2205">
        <w:rPr>
          <w:rFonts w:ascii="Times New Roman" w:hAnsi="Times New Roman" w:cs="Times New Roman"/>
          <w:sz w:val="24"/>
          <w:szCs w:val="24"/>
        </w:rPr>
        <w:t>k</w:t>
      </w:r>
      <w:r w:rsidR="00DE5841" w:rsidRPr="002A2205">
        <w:rPr>
          <w:rFonts w:ascii="Times New Roman" w:hAnsi="Times New Roman" w:cs="Times New Roman"/>
          <w:sz w:val="24"/>
          <w:szCs w:val="24"/>
          <w:lang w:val="id-ID"/>
        </w:rPr>
        <w:t>euangan, dll. S</w:t>
      </w:r>
      <w:r w:rsidRPr="002A2205">
        <w:rPr>
          <w:rFonts w:ascii="Times New Roman" w:hAnsi="Times New Roman" w:cs="Times New Roman"/>
          <w:sz w:val="24"/>
          <w:szCs w:val="24"/>
          <w:lang w:val="id-ID"/>
        </w:rPr>
        <w:t>trategi terdiri dari dasar penentuan t</w:t>
      </w:r>
      <w:r w:rsidR="00DE5841" w:rsidRPr="002A2205">
        <w:rPr>
          <w:rFonts w:ascii="Times New Roman" w:hAnsi="Times New Roman" w:cs="Times New Roman"/>
          <w:sz w:val="24"/>
          <w:szCs w:val="24"/>
          <w:lang w:val="id-ID"/>
        </w:rPr>
        <w:t>ujuan jangka panjang perusahaan dan p</w:t>
      </w:r>
      <w:r w:rsidR="00910619">
        <w:rPr>
          <w:rFonts w:ascii="Times New Roman" w:hAnsi="Times New Roman" w:cs="Times New Roman"/>
          <w:sz w:val="24"/>
          <w:szCs w:val="24"/>
          <w:lang w:val="id-ID"/>
        </w:rPr>
        <w:t>enerapan tindakan serta</w:t>
      </w:r>
      <w:r w:rsidRPr="002A2205">
        <w:rPr>
          <w:rFonts w:ascii="Times New Roman" w:hAnsi="Times New Roman" w:cs="Times New Roman"/>
          <w:sz w:val="24"/>
          <w:szCs w:val="24"/>
          <w:lang w:val="id-ID"/>
        </w:rPr>
        <w:t xml:space="preserve"> tindakan menga</w:t>
      </w:r>
      <w:r w:rsidR="00DE5841" w:rsidRPr="002A2205">
        <w:rPr>
          <w:rFonts w:ascii="Times New Roman" w:hAnsi="Times New Roman" w:cs="Times New Roman"/>
          <w:sz w:val="24"/>
          <w:szCs w:val="24"/>
          <w:lang w:val="id-ID"/>
        </w:rPr>
        <w:t>lokasi</w:t>
      </w:r>
      <w:r w:rsidRPr="002A2205">
        <w:rPr>
          <w:rFonts w:ascii="Times New Roman" w:hAnsi="Times New Roman" w:cs="Times New Roman"/>
          <w:sz w:val="24"/>
          <w:szCs w:val="24"/>
        </w:rPr>
        <w:t>kan</w:t>
      </w:r>
      <w:r w:rsidRPr="002A2205">
        <w:rPr>
          <w:rFonts w:ascii="Times New Roman" w:hAnsi="Times New Roman" w:cs="Times New Roman"/>
          <w:sz w:val="24"/>
          <w:szCs w:val="24"/>
          <w:lang w:val="id-ID"/>
        </w:rPr>
        <w:t xml:space="preserve"> sumber daya yang diperlukan. </w:t>
      </w:r>
      <w:r w:rsidR="00DE5841" w:rsidRPr="002A2205">
        <w:rPr>
          <w:rFonts w:ascii="Times New Roman" w:hAnsi="Times New Roman" w:cs="Times New Roman"/>
          <w:sz w:val="24"/>
          <w:szCs w:val="24"/>
          <w:lang w:val="id-ID"/>
        </w:rPr>
        <w:t>Unt</w:t>
      </w:r>
      <w:r w:rsidRPr="002A2205">
        <w:rPr>
          <w:rFonts w:ascii="Times New Roman" w:hAnsi="Times New Roman" w:cs="Times New Roman"/>
          <w:sz w:val="24"/>
          <w:szCs w:val="24"/>
          <w:lang w:val="id-ID"/>
        </w:rPr>
        <w:t>uk melaksanakan tujuan tersebut</w:t>
      </w:r>
      <w:r w:rsidRPr="002A2205">
        <w:rPr>
          <w:rFonts w:ascii="Times New Roman" w:eastAsia="Times New Roman" w:hAnsi="Times New Roman" w:cs="Times New Roman"/>
          <w:sz w:val="24"/>
          <w:szCs w:val="24"/>
          <w:lang w:val="id-ID"/>
        </w:rPr>
        <w:t xml:space="preserve"> lahirlah konsep “</w:t>
      </w:r>
      <w:r w:rsidRPr="002A2205">
        <w:rPr>
          <w:rFonts w:ascii="Times New Roman" w:eastAsia="Times New Roman" w:hAnsi="Times New Roman" w:cs="Times New Roman"/>
          <w:sz w:val="24"/>
          <w:szCs w:val="24"/>
        </w:rPr>
        <w:t>s</w:t>
      </w:r>
      <w:r w:rsidR="00DE5841" w:rsidRPr="002A2205">
        <w:rPr>
          <w:rFonts w:ascii="Times New Roman" w:eastAsia="Times New Roman" w:hAnsi="Times New Roman" w:cs="Times New Roman"/>
          <w:sz w:val="24"/>
          <w:szCs w:val="24"/>
          <w:lang w:val="id-ID"/>
        </w:rPr>
        <w:t>truktur mengikuti stra</w:t>
      </w:r>
      <w:r w:rsidR="00910619">
        <w:rPr>
          <w:rFonts w:ascii="Times New Roman" w:eastAsia="Times New Roman" w:hAnsi="Times New Roman" w:cs="Times New Roman"/>
          <w:sz w:val="24"/>
          <w:szCs w:val="24"/>
          <w:lang w:val="id-ID"/>
        </w:rPr>
        <w:t xml:space="preserve">tegi." Keputusan strategis </w:t>
      </w:r>
      <w:r w:rsidRPr="002A2205">
        <w:rPr>
          <w:rFonts w:ascii="Times New Roman" w:eastAsia="Times New Roman" w:hAnsi="Times New Roman" w:cs="Times New Roman"/>
          <w:sz w:val="24"/>
          <w:szCs w:val="24"/>
        </w:rPr>
        <w:t>k</w:t>
      </w:r>
      <w:r w:rsidR="00DE5841" w:rsidRPr="002A2205">
        <w:rPr>
          <w:rFonts w:ascii="Times New Roman" w:eastAsia="Times New Roman" w:hAnsi="Times New Roman" w:cs="Times New Roman"/>
          <w:sz w:val="24"/>
          <w:szCs w:val="24"/>
          <w:lang w:val="id-ID"/>
        </w:rPr>
        <w:t>embali terlihat mengarah p</w:t>
      </w:r>
      <w:r w:rsidRPr="002A2205">
        <w:rPr>
          <w:rFonts w:ascii="Times New Roman" w:eastAsia="Times New Roman" w:hAnsi="Times New Roman" w:cs="Times New Roman"/>
          <w:sz w:val="24"/>
          <w:szCs w:val="24"/>
          <w:lang w:val="id-ID"/>
        </w:rPr>
        <w:t>ada restrukturisasi perusahaan y</w:t>
      </w:r>
      <w:r w:rsidR="00DE5841" w:rsidRPr="002A2205">
        <w:rPr>
          <w:rFonts w:ascii="Times New Roman" w:eastAsia="Times New Roman" w:hAnsi="Times New Roman" w:cs="Times New Roman"/>
          <w:sz w:val="24"/>
          <w:szCs w:val="24"/>
          <w:lang w:val="id-ID"/>
        </w:rPr>
        <w:t>ang harus menghasilkan kinerja kompetitif yang superior.</w:t>
      </w:r>
    </w:p>
    <w:p w:rsidR="00152103" w:rsidRDefault="00DE5841" w:rsidP="000A7B32">
      <w:pPr>
        <w:spacing w:after="0" w:line="360" w:lineRule="auto"/>
        <w:ind w:firstLine="720"/>
        <w:jc w:val="both"/>
        <w:rPr>
          <w:rFonts w:ascii="Times New Roman" w:eastAsia="Times New Roman" w:hAnsi="Times New Roman" w:cs="Times New Roman"/>
          <w:sz w:val="24"/>
          <w:szCs w:val="24"/>
          <w:lang w:val="id-ID"/>
        </w:rPr>
      </w:pPr>
      <w:r w:rsidRPr="002A2205">
        <w:rPr>
          <w:rFonts w:ascii="Times New Roman" w:eastAsia="Times New Roman" w:hAnsi="Times New Roman" w:cs="Times New Roman"/>
          <w:sz w:val="24"/>
          <w:szCs w:val="24"/>
          <w:lang w:val="id-ID"/>
        </w:rPr>
        <w:t>Selama tahun 1960an, dua pen</w:t>
      </w:r>
      <w:r w:rsidR="00BD0DFF" w:rsidRPr="002A2205">
        <w:rPr>
          <w:rFonts w:ascii="Times New Roman" w:eastAsia="Times New Roman" w:hAnsi="Times New Roman" w:cs="Times New Roman"/>
          <w:sz w:val="24"/>
          <w:szCs w:val="24"/>
          <w:lang w:val="id-ID"/>
        </w:rPr>
        <w:t xml:space="preserve">ulis lainnya membuat </w:t>
      </w:r>
      <w:r w:rsidR="00BD0DFF" w:rsidRPr="002A2205">
        <w:rPr>
          <w:rFonts w:ascii="Times New Roman" w:eastAsia="Times New Roman" w:hAnsi="Times New Roman" w:cs="Times New Roman"/>
          <w:sz w:val="24"/>
          <w:szCs w:val="24"/>
        </w:rPr>
        <w:t>k</w:t>
      </w:r>
      <w:r w:rsidRPr="002A2205">
        <w:rPr>
          <w:rFonts w:ascii="Times New Roman" w:eastAsia="Times New Roman" w:hAnsi="Times New Roman" w:cs="Times New Roman"/>
          <w:sz w:val="24"/>
          <w:szCs w:val="24"/>
          <w:lang w:val="id-ID"/>
        </w:rPr>
        <w:t xml:space="preserve">ontribusi </w:t>
      </w:r>
      <w:r w:rsidR="00BD0DFF" w:rsidRPr="002A2205">
        <w:rPr>
          <w:rFonts w:ascii="Times New Roman" w:eastAsia="Times New Roman" w:hAnsi="Times New Roman" w:cs="Times New Roman"/>
          <w:sz w:val="24"/>
          <w:szCs w:val="24"/>
          <w:lang w:val="id-ID"/>
        </w:rPr>
        <w:t xml:space="preserve">signifikan </w:t>
      </w:r>
      <w:r w:rsidRPr="002A2205">
        <w:rPr>
          <w:rFonts w:ascii="Times New Roman" w:eastAsia="Times New Roman" w:hAnsi="Times New Roman" w:cs="Times New Roman"/>
          <w:sz w:val="24"/>
          <w:szCs w:val="24"/>
          <w:lang w:val="id-ID"/>
        </w:rPr>
        <w:t>untuk bidang baru ini. S</w:t>
      </w:r>
      <w:r w:rsidR="00BD0DFF" w:rsidRPr="002A2205">
        <w:rPr>
          <w:rFonts w:ascii="Times New Roman" w:eastAsia="Times New Roman" w:hAnsi="Times New Roman" w:cs="Times New Roman"/>
          <w:sz w:val="24"/>
          <w:szCs w:val="24"/>
        </w:rPr>
        <w:t>alah s</w:t>
      </w:r>
      <w:r w:rsidRPr="002A2205">
        <w:rPr>
          <w:rFonts w:ascii="Times New Roman" w:eastAsia="Times New Roman" w:hAnsi="Times New Roman" w:cs="Times New Roman"/>
          <w:sz w:val="24"/>
          <w:szCs w:val="24"/>
          <w:lang w:val="id-ID"/>
        </w:rPr>
        <w:t>atu</w:t>
      </w:r>
      <w:r w:rsidR="00BD0DFF" w:rsidRPr="002A2205">
        <w:rPr>
          <w:rFonts w:ascii="Times New Roman" w:eastAsia="Times New Roman" w:hAnsi="Times New Roman" w:cs="Times New Roman"/>
          <w:sz w:val="24"/>
          <w:szCs w:val="24"/>
        </w:rPr>
        <w:t>nya</w:t>
      </w:r>
      <w:r w:rsidR="00BD0DFF" w:rsidRPr="002A2205">
        <w:rPr>
          <w:rFonts w:ascii="Times New Roman" w:eastAsia="Times New Roman" w:hAnsi="Times New Roman" w:cs="Times New Roman"/>
          <w:sz w:val="24"/>
          <w:szCs w:val="24"/>
          <w:lang w:val="id-ID"/>
        </w:rPr>
        <w:t xml:space="preserve"> adalah </w:t>
      </w:r>
      <w:r w:rsidRPr="002A2205">
        <w:rPr>
          <w:rFonts w:ascii="Times New Roman" w:eastAsia="Times New Roman" w:hAnsi="Times New Roman" w:cs="Times New Roman"/>
          <w:sz w:val="24"/>
          <w:szCs w:val="24"/>
          <w:lang w:val="id-ID"/>
        </w:rPr>
        <w:t>Igor Ansoff, general manager Lockheed Electronics. Da</w:t>
      </w:r>
      <w:r w:rsidR="00910619">
        <w:rPr>
          <w:rFonts w:ascii="Times New Roman" w:eastAsia="Times New Roman" w:hAnsi="Times New Roman" w:cs="Times New Roman"/>
          <w:sz w:val="24"/>
          <w:szCs w:val="24"/>
          <w:lang w:val="id-ID"/>
        </w:rPr>
        <w:t>lam buku</w:t>
      </w:r>
      <w:r w:rsidR="00910619">
        <w:rPr>
          <w:rFonts w:ascii="Times New Roman" w:eastAsia="Times New Roman" w:hAnsi="Times New Roman" w:cs="Times New Roman"/>
          <w:sz w:val="24"/>
          <w:szCs w:val="24"/>
          <w:lang w:val="id-ID"/>
        </w:rPr>
        <w:br/>
        <w:t>strategi p</w:t>
      </w:r>
      <w:r w:rsidR="00BD0DFF" w:rsidRPr="002A2205">
        <w:rPr>
          <w:rFonts w:ascii="Times New Roman" w:eastAsia="Times New Roman" w:hAnsi="Times New Roman" w:cs="Times New Roman"/>
          <w:sz w:val="24"/>
          <w:szCs w:val="24"/>
          <w:lang w:val="id-ID"/>
        </w:rPr>
        <w:t>erusahaan</w:t>
      </w:r>
      <w:r w:rsidR="00910619">
        <w:rPr>
          <w:rFonts w:ascii="Times New Roman" w:eastAsia="Times New Roman" w:hAnsi="Times New Roman" w:cs="Times New Roman"/>
          <w:sz w:val="24"/>
          <w:szCs w:val="24"/>
        </w:rPr>
        <w:t>nya</w:t>
      </w:r>
      <w:r w:rsidR="00BD0DFF" w:rsidRPr="002A2205">
        <w:rPr>
          <w:rFonts w:ascii="Times New Roman" w:eastAsia="Times New Roman" w:hAnsi="Times New Roman" w:cs="Times New Roman"/>
          <w:sz w:val="24"/>
          <w:szCs w:val="24"/>
          <w:lang w:val="id-ID"/>
        </w:rPr>
        <w:t>, dia b</w:t>
      </w:r>
      <w:r w:rsidRPr="002A2205">
        <w:rPr>
          <w:rFonts w:ascii="Times New Roman" w:eastAsia="Times New Roman" w:hAnsi="Times New Roman" w:cs="Times New Roman"/>
          <w:sz w:val="24"/>
          <w:szCs w:val="24"/>
          <w:lang w:val="id-ID"/>
        </w:rPr>
        <w:t xml:space="preserve">erpendapat bahwa strategi digambarkan sebagai aturan untuk membuat keputusan yang </w:t>
      </w:r>
      <w:r w:rsidR="00BD0DFF" w:rsidRPr="002A2205">
        <w:rPr>
          <w:rFonts w:ascii="Times New Roman" w:eastAsia="Times New Roman" w:hAnsi="Times New Roman" w:cs="Times New Roman"/>
          <w:sz w:val="24"/>
          <w:szCs w:val="24"/>
          <w:lang w:val="id-ID"/>
        </w:rPr>
        <w:t xml:space="preserve">ditentukan oleh </w:t>
      </w:r>
      <w:r w:rsidR="00BD0DFF" w:rsidRPr="002A2205">
        <w:rPr>
          <w:rFonts w:ascii="Times New Roman" w:eastAsia="Times New Roman" w:hAnsi="Times New Roman" w:cs="Times New Roman"/>
          <w:sz w:val="24"/>
          <w:szCs w:val="24"/>
        </w:rPr>
        <w:t>r</w:t>
      </w:r>
      <w:r w:rsidR="00BD0DFF" w:rsidRPr="002A2205">
        <w:rPr>
          <w:rFonts w:ascii="Times New Roman" w:eastAsia="Times New Roman" w:hAnsi="Times New Roman" w:cs="Times New Roman"/>
          <w:sz w:val="24"/>
          <w:szCs w:val="24"/>
          <w:lang w:val="id-ID"/>
        </w:rPr>
        <w:t xml:space="preserve">uang lingkup produk / pasar,  pertumbuhan, keunggulan kompetitif  dan </w:t>
      </w:r>
      <w:r w:rsidRPr="002A2205">
        <w:rPr>
          <w:rFonts w:ascii="Times New Roman" w:eastAsia="Times New Roman" w:hAnsi="Times New Roman" w:cs="Times New Roman"/>
          <w:sz w:val="24"/>
          <w:szCs w:val="24"/>
          <w:lang w:val="id-ID"/>
        </w:rPr>
        <w:t>sine</w:t>
      </w:r>
      <w:r w:rsidR="0096664F">
        <w:rPr>
          <w:rFonts w:ascii="Times New Roman" w:eastAsia="Times New Roman" w:hAnsi="Times New Roman" w:cs="Times New Roman"/>
          <w:sz w:val="24"/>
          <w:szCs w:val="24"/>
          <w:lang w:val="id-ID"/>
        </w:rPr>
        <w:t>rgi</w:t>
      </w:r>
      <w:r w:rsidR="00BD0DFF" w:rsidRPr="002A2205">
        <w:rPr>
          <w:rFonts w:ascii="Times New Roman" w:eastAsia="Times New Roman" w:hAnsi="Times New Roman" w:cs="Times New Roman"/>
          <w:sz w:val="24"/>
          <w:szCs w:val="24"/>
          <w:lang w:val="id-ID"/>
        </w:rPr>
        <w:t>. Konsep dan k</w:t>
      </w:r>
      <w:r w:rsidRPr="002A2205">
        <w:rPr>
          <w:rFonts w:ascii="Times New Roman" w:eastAsia="Times New Roman" w:hAnsi="Times New Roman" w:cs="Times New Roman"/>
          <w:sz w:val="24"/>
          <w:szCs w:val="24"/>
          <w:lang w:val="id-ID"/>
        </w:rPr>
        <w:t>omponen strate</w:t>
      </w:r>
      <w:r w:rsidR="00BD0DFF" w:rsidRPr="002A2205">
        <w:rPr>
          <w:rFonts w:ascii="Times New Roman" w:eastAsia="Times New Roman" w:hAnsi="Times New Roman" w:cs="Times New Roman"/>
          <w:sz w:val="24"/>
          <w:szCs w:val="24"/>
          <w:lang w:val="id-ID"/>
        </w:rPr>
        <w:t xml:space="preserve">gi, bersama dengan gagasan penting </w:t>
      </w:r>
      <w:r w:rsidRPr="002A2205">
        <w:rPr>
          <w:rFonts w:ascii="Times New Roman" w:eastAsia="Times New Roman" w:hAnsi="Times New Roman" w:cs="Times New Roman"/>
          <w:sz w:val="24"/>
          <w:szCs w:val="24"/>
          <w:lang w:val="id-ID"/>
        </w:rPr>
        <w:t>yang d</w:t>
      </w:r>
      <w:r w:rsidR="0096664F">
        <w:rPr>
          <w:rFonts w:ascii="Times New Roman" w:eastAsia="Times New Roman" w:hAnsi="Times New Roman" w:cs="Times New Roman"/>
          <w:sz w:val="24"/>
          <w:szCs w:val="24"/>
          <w:lang w:val="id-ID"/>
        </w:rPr>
        <w:t>iajukan Chandler</w:t>
      </w:r>
      <w:r w:rsidR="00BD0DFF" w:rsidRPr="002A2205">
        <w:rPr>
          <w:rFonts w:ascii="Times New Roman" w:eastAsia="Times New Roman" w:hAnsi="Times New Roman" w:cs="Times New Roman"/>
          <w:sz w:val="24"/>
          <w:szCs w:val="24"/>
          <w:lang w:val="id-ID"/>
        </w:rPr>
        <w:t xml:space="preserve">, </w:t>
      </w:r>
      <w:r w:rsidR="00910619">
        <w:rPr>
          <w:rFonts w:ascii="Times New Roman" w:eastAsia="Times New Roman" w:hAnsi="Times New Roman" w:cs="Times New Roman"/>
          <w:sz w:val="24"/>
          <w:szCs w:val="24"/>
        </w:rPr>
        <w:t xml:space="preserve">yang </w:t>
      </w:r>
      <w:r w:rsidR="00BD0DFF" w:rsidRPr="002A2205">
        <w:rPr>
          <w:rFonts w:ascii="Times New Roman" w:eastAsia="Times New Roman" w:hAnsi="Times New Roman" w:cs="Times New Roman"/>
          <w:sz w:val="24"/>
          <w:szCs w:val="24"/>
          <w:lang w:val="id-ID"/>
        </w:rPr>
        <w:t>masih d</w:t>
      </w:r>
      <w:r w:rsidRPr="002A2205">
        <w:rPr>
          <w:rFonts w:ascii="Times New Roman" w:eastAsia="Times New Roman" w:hAnsi="Times New Roman" w:cs="Times New Roman"/>
          <w:sz w:val="24"/>
          <w:szCs w:val="24"/>
          <w:lang w:val="id-ID"/>
        </w:rPr>
        <w:t>ijelaskan dalam buku teks ma</w:t>
      </w:r>
      <w:r w:rsidR="00BD0DFF" w:rsidRPr="002A2205">
        <w:rPr>
          <w:rFonts w:ascii="Times New Roman" w:eastAsia="Times New Roman" w:hAnsi="Times New Roman" w:cs="Times New Roman"/>
          <w:sz w:val="24"/>
          <w:szCs w:val="24"/>
          <w:lang w:val="id-ID"/>
        </w:rPr>
        <w:t>najemen strategis dan</w:t>
      </w:r>
      <w:r w:rsidR="00910619">
        <w:rPr>
          <w:rFonts w:ascii="Times New Roman" w:eastAsia="Times New Roman" w:hAnsi="Times New Roman" w:cs="Times New Roman"/>
          <w:sz w:val="24"/>
          <w:szCs w:val="24"/>
        </w:rPr>
        <w:t xml:space="preserve">masih </w:t>
      </w:r>
      <w:r w:rsidRPr="002A2205">
        <w:rPr>
          <w:rFonts w:ascii="Times New Roman" w:eastAsia="Times New Roman" w:hAnsi="Times New Roman" w:cs="Times New Roman"/>
          <w:sz w:val="24"/>
          <w:szCs w:val="24"/>
          <w:lang w:val="id-ID"/>
        </w:rPr>
        <w:t>dit</w:t>
      </w:r>
      <w:r w:rsidR="00BD0DFF" w:rsidRPr="002A2205">
        <w:rPr>
          <w:rFonts w:ascii="Times New Roman" w:eastAsia="Times New Roman" w:hAnsi="Times New Roman" w:cs="Times New Roman"/>
          <w:sz w:val="24"/>
          <w:szCs w:val="24"/>
          <w:lang w:val="id-ID"/>
        </w:rPr>
        <w:t xml:space="preserve">erapkan oleh beberapa praktisi </w:t>
      </w:r>
      <w:r w:rsidRPr="002A2205">
        <w:rPr>
          <w:rFonts w:ascii="Times New Roman" w:eastAsia="Times New Roman" w:hAnsi="Times New Roman" w:cs="Times New Roman"/>
          <w:sz w:val="24"/>
          <w:szCs w:val="24"/>
          <w:lang w:val="id-ID"/>
        </w:rPr>
        <w:t>hari ini</w:t>
      </w:r>
      <w:r w:rsidR="00047397">
        <w:rPr>
          <w:rFonts w:ascii="Times New Roman" w:eastAsia="Times New Roman" w:hAnsi="Times New Roman" w:cs="Times New Roman"/>
          <w:sz w:val="24"/>
          <w:szCs w:val="24"/>
        </w:rPr>
        <w:fldChar w:fldCharType="begin" w:fldLock="1"/>
      </w:r>
      <w:r w:rsidR="0096664F">
        <w:rPr>
          <w:rFonts w:ascii="Times New Roman" w:eastAsia="Times New Roman" w:hAnsi="Times New Roman" w:cs="Times New Roman"/>
          <w:sz w:val="24"/>
          <w:szCs w:val="24"/>
        </w:rPr>
        <w:instrText>ADDIN CSL_CITATION { "citationItems" : [ { "id" : "ITEM-1", "itemData" : { "abstract" : "Tel.: (+34) 93 253 42 00 Fax: (+34) 93 253 43 43 Camino del Cerro del \u00c1guila, 3 (Ctra. de Castilla, km 5,180) \u2013 28023 Madrid, Spain. Tel.: (+34) 91 357 08 09 Fax: (+34) 91 357 29 13 Abstract The main purpose of this paper is to present an overview of the historical development of strategic management through a critical review of the most relevant theoretical proposals, and to consider its links to ethics and corporate social responsibility. From the very beginning of strategic management thought, attempts have been made to fuse ethical aspects, such as the values of senior management or social values or social expectations, to strategic management. More recently, the stakeholder view of the firm has permitted the introduction of ethical theories into strategic management, and the resource-based view of the firm has led to the consideration of competences, including moral virtues. Here it is argued that in spite of some advances, the integration of ethics into strategic management is not yet entirely satisfactory. Thus it is suggested that new directions are necessary to focus the integration of ethics and strategic management.", "author" : [ { "dropping-particle" : "", "family" : "Guill\u00e9n", "given" : "Manuel", "non-dropping-particle" : "", "parse-names" : false, "suffix" : "" }, { "dropping-particle" : "", "family" : "Mele", "given" : "Domenec", "non-dropping-particle" : "", "parse-names" : false, "suffix" : "" } ], "container-title" : "IESE Business School Working Paper \u2026", "id" : "ITEM-1", "issue" : "658", "issued" : { "date-parts" : [ [ "2006" ] ] }, "title" : "Intellectual Evolution of Strategic Management and its Relationship With Ethics and Social Responsibility.", "type" : "article-journal", "volume" : "3" }, "uris" : [ "http://www.mendeley.com/documents/?uuid=8ed12442-b7f1-4ee3-9fe6-69634045c26f" ] } ], "mendeley" : { "formattedCitation" : "(Guill\u00e9n &amp; Mele, 2006)", "plainTextFormattedCitation" : "(Guill\u00e9n &amp; Mele, 2006)", "previouslyFormattedCitation" : "(Guill\u00e9n &amp; Mele, 2006)" }, "properties" : { "noteIndex" : 0 }, "schema" : "https://github.com/citation-style-language/schema/raw/master/csl-citation.json" }</w:instrText>
      </w:r>
      <w:r w:rsidR="00047397">
        <w:rPr>
          <w:rFonts w:ascii="Times New Roman" w:eastAsia="Times New Roman" w:hAnsi="Times New Roman" w:cs="Times New Roman"/>
          <w:sz w:val="24"/>
          <w:szCs w:val="24"/>
        </w:rPr>
        <w:fldChar w:fldCharType="separate"/>
      </w:r>
      <w:r w:rsidR="0096664F" w:rsidRPr="0096664F">
        <w:rPr>
          <w:rFonts w:ascii="Times New Roman" w:eastAsia="Times New Roman" w:hAnsi="Times New Roman" w:cs="Times New Roman"/>
          <w:noProof/>
          <w:sz w:val="24"/>
          <w:szCs w:val="24"/>
        </w:rPr>
        <w:t>(Guillén &amp; Mele, 2006)</w:t>
      </w:r>
      <w:r w:rsidR="00047397">
        <w:rPr>
          <w:rFonts w:ascii="Times New Roman" w:eastAsia="Times New Roman" w:hAnsi="Times New Roman" w:cs="Times New Roman"/>
          <w:sz w:val="24"/>
          <w:szCs w:val="24"/>
        </w:rPr>
        <w:fldChar w:fldCharType="end"/>
      </w:r>
      <w:r w:rsidRPr="002A2205">
        <w:rPr>
          <w:rFonts w:ascii="Times New Roman" w:eastAsia="Times New Roman" w:hAnsi="Times New Roman" w:cs="Times New Roman"/>
          <w:sz w:val="24"/>
          <w:szCs w:val="24"/>
          <w:lang w:val="id-ID"/>
        </w:rPr>
        <w:t>.</w:t>
      </w:r>
    </w:p>
    <w:p w:rsidR="00233C98" w:rsidRPr="002A2205" w:rsidRDefault="00DE5841" w:rsidP="000A7B32">
      <w:pPr>
        <w:spacing w:after="0" w:line="360" w:lineRule="auto"/>
        <w:ind w:firstLine="720"/>
        <w:jc w:val="both"/>
        <w:rPr>
          <w:rFonts w:ascii="Times New Roman" w:eastAsia="Times New Roman" w:hAnsi="Times New Roman" w:cs="Times New Roman"/>
          <w:sz w:val="24"/>
          <w:szCs w:val="24"/>
          <w:lang w:val="id-ID"/>
        </w:rPr>
      </w:pPr>
      <w:r w:rsidRPr="002A2205">
        <w:rPr>
          <w:rFonts w:ascii="Times New Roman" w:eastAsia="Times New Roman" w:hAnsi="Times New Roman" w:cs="Times New Roman"/>
          <w:sz w:val="24"/>
          <w:szCs w:val="24"/>
          <w:lang w:val="id-ID"/>
        </w:rPr>
        <w:t>Sumbangan penting lainnya datang dari Kenneth Andrews dari Harvard Business School,</w:t>
      </w:r>
      <w:r w:rsidRPr="002A2205">
        <w:rPr>
          <w:rFonts w:ascii="Times New Roman" w:eastAsia="Times New Roman" w:hAnsi="Times New Roman" w:cs="Times New Roman"/>
          <w:sz w:val="24"/>
          <w:szCs w:val="24"/>
          <w:lang w:val="id-ID"/>
        </w:rPr>
        <w:br/>
      </w:r>
      <w:r w:rsidR="00BD0DFF" w:rsidRPr="002A2205">
        <w:rPr>
          <w:rFonts w:ascii="Times New Roman" w:eastAsia="Times New Roman" w:hAnsi="Times New Roman" w:cs="Times New Roman"/>
          <w:sz w:val="24"/>
          <w:szCs w:val="24"/>
        </w:rPr>
        <w:t xml:space="preserve">baik dari hasil karya </w:t>
      </w:r>
      <w:r w:rsidR="00BD0DFF" w:rsidRPr="002A2205">
        <w:rPr>
          <w:rFonts w:ascii="Times New Roman" w:eastAsia="Times New Roman" w:hAnsi="Times New Roman" w:cs="Times New Roman"/>
          <w:sz w:val="24"/>
          <w:szCs w:val="24"/>
          <w:lang w:val="id-ID"/>
        </w:rPr>
        <w:t xml:space="preserve"> sendiri maupu</w:t>
      </w:r>
      <w:r w:rsidR="0096664F">
        <w:rPr>
          <w:rFonts w:ascii="Times New Roman" w:eastAsia="Times New Roman" w:hAnsi="Times New Roman" w:cs="Times New Roman"/>
          <w:sz w:val="24"/>
          <w:szCs w:val="24"/>
          <w:lang w:val="id-ID"/>
        </w:rPr>
        <w:t>n dengan orang lain</w:t>
      </w:r>
      <w:r w:rsidR="00BD0DFF" w:rsidRPr="002A2205">
        <w:rPr>
          <w:rFonts w:ascii="Times New Roman" w:eastAsia="Times New Roman" w:hAnsi="Times New Roman" w:cs="Times New Roman"/>
          <w:sz w:val="24"/>
          <w:szCs w:val="24"/>
          <w:lang w:val="id-ID"/>
        </w:rPr>
        <w:t>. Andrews menggarisbawahi p</w:t>
      </w:r>
      <w:r w:rsidRPr="002A2205">
        <w:rPr>
          <w:rFonts w:ascii="Times New Roman" w:eastAsia="Times New Roman" w:hAnsi="Times New Roman" w:cs="Times New Roman"/>
          <w:sz w:val="24"/>
          <w:szCs w:val="24"/>
          <w:lang w:val="id-ID"/>
        </w:rPr>
        <w:t>entingnya definisi bisnis sebagai bagian dari strategi,</w:t>
      </w:r>
      <w:r w:rsidR="00BD0DFF" w:rsidRPr="002A2205">
        <w:rPr>
          <w:rFonts w:ascii="Times New Roman" w:eastAsia="Times New Roman" w:hAnsi="Times New Roman" w:cs="Times New Roman"/>
          <w:sz w:val="24"/>
          <w:szCs w:val="24"/>
          <w:lang w:val="id-ID"/>
        </w:rPr>
        <w:t xml:space="preserve"> dan kebutuhan untuk menentukan </w:t>
      </w:r>
      <w:r w:rsidR="00BD0DFF" w:rsidRPr="002A2205">
        <w:rPr>
          <w:rFonts w:ascii="Times New Roman" w:eastAsia="Times New Roman" w:hAnsi="Times New Roman" w:cs="Times New Roman"/>
          <w:sz w:val="24"/>
          <w:szCs w:val="24"/>
        </w:rPr>
        <w:t>m</w:t>
      </w:r>
      <w:r w:rsidRPr="002A2205">
        <w:rPr>
          <w:rFonts w:ascii="Times New Roman" w:eastAsia="Times New Roman" w:hAnsi="Times New Roman" w:cs="Times New Roman"/>
          <w:sz w:val="24"/>
          <w:szCs w:val="24"/>
          <w:lang w:val="id-ID"/>
        </w:rPr>
        <w:t>isi perusahaan</w:t>
      </w:r>
      <w:r w:rsidR="00BD0DFF" w:rsidRPr="002A2205">
        <w:rPr>
          <w:rFonts w:ascii="Times New Roman" w:eastAsia="Times New Roman" w:hAnsi="Times New Roman" w:cs="Times New Roman"/>
          <w:sz w:val="24"/>
          <w:szCs w:val="24"/>
        </w:rPr>
        <w:t>.</w:t>
      </w:r>
      <w:r w:rsidRPr="002A2205">
        <w:rPr>
          <w:rFonts w:ascii="Times New Roman" w:eastAsia="Times New Roman" w:hAnsi="Times New Roman" w:cs="Times New Roman"/>
          <w:sz w:val="24"/>
          <w:szCs w:val="24"/>
          <w:lang w:val="id-ID"/>
        </w:rPr>
        <w:t xml:space="preserve"> Andrews mengemb</w:t>
      </w:r>
      <w:r w:rsidR="00BD0DFF" w:rsidRPr="002A2205">
        <w:rPr>
          <w:rFonts w:ascii="Times New Roman" w:eastAsia="Times New Roman" w:hAnsi="Times New Roman" w:cs="Times New Roman"/>
          <w:sz w:val="24"/>
          <w:szCs w:val="24"/>
          <w:lang w:val="id-ID"/>
        </w:rPr>
        <w:t>angkan alat analisis SWOT untuk memahami bagaimana sebuah lingkungan yang tidak pasti dengan memberikan label sebagai p</w:t>
      </w:r>
      <w:r w:rsidRPr="002A2205">
        <w:rPr>
          <w:rFonts w:ascii="Times New Roman" w:eastAsia="Times New Roman" w:hAnsi="Times New Roman" w:cs="Times New Roman"/>
          <w:sz w:val="24"/>
          <w:szCs w:val="24"/>
          <w:lang w:val="id-ID"/>
        </w:rPr>
        <w:t>eluang dan ancaman (OT) yang harus disesuaikan de</w:t>
      </w:r>
      <w:r w:rsidR="00BD0DFF" w:rsidRPr="002A2205">
        <w:rPr>
          <w:rFonts w:ascii="Times New Roman" w:eastAsia="Times New Roman" w:hAnsi="Times New Roman" w:cs="Times New Roman"/>
          <w:sz w:val="24"/>
          <w:szCs w:val="24"/>
          <w:lang w:val="id-ID"/>
        </w:rPr>
        <w:t>ngan k</w:t>
      </w:r>
      <w:r w:rsidRPr="002A2205">
        <w:rPr>
          <w:rFonts w:ascii="Times New Roman" w:eastAsia="Times New Roman" w:hAnsi="Times New Roman" w:cs="Times New Roman"/>
          <w:sz w:val="24"/>
          <w:szCs w:val="24"/>
          <w:lang w:val="id-ID"/>
        </w:rPr>
        <w:t xml:space="preserve">ekuatan dan kelemahan </w:t>
      </w:r>
      <w:r w:rsidR="00233C98" w:rsidRPr="002A2205">
        <w:rPr>
          <w:rFonts w:ascii="Times New Roman" w:eastAsia="Times New Roman" w:hAnsi="Times New Roman" w:cs="Times New Roman"/>
          <w:sz w:val="24"/>
          <w:szCs w:val="24"/>
          <w:lang w:val="id-ID"/>
        </w:rPr>
        <w:t xml:space="preserve">perusahaan </w:t>
      </w:r>
      <w:r w:rsidR="00910619">
        <w:rPr>
          <w:rFonts w:ascii="Times New Roman" w:eastAsia="Times New Roman" w:hAnsi="Times New Roman" w:cs="Times New Roman"/>
          <w:sz w:val="24"/>
          <w:szCs w:val="24"/>
          <w:lang w:val="id-ID"/>
        </w:rPr>
        <w:t xml:space="preserve">(SW). </w:t>
      </w:r>
      <w:r w:rsidRPr="002A2205">
        <w:rPr>
          <w:rFonts w:ascii="Times New Roman" w:eastAsia="Times New Roman" w:hAnsi="Times New Roman" w:cs="Times New Roman"/>
          <w:sz w:val="24"/>
          <w:szCs w:val="24"/>
          <w:lang w:val="id-ID"/>
        </w:rPr>
        <w:t>Bekerja sama den</w:t>
      </w:r>
      <w:r w:rsidR="00233C98" w:rsidRPr="002A2205">
        <w:rPr>
          <w:rFonts w:ascii="Times New Roman" w:eastAsia="Times New Roman" w:hAnsi="Times New Roman" w:cs="Times New Roman"/>
          <w:sz w:val="24"/>
          <w:szCs w:val="24"/>
          <w:lang w:val="id-ID"/>
        </w:rPr>
        <w:t>gan para ilmuwan ini, Boston Co</w:t>
      </w:r>
      <w:r w:rsidR="00233C98" w:rsidRPr="002A2205">
        <w:rPr>
          <w:rFonts w:ascii="Times New Roman" w:eastAsia="Times New Roman" w:hAnsi="Times New Roman" w:cs="Times New Roman"/>
          <w:sz w:val="24"/>
          <w:szCs w:val="24"/>
        </w:rPr>
        <w:t>n</w:t>
      </w:r>
      <w:r w:rsidRPr="002A2205">
        <w:rPr>
          <w:rFonts w:ascii="Times New Roman" w:eastAsia="Times New Roman" w:hAnsi="Times New Roman" w:cs="Times New Roman"/>
          <w:sz w:val="24"/>
          <w:szCs w:val="24"/>
          <w:lang w:val="id-ID"/>
        </w:rPr>
        <w:t>sultin</w:t>
      </w:r>
      <w:r w:rsidR="00233C98" w:rsidRPr="002A2205">
        <w:rPr>
          <w:rFonts w:ascii="Times New Roman" w:eastAsia="Times New Roman" w:hAnsi="Times New Roman" w:cs="Times New Roman"/>
          <w:sz w:val="24"/>
          <w:szCs w:val="24"/>
          <w:lang w:val="id-ID"/>
        </w:rPr>
        <w:t>g Group memperkenalkan konsep"</w:t>
      </w:r>
      <w:r w:rsidR="00233C98" w:rsidRPr="002A2205">
        <w:rPr>
          <w:rFonts w:ascii="Times New Roman" w:hAnsi="Times New Roman" w:cs="Times New Roman"/>
          <w:sz w:val="24"/>
          <w:szCs w:val="24"/>
        </w:rPr>
        <w:t xml:space="preserve"> experience curve</w:t>
      </w:r>
      <w:r w:rsidRPr="002A2205">
        <w:rPr>
          <w:rFonts w:ascii="Times New Roman" w:eastAsia="Times New Roman" w:hAnsi="Times New Roman" w:cs="Times New Roman"/>
          <w:sz w:val="24"/>
          <w:szCs w:val="24"/>
          <w:lang w:val="id-ID"/>
        </w:rPr>
        <w:t>", dan juga mengembangkan alat analisis perta</w:t>
      </w:r>
      <w:r w:rsidR="0096664F">
        <w:rPr>
          <w:rFonts w:ascii="Times New Roman" w:eastAsia="Times New Roman" w:hAnsi="Times New Roman" w:cs="Times New Roman"/>
          <w:sz w:val="24"/>
          <w:szCs w:val="24"/>
          <w:lang w:val="id-ID"/>
        </w:rPr>
        <w:t xml:space="preserve">ma dari perencanaan portofolio, </w:t>
      </w:r>
      <w:r w:rsidR="00233C98" w:rsidRPr="002A2205">
        <w:rPr>
          <w:rFonts w:ascii="Times New Roman" w:eastAsia="Times New Roman" w:hAnsi="Times New Roman" w:cs="Times New Roman"/>
          <w:sz w:val="24"/>
          <w:szCs w:val="24"/>
        </w:rPr>
        <w:t>yang d</w:t>
      </w:r>
      <w:r w:rsidRPr="002A2205">
        <w:rPr>
          <w:rFonts w:ascii="Times New Roman" w:eastAsia="Times New Roman" w:hAnsi="Times New Roman" w:cs="Times New Roman"/>
          <w:sz w:val="24"/>
          <w:szCs w:val="24"/>
          <w:lang w:val="id-ID"/>
        </w:rPr>
        <w:t>isebut "Growth / Share Matrix"</w:t>
      </w:r>
      <w:r w:rsidR="00047397">
        <w:rPr>
          <w:rFonts w:ascii="Times New Roman" w:eastAsia="Times New Roman" w:hAnsi="Times New Roman" w:cs="Times New Roman"/>
          <w:sz w:val="24"/>
          <w:szCs w:val="24"/>
        </w:rPr>
        <w:fldChar w:fldCharType="begin" w:fldLock="1"/>
      </w:r>
      <w:r w:rsidR="005204AA">
        <w:rPr>
          <w:rFonts w:ascii="Times New Roman" w:eastAsia="Times New Roman" w:hAnsi="Times New Roman" w:cs="Times New Roman"/>
          <w:sz w:val="24"/>
          <w:szCs w:val="24"/>
        </w:rPr>
        <w:instrText>ADDIN CSL_CITATION { "citationItems" : [ { "id" : "ITEM-1", "itemData" : { "DOI" : "10.1007/s13132-014-0237-0", "author" : [ { "dropping-particle" : "", "family" : "Gast\u00f3n de los Reyes", "given" : "Jr.", "non-dropping-particle" : "", "parse-names" : false, "suffix" : "" } ], "container-title" : "Harvard University Press", "id" : "ITEM-1", "issued" : { "date-parts" : [ [ "2011" ] ] }, "page" : "1-7", "publisher" : "Academy of Management", "publisher-place" : "San Antonio", "title" : "40 Years Later : What Happened To Andrews \u2019 S", "type" : "article" }, "uris" : [ "http://www.mendeley.com/documents/?uuid=01f2ef84-e815-4a86-8fb1-f34ffca59b81" ] } ], "mendeley" : { "formattedCitation" : "(Gast\u00f3n de los Reyes, 2011)", "plainTextFormattedCitation" : "(Gast\u00f3n de los Reyes, 2011)", "previouslyFormattedCitation" : "(Gast\u00f3n de los Reyes, 2011)" }, "properties" : { "noteIndex" : 0 }, "schema" : "https://github.com/citation-style-language/schema/raw/master/csl-citation.json" }</w:instrText>
      </w:r>
      <w:r w:rsidR="00047397">
        <w:rPr>
          <w:rFonts w:ascii="Times New Roman" w:eastAsia="Times New Roman" w:hAnsi="Times New Roman" w:cs="Times New Roman"/>
          <w:sz w:val="24"/>
          <w:szCs w:val="24"/>
        </w:rPr>
        <w:fldChar w:fldCharType="separate"/>
      </w:r>
      <w:r w:rsidR="0096664F" w:rsidRPr="0096664F">
        <w:rPr>
          <w:rFonts w:ascii="Times New Roman" w:eastAsia="Times New Roman" w:hAnsi="Times New Roman" w:cs="Times New Roman"/>
          <w:noProof/>
          <w:sz w:val="24"/>
          <w:szCs w:val="24"/>
        </w:rPr>
        <w:t>(Gastón de los Reyes, 2011)</w:t>
      </w:r>
      <w:r w:rsidR="00047397">
        <w:rPr>
          <w:rFonts w:ascii="Times New Roman" w:eastAsia="Times New Roman" w:hAnsi="Times New Roman" w:cs="Times New Roman"/>
          <w:sz w:val="24"/>
          <w:szCs w:val="24"/>
        </w:rPr>
        <w:fldChar w:fldCharType="end"/>
      </w:r>
      <w:r w:rsidRPr="002A2205">
        <w:rPr>
          <w:rFonts w:ascii="Times New Roman" w:eastAsia="Times New Roman" w:hAnsi="Times New Roman" w:cs="Times New Roman"/>
          <w:sz w:val="24"/>
          <w:szCs w:val="24"/>
          <w:lang w:val="id-ID"/>
        </w:rPr>
        <w:t>.</w:t>
      </w:r>
    </w:p>
    <w:p w:rsidR="00152103" w:rsidRDefault="00DE5841" w:rsidP="000A7B32">
      <w:pPr>
        <w:spacing w:after="0" w:line="360" w:lineRule="auto"/>
        <w:ind w:firstLine="720"/>
        <w:jc w:val="both"/>
        <w:rPr>
          <w:rFonts w:ascii="Times New Roman" w:eastAsia="Times New Roman" w:hAnsi="Times New Roman" w:cs="Times New Roman"/>
          <w:sz w:val="24"/>
          <w:szCs w:val="24"/>
        </w:rPr>
      </w:pPr>
      <w:r w:rsidRPr="002A2205">
        <w:rPr>
          <w:rFonts w:ascii="Times New Roman" w:eastAsia="Times New Roman" w:hAnsi="Times New Roman" w:cs="Times New Roman"/>
          <w:sz w:val="24"/>
          <w:szCs w:val="24"/>
          <w:lang w:val="id-ID"/>
        </w:rPr>
        <w:t>Tanggung jawab sosial d</w:t>
      </w:r>
      <w:r w:rsidR="00233C98" w:rsidRPr="002A2205">
        <w:rPr>
          <w:rFonts w:ascii="Times New Roman" w:eastAsia="Times New Roman" w:hAnsi="Times New Roman" w:cs="Times New Roman"/>
          <w:sz w:val="24"/>
          <w:szCs w:val="24"/>
          <w:lang w:val="id-ID"/>
        </w:rPr>
        <w:t xml:space="preserve">an nilai moral secara eksplisit dianggap oleh perintis konsep strategi </w:t>
      </w:r>
      <w:r w:rsidRPr="002A2205">
        <w:rPr>
          <w:rFonts w:ascii="Times New Roman" w:eastAsia="Times New Roman" w:hAnsi="Times New Roman" w:cs="Times New Roman"/>
          <w:sz w:val="24"/>
          <w:szCs w:val="24"/>
          <w:lang w:val="id-ID"/>
        </w:rPr>
        <w:t>di tahun 1960an. Igor Ansoff menyebut mereka dalam</w:t>
      </w:r>
      <w:r w:rsidR="00233C98" w:rsidRPr="002A2205">
        <w:rPr>
          <w:rFonts w:ascii="Times New Roman" w:eastAsia="Times New Roman" w:hAnsi="Times New Roman" w:cs="Times New Roman"/>
          <w:sz w:val="24"/>
          <w:szCs w:val="24"/>
          <w:lang w:val="id-ID"/>
        </w:rPr>
        <w:t xml:space="preserve"> membahas pengaruh non-ekonomi y</w:t>
      </w:r>
      <w:r w:rsidRPr="002A2205">
        <w:rPr>
          <w:rFonts w:ascii="Times New Roman" w:eastAsia="Times New Roman" w:hAnsi="Times New Roman" w:cs="Times New Roman"/>
          <w:sz w:val="24"/>
          <w:szCs w:val="24"/>
          <w:lang w:val="id-ID"/>
        </w:rPr>
        <w:t>ang memp</w:t>
      </w:r>
      <w:r w:rsidR="00233C98" w:rsidRPr="002A2205">
        <w:rPr>
          <w:rFonts w:ascii="Times New Roman" w:eastAsia="Times New Roman" w:hAnsi="Times New Roman" w:cs="Times New Roman"/>
          <w:sz w:val="24"/>
          <w:szCs w:val="24"/>
          <w:lang w:val="id-ID"/>
        </w:rPr>
        <w:t xml:space="preserve">engaruhi tujuan perusahaan.  </w:t>
      </w:r>
      <w:r w:rsidR="00910619">
        <w:rPr>
          <w:rFonts w:ascii="Times New Roman" w:eastAsia="Times New Roman" w:hAnsi="Times New Roman" w:cs="Times New Roman"/>
          <w:sz w:val="24"/>
          <w:szCs w:val="24"/>
        </w:rPr>
        <w:t>Dia menyebut t</w:t>
      </w:r>
      <w:r w:rsidR="00233C98" w:rsidRPr="002A2205">
        <w:rPr>
          <w:rFonts w:ascii="Times New Roman" w:eastAsia="Times New Roman" w:hAnsi="Times New Roman" w:cs="Times New Roman"/>
          <w:sz w:val="24"/>
          <w:szCs w:val="24"/>
          <w:lang w:val="id-ID"/>
        </w:rPr>
        <w:t>ujuan non-ekonomi pribadi y</w:t>
      </w:r>
      <w:r w:rsidRPr="002A2205">
        <w:rPr>
          <w:rFonts w:ascii="Times New Roman" w:eastAsia="Times New Roman" w:hAnsi="Times New Roman" w:cs="Times New Roman"/>
          <w:sz w:val="24"/>
          <w:szCs w:val="24"/>
          <w:lang w:val="id-ID"/>
        </w:rPr>
        <w:t>ang dia je</w:t>
      </w:r>
      <w:r w:rsidR="00910619">
        <w:rPr>
          <w:rFonts w:ascii="Times New Roman" w:eastAsia="Times New Roman" w:hAnsi="Times New Roman" w:cs="Times New Roman"/>
          <w:sz w:val="24"/>
          <w:szCs w:val="24"/>
          <w:lang w:val="id-ID"/>
        </w:rPr>
        <w:t xml:space="preserve">laskan </w:t>
      </w:r>
      <w:r w:rsidR="00233C98" w:rsidRPr="002A2205">
        <w:rPr>
          <w:rFonts w:ascii="Times New Roman" w:eastAsia="Times New Roman" w:hAnsi="Times New Roman" w:cs="Times New Roman"/>
          <w:sz w:val="24"/>
          <w:szCs w:val="24"/>
          <w:lang w:val="id-ID"/>
        </w:rPr>
        <w:t>t</w:t>
      </w:r>
      <w:r w:rsidRPr="002A2205">
        <w:rPr>
          <w:rFonts w:ascii="Times New Roman" w:eastAsia="Times New Roman" w:hAnsi="Times New Roman" w:cs="Times New Roman"/>
          <w:sz w:val="24"/>
          <w:szCs w:val="24"/>
          <w:lang w:val="id-ID"/>
        </w:rPr>
        <w:t>ermasuk filantropi, etika pribadi, tanggung jawab sos</w:t>
      </w:r>
      <w:r w:rsidR="00910619">
        <w:rPr>
          <w:rFonts w:ascii="Times New Roman" w:eastAsia="Times New Roman" w:hAnsi="Times New Roman" w:cs="Times New Roman"/>
          <w:sz w:val="24"/>
          <w:szCs w:val="24"/>
          <w:lang w:val="id-ID"/>
        </w:rPr>
        <w:t>ial, status sosial dan reputasi</w:t>
      </w:r>
      <w:r w:rsidRPr="002A2205">
        <w:rPr>
          <w:rFonts w:ascii="Times New Roman" w:eastAsia="Times New Roman" w:hAnsi="Times New Roman" w:cs="Times New Roman"/>
          <w:sz w:val="24"/>
          <w:szCs w:val="24"/>
          <w:lang w:val="id-ID"/>
        </w:rPr>
        <w:t xml:space="preserve">. </w:t>
      </w:r>
      <w:r w:rsidR="006D7C19">
        <w:rPr>
          <w:rFonts w:ascii="Times New Roman" w:eastAsia="Times New Roman" w:hAnsi="Times New Roman" w:cs="Times New Roman"/>
          <w:sz w:val="24"/>
          <w:szCs w:val="24"/>
          <w:lang w:val="id-ID"/>
        </w:rPr>
        <w:t>Ansoff</w:t>
      </w:r>
      <w:r w:rsidR="00233C98" w:rsidRPr="002A2205">
        <w:rPr>
          <w:rFonts w:ascii="Times New Roman" w:eastAsia="Times New Roman" w:hAnsi="Times New Roman" w:cs="Times New Roman"/>
          <w:sz w:val="24"/>
          <w:szCs w:val="24"/>
        </w:rPr>
        <w:t>m</w:t>
      </w:r>
      <w:r w:rsidRPr="002A2205">
        <w:rPr>
          <w:rFonts w:ascii="Times New Roman" w:eastAsia="Times New Roman" w:hAnsi="Times New Roman" w:cs="Times New Roman"/>
          <w:sz w:val="24"/>
          <w:szCs w:val="24"/>
          <w:lang w:val="id-ID"/>
        </w:rPr>
        <w:t>enambah</w:t>
      </w:r>
      <w:r w:rsidR="00233C98" w:rsidRPr="002A2205">
        <w:rPr>
          <w:rFonts w:ascii="Times New Roman" w:eastAsia="Times New Roman" w:hAnsi="Times New Roman" w:cs="Times New Roman"/>
          <w:sz w:val="24"/>
          <w:szCs w:val="24"/>
          <w:lang w:val="id-ID"/>
        </w:rPr>
        <w:t xml:space="preserve">kan bahwa untuk memahami  pengaruh </w:t>
      </w:r>
      <w:r w:rsidR="00233C98" w:rsidRPr="002A2205">
        <w:rPr>
          <w:rFonts w:ascii="Times New Roman" w:eastAsia="Times New Roman" w:hAnsi="Times New Roman" w:cs="Times New Roman"/>
          <w:sz w:val="24"/>
          <w:szCs w:val="24"/>
        </w:rPr>
        <w:t>d</w:t>
      </w:r>
      <w:r w:rsidRPr="002A2205">
        <w:rPr>
          <w:rFonts w:ascii="Times New Roman" w:eastAsia="Times New Roman" w:hAnsi="Times New Roman" w:cs="Times New Roman"/>
          <w:sz w:val="24"/>
          <w:szCs w:val="24"/>
          <w:lang w:val="id-ID"/>
        </w:rPr>
        <w:t>ari</w:t>
      </w:r>
      <w:r w:rsidR="004A76FF">
        <w:rPr>
          <w:rFonts w:ascii="Times New Roman" w:eastAsia="Times New Roman" w:hAnsi="Times New Roman" w:cs="Times New Roman"/>
          <w:sz w:val="24"/>
          <w:szCs w:val="24"/>
          <w:lang w:val="id-ID"/>
        </w:rPr>
        <w:t xml:space="preserve"> aspek-aspek ini, "prosedurnya </w:t>
      </w:r>
      <w:r w:rsidR="00C13220" w:rsidRPr="002A2205">
        <w:rPr>
          <w:rFonts w:ascii="Times New Roman" w:eastAsia="Times New Roman" w:hAnsi="Times New Roman" w:cs="Times New Roman"/>
          <w:sz w:val="24"/>
          <w:szCs w:val="24"/>
          <w:lang w:val="id-ID"/>
        </w:rPr>
        <w:t>a</w:t>
      </w:r>
      <w:r w:rsidRPr="002A2205">
        <w:rPr>
          <w:rFonts w:ascii="Times New Roman" w:eastAsia="Times New Roman" w:hAnsi="Times New Roman" w:cs="Times New Roman"/>
          <w:sz w:val="24"/>
          <w:szCs w:val="24"/>
          <w:lang w:val="id-ID"/>
        </w:rPr>
        <w:t>dalah untuk memilih pengaruh non-ekonomi di dalam perusahaan yang m</w:t>
      </w:r>
      <w:r w:rsidR="00C13220" w:rsidRPr="002A2205">
        <w:rPr>
          <w:rFonts w:ascii="Times New Roman" w:eastAsia="Times New Roman" w:hAnsi="Times New Roman" w:cs="Times New Roman"/>
          <w:sz w:val="24"/>
          <w:szCs w:val="24"/>
          <w:lang w:val="id-ID"/>
        </w:rPr>
        <w:t>emiliki pengaruh kuat terhadap t</w:t>
      </w:r>
      <w:r w:rsidRPr="002A2205">
        <w:rPr>
          <w:rFonts w:ascii="Times New Roman" w:eastAsia="Times New Roman" w:hAnsi="Times New Roman" w:cs="Times New Roman"/>
          <w:sz w:val="24"/>
          <w:szCs w:val="24"/>
          <w:lang w:val="id-ID"/>
        </w:rPr>
        <w:t>ujuan ekonomi, dan kemudi</w:t>
      </w:r>
      <w:r w:rsidR="00C13220" w:rsidRPr="002A2205">
        <w:rPr>
          <w:rFonts w:ascii="Times New Roman" w:eastAsia="Times New Roman" w:hAnsi="Times New Roman" w:cs="Times New Roman"/>
          <w:sz w:val="24"/>
          <w:szCs w:val="24"/>
          <w:lang w:val="id-ID"/>
        </w:rPr>
        <w:t xml:space="preserve">an untuk menilai sejauh mana atribut </w:t>
      </w:r>
      <w:r w:rsidR="00C13220" w:rsidRPr="002A2205">
        <w:rPr>
          <w:rFonts w:ascii="Times New Roman" w:eastAsia="Times New Roman" w:hAnsi="Times New Roman" w:cs="Times New Roman"/>
          <w:sz w:val="24"/>
          <w:szCs w:val="24"/>
        </w:rPr>
        <w:t>y</w:t>
      </w:r>
      <w:r w:rsidRPr="002A2205">
        <w:rPr>
          <w:rFonts w:ascii="Times New Roman" w:eastAsia="Times New Roman" w:hAnsi="Times New Roman" w:cs="Times New Roman"/>
          <w:sz w:val="24"/>
          <w:szCs w:val="24"/>
          <w:lang w:val="id-ID"/>
        </w:rPr>
        <w:t xml:space="preserve">ang mempengaruhi </w:t>
      </w:r>
      <w:r w:rsidR="00C13220" w:rsidRPr="002A2205">
        <w:rPr>
          <w:rFonts w:ascii="Times New Roman" w:eastAsia="Times New Roman" w:hAnsi="Times New Roman" w:cs="Times New Roman"/>
          <w:sz w:val="24"/>
          <w:szCs w:val="24"/>
          <w:lang w:val="id-ID"/>
        </w:rPr>
        <w:t>dan p</w:t>
      </w:r>
      <w:r w:rsidRPr="002A2205">
        <w:rPr>
          <w:rFonts w:ascii="Times New Roman" w:eastAsia="Times New Roman" w:hAnsi="Times New Roman" w:cs="Times New Roman"/>
          <w:sz w:val="24"/>
          <w:szCs w:val="24"/>
          <w:lang w:val="id-ID"/>
        </w:rPr>
        <w:t xml:space="preserve">rioritas pada daftar induk </w:t>
      </w:r>
      <w:r w:rsidR="00C13220" w:rsidRPr="002A2205">
        <w:rPr>
          <w:rFonts w:ascii="Times New Roman" w:eastAsia="Times New Roman" w:hAnsi="Times New Roman" w:cs="Times New Roman"/>
          <w:sz w:val="24"/>
          <w:szCs w:val="24"/>
          <w:lang w:val="id-ID"/>
        </w:rPr>
        <w:t xml:space="preserve">tujuan </w:t>
      </w:r>
      <w:r w:rsidR="00152103">
        <w:rPr>
          <w:rFonts w:ascii="Times New Roman" w:eastAsia="Times New Roman" w:hAnsi="Times New Roman" w:cs="Times New Roman"/>
          <w:sz w:val="24"/>
          <w:szCs w:val="24"/>
          <w:lang w:val="id-ID"/>
        </w:rPr>
        <w:t xml:space="preserve">perusahaan </w:t>
      </w:r>
      <w:r w:rsidR="00132114">
        <w:rPr>
          <w:rFonts w:ascii="Times New Roman" w:eastAsia="Times New Roman" w:hAnsi="Times New Roman" w:cs="Times New Roman"/>
          <w:sz w:val="24"/>
          <w:szCs w:val="24"/>
          <w:lang w:val="id-ID"/>
        </w:rPr>
        <w:t xml:space="preserve">"Ansoff </w:t>
      </w:r>
      <w:r w:rsidR="00047397">
        <w:rPr>
          <w:rFonts w:ascii="Times New Roman" w:eastAsia="Times New Roman" w:hAnsi="Times New Roman" w:cs="Times New Roman"/>
          <w:sz w:val="24"/>
          <w:szCs w:val="24"/>
          <w:lang w:val="id-ID"/>
        </w:rPr>
        <w:fldChar w:fldCharType="begin" w:fldLock="1"/>
      </w:r>
      <w:r w:rsidR="00132114">
        <w:rPr>
          <w:rFonts w:ascii="Times New Roman" w:eastAsia="Times New Roman" w:hAnsi="Times New Roman" w:cs="Times New Roman"/>
          <w:sz w:val="24"/>
          <w:szCs w:val="24"/>
          <w:lang w:val="id-ID"/>
        </w:rPr>
        <w:instrText>ADDIN CSL_CITATION { "citationItems" : [ { "id" : "ITEM-1", "itemData" : { "DOI" : "10.1177/014920639902500307", "ISBN" : "0149206399", "abstract" : "The development of the field of strategic management within the last two decades has been dramatic. While its roots have been in a more applied area, often referred to as business policy, the current field of strategic management is strongly theory based, with substantial empir- ical research, and is eclectic in nature. This review of the development of the field and its current position examines the field\u2019s early develop- ment and the primary theoretical and methodological bases through its history. Early developments include Chandler\u2019s (1962) Strategy and Structure and Ansoff\u2019s (1965) Corporate Strategy. These early works took on a contingency perspective (fit between strategy and structure) and a resource-based framework emphasizing internal strengths and weaknesses. Perhaps, one of the more significant contributions to the development of strategic management came from industrial organiza- tion (IO) economics, specifically the work of Michael Porter. The structure-conduct-performance framework and the notion of strategic groups, as well as providing a foundation for research on competitive dynamics, are flourishing currently. The IO paradigm also brought econometric tools to the research on strategic management. Building on the IO economics framework, the organizational economics perspective contributed transaction costs economics economics and agency theory to strategic management. More recent theoretical contributions focus on the re- source-based view of the firm. While it has its roots in Edith Penrose\u2019s work in the late 1950s, the resource-based view was largely introduced to the field of strategic management in the 1980s and became a domi- nant framework in the 1990s. Based on the resource-based view or developing concurrently were research on strategic leadership, strate- Direct gic decision theory (process research) and knowledge-based view of the firm. The research methodologies are becoming increasingly sophisti- cated and now frequently combine both quantitative and qualitative approaches and unique and new statistical tools. Finally, this review examines the future directions, both in terms of theory and methodol- ogies, as the study of strategic management evolves. \u00a9 1999 Elsevier Science Inc. All rights reserved.", "author" : [ { "dropping-particle" : "", "family" : "Hoskisson", "given" : "Robert E", "non-dropping-particle" : "", "parse-names" : false, "suffix" : "" }, { "dropping-particle" : "", "family" : "Hitt", "given" : "Michael A", "non-dropping-particle" : "", "parse-names" : false, "suffix" : "" }, { "dropping-particle" : "", "family" : "Wan", "given" : "William P", "non-dropping-particle" : "", "parse-names" : false, "suffix" : "" }, { "dropping-particle" : "", "family" : "Yiu", "given" : "Daphne", "non-dropping-particle" : "", "parse-names" : false, "suffix" : "" } ], "container-title" : "journal of Management", "id" : "ITEM-1", "issued" : { "date-parts" : [ [ "1999" ] ] }, "title" : "Theory and research in strategic management: Swings of a pendulum", "type" : "article-journal" }, "uris" : [ "http://www.mendeley.com/documents/?uuid=ef75ee3f-cb52-465d-8f55-8045d260d234" ] } ], "mendeley" : { "formattedCitation" : "(Hoskisson, Hitt, Wan, &amp; Yiu, 1999)", "plainTextFormattedCitation" : "(Hoskisson, Hitt, Wan, &amp; Yiu, 1999)", "previouslyFormattedCitation" : "(Hoskisson, Hitt, Wan, &amp; Yiu, 1999)" }, "properties" : { "noteIndex" : 0 }, "schema" : "https://github.com/citation-style-language/schema/raw/master/csl-citation.json" }</w:instrText>
      </w:r>
      <w:r w:rsidR="00047397">
        <w:rPr>
          <w:rFonts w:ascii="Times New Roman" w:eastAsia="Times New Roman" w:hAnsi="Times New Roman" w:cs="Times New Roman"/>
          <w:sz w:val="24"/>
          <w:szCs w:val="24"/>
          <w:lang w:val="id-ID"/>
        </w:rPr>
        <w:fldChar w:fldCharType="separate"/>
      </w:r>
      <w:r w:rsidR="00132114" w:rsidRPr="00132114">
        <w:rPr>
          <w:rFonts w:ascii="Times New Roman" w:eastAsia="Times New Roman" w:hAnsi="Times New Roman" w:cs="Times New Roman"/>
          <w:noProof/>
          <w:sz w:val="24"/>
          <w:szCs w:val="24"/>
          <w:lang w:val="id-ID"/>
        </w:rPr>
        <w:t>(Hoskisson, Hitt, Wan, &amp; Yiu, 1999)</w:t>
      </w:r>
      <w:r w:rsidR="00047397">
        <w:rPr>
          <w:rFonts w:ascii="Times New Roman" w:eastAsia="Times New Roman" w:hAnsi="Times New Roman" w:cs="Times New Roman"/>
          <w:sz w:val="24"/>
          <w:szCs w:val="24"/>
          <w:lang w:val="id-ID"/>
        </w:rPr>
        <w:fldChar w:fldCharType="end"/>
      </w:r>
      <w:r w:rsidR="00221CE8">
        <w:rPr>
          <w:rFonts w:ascii="Times New Roman" w:eastAsia="Times New Roman" w:hAnsi="Times New Roman" w:cs="Times New Roman"/>
          <w:sz w:val="24"/>
          <w:szCs w:val="24"/>
        </w:rPr>
        <w:t>.</w:t>
      </w:r>
    </w:p>
    <w:p w:rsidR="00221CE8" w:rsidRPr="00221CE8" w:rsidRDefault="006D7C19" w:rsidP="00221C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era ini, banyak penulis yang memberikan kontribusi mereka untuk memberikan definisi </w:t>
      </w:r>
      <w:r w:rsidRPr="006D7C19">
        <w:rPr>
          <w:rFonts w:ascii="Times New Roman" w:hAnsi="Times New Roman" w:cs="Times New Roman"/>
          <w:sz w:val="24"/>
          <w:szCs w:val="24"/>
        </w:rPr>
        <w:t xml:space="preserve">manajemen strategik. Kronologi mereka dalam mendifinisikan (dapat dilihat pada </w:t>
      </w:r>
      <w:r w:rsidRPr="006D7C19">
        <w:rPr>
          <w:rFonts w:ascii="Times New Roman" w:hAnsi="Times New Roman" w:cs="Times New Roman"/>
          <w:sz w:val="24"/>
          <w:szCs w:val="24"/>
          <w:lang w:val="id-ID"/>
        </w:rPr>
        <w:t>t</w:t>
      </w:r>
      <w:r w:rsidR="00221CE8" w:rsidRPr="006D7C19">
        <w:rPr>
          <w:rFonts w:ascii="Times New Roman" w:hAnsi="Times New Roman" w:cs="Times New Roman"/>
          <w:sz w:val="24"/>
          <w:szCs w:val="24"/>
          <w:lang w:val="id-ID"/>
        </w:rPr>
        <w:t>abel 1</w:t>
      </w:r>
      <w:r w:rsidRPr="006D7C19">
        <w:rPr>
          <w:rFonts w:ascii="Times New Roman" w:hAnsi="Times New Roman" w:cs="Times New Roman"/>
          <w:sz w:val="24"/>
          <w:szCs w:val="24"/>
        </w:rPr>
        <w:t>)</w:t>
      </w:r>
      <w:r w:rsidR="00221CE8" w:rsidRPr="006D7C19">
        <w:rPr>
          <w:rFonts w:ascii="Times New Roman" w:hAnsi="Times New Roman" w:cs="Times New Roman"/>
          <w:sz w:val="24"/>
          <w:szCs w:val="24"/>
          <w:lang w:val="id-ID"/>
        </w:rPr>
        <w:t xml:space="preserve"> menunjukan bahwa strategi bisnis memilik</w:t>
      </w:r>
      <w:r w:rsidRPr="006D7C19">
        <w:rPr>
          <w:rFonts w:ascii="Times New Roman" w:hAnsi="Times New Roman" w:cs="Times New Roman"/>
          <w:sz w:val="24"/>
          <w:szCs w:val="24"/>
          <w:lang w:val="id-ID"/>
        </w:rPr>
        <w:t>i karakteristik</w:t>
      </w:r>
      <w:r w:rsidR="00221CE8" w:rsidRPr="006D7C19">
        <w:rPr>
          <w:rFonts w:ascii="Times New Roman" w:hAnsi="Times New Roman" w:cs="Times New Roman"/>
          <w:sz w:val="24"/>
          <w:szCs w:val="24"/>
          <w:lang w:val="id-ID"/>
        </w:rPr>
        <w:t xml:space="preserve"> analisis lingkungan atau situasional digunakan untuk menentukan bentuk perusahaan dalam bidangnya, dan sumber daya perusahaan digunakan dengan cara yang benar untuk mencapai tujuan besarnya. Manajemen strategi memerlukan analisis lingkungan perusahaan internal dan eksternal untuk memaksimalkan penggunaan sumber daya dalam hubungannya dengan tujuan</w:t>
      </w:r>
      <w:r w:rsidR="00047397">
        <w:rPr>
          <w:rFonts w:ascii="Times New Roman" w:hAnsi="Times New Roman" w:cs="Times New Roman"/>
          <w:sz w:val="24"/>
          <w:szCs w:val="24"/>
        </w:rPr>
        <w:fldChar w:fldCharType="begin" w:fldLock="1"/>
      </w:r>
      <w:r w:rsidR="00221CE8">
        <w:rPr>
          <w:rFonts w:ascii="Times New Roman" w:hAnsi="Times New Roman" w:cs="Times New Roman"/>
          <w:sz w:val="24"/>
          <w:szCs w:val="24"/>
        </w:rPr>
        <w:instrText>ADDIN CSL_CITATION { "citationItems" : [ { "id" : "ITEM-1", "itemData" : { "author" : [ { "dropping-particle" : "", "family" : "Bracker", "given" : "Jeffrey", "non-dropping-particle" : "", "parse-names" : false, "suffix" : "" } ], "container-title" : "Academy of Management Review", "id" : "ITEM-1", "issue" : "2", "issued" : { "date-parts" : [ [ "1980" ] ] }, "page" : "219-224", "title" : "The Historical Development of the Strategic Mnagement Concept", "type" : "article-journal", "volume" : "5" }, "uris" : [ "http://www.mendeley.com/documents/?uuid=823918e5-ad71-43a8-9a97-cf7afb0b58ea" ] } ], "mendeley" : { "formattedCitation" : "(Bracker, 1980)", "plainTextFormattedCitation" : "(Bracker, 1980)", "previouslyFormattedCitation" : "(Bracker, 1980)"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00221CE8" w:rsidRPr="00221CE8">
        <w:rPr>
          <w:rFonts w:ascii="Times New Roman" w:hAnsi="Times New Roman" w:cs="Times New Roman"/>
          <w:noProof/>
          <w:sz w:val="24"/>
          <w:szCs w:val="24"/>
        </w:rPr>
        <w:t>(Bracker, 1980)</w:t>
      </w:r>
      <w:r w:rsidR="00047397">
        <w:rPr>
          <w:rFonts w:ascii="Times New Roman" w:hAnsi="Times New Roman" w:cs="Times New Roman"/>
          <w:sz w:val="24"/>
          <w:szCs w:val="24"/>
        </w:rPr>
        <w:fldChar w:fldCharType="end"/>
      </w:r>
      <w:r w:rsidR="00221CE8">
        <w:rPr>
          <w:rFonts w:ascii="Times New Roman" w:hAnsi="Times New Roman" w:cs="Times New Roman"/>
          <w:sz w:val="24"/>
          <w:szCs w:val="24"/>
        </w:rPr>
        <w:t>.</w:t>
      </w:r>
    </w:p>
    <w:p w:rsidR="009A741E" w:rsidRDefault="00221CE8" w:rsidP="00376E46">
      <w:pPr>
        <w:spacing w:after="0" w:line="360" w:lineRule="auto"/>
        <w:ind w:firstLine="709"/>
        <w:jc w:val="both"/>
        <w:rPr>
          <w:rFonts w:ascii="Times New Roman" w:hAnsi="Times New Roman" w:cs="Times New Roman"/>
          <w:sz w:val="24"/>
          <w:szCs w:val="24"/>
          <w:lang w:val="id-ID"/>
        </w:rPr>
      </w:pPr>
      <w:r w:rsidRPr="00DC678A">
        <w:rPr>
          <w:rFonts w:ascii="Times New Roman" w:hAnsi="Times New Roman" w:cs="Times New Roman"/>
          <w:sz w:val="24"/>
          <w:szCs w:val="24"/>
          <w:lang w:val="id-ID"/>
        </w:rPr>
        <w:t>Tabel 2 menunjukan rangkuman singkat pendekatan untuk mengoperasikan manajemen strategi; gambaran yang lebih luas</w:t>
      </w:r>
      <w:r>
        <w:rPr>
          <w:rFonts w:ascii="Times New Roman" w:hAnsi="Times New Roman" w:cs="Times New Roman"/>
          <w:sz w:val="24"/>
          <w:szCs w:val="24"/>
          <w:lang w:val="id-ID"/>
        </w:rPr>
        <w:t xml:space="preserve"> dapat ditemukan pada pemikirannya Hofer dan Schendel pada tahun 1979</w:t>
      </w:r>
      <w:r w:rsidRPr="00DC678A">
        <w:rPr>
          <w:rFonts w:ascii="Times New Roman" w:hAnsi="Times New Roman" w:cs="Times New Roman"/>
          <w:sz w:val="24"/>
          <w:szCs w:val="24"/>
          <w:lang w:val="id-ID"/>
        </w:rPr>
        <w:t>.Pada masa awal Yunani, konsep strategi bisnis telah berubah dari makro menjadi mikro dan kembali ke sudut pandang makro (lihat table 3)</w:t>
      </w:r>
      <w:r w:rsidR="0004739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"Bracker", "given" : "Jeffrey", "non-dropping-particle" : "", "parse-names" : false, "suffix" : "" } ], "container-title" : "Academy of Management Review", "id" : "ITEM-1", "issue" : "2", "issued" : { "date-parts" : [ [ "1980" ] ] }, "page" : "219-224", "title" : "The Historical Development of the Strategic Mnagement Concept", "type" : "article-journal", "volume" : "5" }, "uris" : [ "http://www.mendeley.com/documents/?uuid=823918e5-ad71-43a8-9a97-cf7afb0b58ea" ] } ], "mendeley" : { "formattedCitation" : "(Bracker, 1980)", "plainTextFormattedCitation" : "(Bracker, 1980)", "previouslyFormattedCitation" : "(Bracker, 1980)"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Pr="00221CE8">
        <w:rPr>
          <w:rFonts w:ascii="Times New Roman" w:hAnsi="Times New Roman" w:cs="Times New Roman"/>
          <w:noProof/>
          <w:sz w:val="24"/>
          <w:szCs w:val="24"/>
        </w:rPr>
        <w:t>(Bracker, 1980)</w:t>
      </w:r>
      <w:r w:rsidR="00047397">
        <w:rPr>
          <w:rFonts w:ascii="Times New Roman" w:hAnsi="Times New Roman" w:cs="Times New Roman"/>
          <w:sz w:val="24"/>
          <w:szCs w:val="24"/>
        </w:rPr>
        <w:fldChar w:fldCharType="end"/>
      </w:r>
      <w:r w:rsidRPr="00DC678A">
        <w:rPr>
          <w:rFonts w:ascii="Times New Roman" w:hAnsi="Times New Roman" w:cs="Times New Roman"/>
          <w:sz w:val="24"/>
          <w:szCs w:val="24"/>
          <w:lang w:val="id-ID"/>
        </w:rPr>
        <w:t>.</w:t>
      </w:r>
    </w:p>
    <w:p w:rsidR="00221CE8" w:rsidRPr="00DC678A" w:rsidRDefault="00221CE8" w:rsidP="00221CE8">
      <w:pPr>
        <w:spacing w:after="0" w:line="240" w:lineRule="auto"/>
        <w:ind w:firstLine="540"/>
        <w:jc w:val="center"/>
        <w:rPr>
          <w:rFonts w:ascii="Times New Roman" w:hAnsi="Times New Roman" w:cs="Times New Roman"/>
          <w:b/>
          <w:sz w:val="24"/>
          <w:szCs w:val="24"/>
          <w:lang w:val="id-ID"/>
        </w:rPr>
      </w:pPr>
      <w:r w:rsidRPr="00DC678A">
        <w:rPr>
          <w:rFonts w:ascii="Times New Roman" w:hAnsi="Times New Roman" w:cs="Times New Roman"/>
          <w:b/>
          <w:sz w:val="24"/>
          <w:szCs w:val="24"/>
          <w:lang w:val="id-ID"/>
        </w:rPr>
        <w:t>Tabel 1</w:t>
      </w:r>
    </w:p>
    <w:p w:rsidR="00221CE8" w:rsidRPr="00DC678A" w:rsidRDefault="00221CE8" w:rsidP="00221CE8">
      <w:pPr>
        <w:spacing w:after="0" w:line="240" w:lineRule="auto"/>
        <w:ind w:firstLine="540"/>
        <w:jc w:val="center"/>
        <w:rPr>
          <w:rFonts w:ascii="Times New Roman" w:hAnsi="Times New Roman" w:cs="Times New Roman"/>
          <w:b/>
          <w:sz w:val="24"/>
          <w:szCs w:val="24"/>
          <w:lang w:val="id-ID"/>
        </w:rPr>
      </w:pPr>
      <w:r w:rsidRPr="00DC678A">
        <w:rPr>
          <w:rFonts w:ascii="Times New Roman" w:hAnsi="Times New Roman" w:cs="Times New Roman"/>
          <w:b/>
          <w:sz w:val="24"/>
          <w:szCs w:val="24"/>
          <w:lang w:val="id-ID"/>
        </w:rPr>
        <w:t>Kronologi Definisi Strategi Terbaru</w:t>
      </w:r>
    </w:p>
    <w:tbl>
      <w:tblPr>
        <w:tblStyle w:val="PlainTable2"/>
        <w:tblW w:w="9090" w:type="dxa"/>
        <w:tblLook w:val="04A0"/>
      </w:tblPr>
      <w:tblGrid>
        <w:gridCol w:w="897"/>
        <w:gridCol w:w="2973"/>
        <w:gridCol w:w="5220"/>
      </w:tblGrid>
      <w:tr w:rsidR="00221CE8" w:rsidRPr="00DC678A" w:rsidTr="006D7C19">
        <w:trPr>
          <w:cnfStyle w:val="100000000000"/>
          <w:trHeight w:val="136"/>
        </w:trPr>
        <w:tc>
          <w:tcPr>
            <w:cnfStyle w:val="001000000000"/>
            <w:tcW w:w="897" w:type="dxa"/>
            <w:shd w:val="clear" w:color="auto" w:fill="F2F2F2" w:themeFill="background1" w:themeFillShade="F2"/>
          </w:tcPr>
          <w:p w:rsidR="00221CE8" w:rsidRPr="00DC678A" w:rsidRDefault="00221CE8" w:rsidP="006138B8">
            <w:pPr>
              <w:jc w:val="center"/>
              <w:rPr>
                <w:rFonts w:ascii="Times New Roman" w:hAnsi="Times New Roman" w:cs="Times New Roman"/>
                <w:b w:val="0"/>
                <w:sz w:val="24"/>
                <w:szCs w:val="24"/>
                <w:lang w:val="id-ID"/>
              </w:rPr>
            </w:pPr>
            <w:r w:rsidRPr="00DC678A">
              <w:rPr>
                <w:rFonts w:ascii="Times New Roman" w:hAnsi="Times New Roman" w:cs="Times New Roman"/>
                <w:sz w:val="24"/>
                <w:szCs w:val="24"/>
                <w:lang w:val="id-ID"/>
              </w:rPr>
              <w:t>Tahun</w:t>
            </w:r>
          </w:p>
        </w:tc>
        <w:tc>
          <w:tcPr>
            <w:tcW w:w="2973" w:type="dxa"/>
            <w:shd w:val="clear" w:color="auto" w:fill="F2F2F2" w:themeFill="background1" w:themeFillShade="F2"/>
          </w:tcPr>
          <w:p w:rsidR="00221CE8" w:rsidRPr="00DC678A" w:rsidRDefault="00221CE8" w:rsidP="006138B8">
            <w:pPr>
              <w:jc w:val="center"/>
              <w:cnfStyle w:val="100000000000"/>
              <w:rPr>
                <w:rFonts w:ascii="Times New Roman" w:hAnsi="Times New Roman" w:cs="Times New Roman"/>
                <w:b w:val="0"/>
                <w:sz w:val="24"/>
                <w:szCs w:val="24"/>
                <w:lang w:val="id-ID"/>
              </w:rPr>
            </w:pPr>
            <w:r w:rsidRPr="00DC678A">
              <w:rPr>
                <w:rFonts w:ascii="Times New Roman" w:hAnsi="Times New Roman" w:cs="Times New Roman"/>
                <w:sz w:val="24"/>
                <w:szCs w:val="24"/>
                <w:lang w:val="id-ID"/>
              </w:rPr>
              <w:t>Kontributor dan Sumber</w:t>
            </w:r>
          </w:p>
        </w:tc>
        <w:tc>
          <w:tcPr>
            <w:tcW w:w="5220" w:type="dxa"/>
            <w:shd w:val="clear" w:color="auto" w:fill="F2F2F2" w:themeFill="background1" w:themeFillShade="F2"/>
          </w:tcPr>
          <w:p w:rsidR="00221CE8" w:rsidRPr="00DC678A" w:rsidRDefault="00221CE8" w:rsidP="006138B8">
            <w:pPr>
              <w:jc w:val="center"/>
              <w:cnfStyle w:val="100000000000"/>
              <w:rPr>
                <w:rFonts w:ascii="Times New Roman" w:hAnsi="Times New Roman" w:cs="Times New Roman"/>
                <w:b w:val="0"/>
                <w:sz w:val="24"/>
                <w:szCs w:val="24"/>
                <w:lang w:val="id-ID"/>
              </w:rPr>
            </w:pPr>
            <w:r w:rsidRPr="00DC678A">
              <w:rPr>
                <w:rFonts w:ascii="Times New Roman" w:hAnsi="Times New Roman" w:cs="Times New Roman"/>
                <w:sz w:val="24"/>
                <w:szCs w:val="24"/>
                <w:lang w:val="id-ID"/>
              </w:rPr>
              <w:t>Definisi</w:t>
            </w:r>
          </w:p>
        </w:tc>
      </w:tr>
      <w:tr w:rsidR="00221CE8" w:rsidRPr="00DC678A" w:rsidTr="003B06E5">
        <w:trPr>
          <w:cnfStyle w:val="000000100000"/>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1947</w:t>
            </w:r>
          </w:p>
        </w:tc>
        <w:tc>
          <w:tcPr>
            <w:tcW w:w="2973"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Von Neumann &amp; Morgenstern, </w:t>
            </w:r>
            <w:r w:rsidRPr="00DC678A">
              <w:rPr>
                <w:rFonts w:ascii="Times New Roman" w:hAnsi="Times New Roman" w:cs="Times New Roman"/>
                <w:i/>
                <w:sz w:val="24"/>
                <w:szCs w:val="24"/>
                <w:lang w:val="id-ID"/>
              </w:rPr>
              <w:t>Theory of Games and Economic Behavior</w:t>
            </w:r>
            <w:r w:rsidRPr="00DC678A">
              <w:rPr>
                <w:rFonts w:ascii="Times New Roman" w:hAnsi="Times New Roman" w:cs="Times New Roman"/>
                <w:sz w:val="24"/>
                <w:szCs w:val="24"/>
                <w:lang w:val="id-ID"/>
              </w:rPr>
              <w:t xml:space="preserve"> [hal. 79-84]</w:t>
            </w:r>
          </w:p>
        </w:tc>
        <w:tc>
          <w:tcPr>
            <w:tcW w:w="5220" w:type="dxa"/>
          </w:tcPr>
          <w:p w:rsidR="00221CE8" w:rsidRPr="003B06E5" w:rsidRDefault="00221CE8" w:rsidP="006138B8">
            <w:pPr>
              <w:jc w:val="both"/>
              <w:cnfStyle w:val="0000001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adalah serangkaian tindakan oleh sebuah perusahaan yang diputuskan terkait dengan situasi tertentu. </w:t>
            </w:r>
          </w:p>
        </w:tc>
      </w:tr>
      <w:tr w:rsidR="00221CE8" w:rsidRPr="00DC678A" w:rsidTr="003B06E5">
        <w:trPr>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1954</w:t>
            </w:r>
          </w:p>
        </w:tc>
        <w:tc>
          <w:tcPr>
            <w:tcW w:w="2973"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Drucker, </w:t>
            </w:r>
            <w:r w:rsidRPr="00DC678A">
              <w:rPr>
                <w:rFonts w:ascii="Times New Roman" w:hAnsi="Times New Roman" w:cs="Times New Roman"/>
                <w:i/>
                <w:sz w:val="24"/>
                <w:szCs w:val="24"/>
                <w:lang w:val="id-ID"/>
              </w:rPr>
              <w:t xml:space="preserve">The Practice of Management </w:t>
            </w:r>
            <w:r w:rsidRPr="00DC678A">
              <w:rPr>
                <w:rFonts w:ascii="Times New Roman" w:hAnsi="Times New Roman" w:cs="Times New Roman"/>
                <w:sz w:val="24"/>
                <w:szCs w:val="24"/>
                <w:lang w:val="id-ID"/>
              </w:rPr>
              <w:t>[hal. 17]</w:t>
            </w:r>
          </w:p>
        </w:tc>
        <w:tc>
          <w:tcPr>
            <w:tcW w:w="5220" w:type="dxa"/>
          </w:tcPr>
          <w:p w:rsidR="00221CE8" w:rsidRPr="003B06E5" w:rsidRDefault="00221CE8" w:rsidP="006138B8">
            <w:pPr>
              <w:jc w:val="both"/>
              <w:cnfStyle w:val="0000000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yaitu proses menganalisa situasi saat itu dan mengubahnya jika memungkinkan. Termasuk dalam hal ini adalah menemukan sumber daya milik seseorang atau bagaimana mereka seharusnya. </w:t>
            </w:r>
          </w:p>
        </w:tc>
      </w:tr>
      <w:tr w:rsidR="00221CE8" w:rsidRPr="00DC678A" w:rsidTr="003B06E5">
        <w:trPr>
          <w:cnfStyle w:val="000000100000"/>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1962</w:t>
            </w:r>
          </w:p>
        </w:tc>
        <w:tc>
          <w:tcPr>
            <w:tcW w:w="2973"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Chandler, </w:t>
            </w:r>
            <w:r w:rsidRPr="00DC678A">
              <w:rPr>
                <w:rFonts w:ascii="Times New Roman" w:hAnsi="Times New Roman" w:cs="Times New Roman"/>
                <w:i/>
                <w:sz w:val="24"/>
                <w:szCs w:val="24"/>
                <w:lang w:val="id-ID"/>
              </w:rPr>
              <w:t xml:space="preserve">Strategy and Structure: Chapters in the History of American Industrial Enterprise </w:t>
            </w:r>
            <w:r w:rsidRPr="00DC678A">
              <w:rPr>
                <w:rFonts w:ascii="Times New Roman" w:hAnsi="Times New Roman" w:cs="Times New Roman"/>
                <w:sz w:val="24"/>
                <w:szCs w:val="24"/>
                <w:lang w:val="id-ID"/>
              </w:rPr>
              <w:t xml:space="preserve">[hal. 13] </w:t>
            </w:r>
          </w:p>
        </w:tc>
        <w:tc>
          <w:tcPr>
            <w:tcW w:w="5220" w:type="dxa"/>
          </w:tcPr>
          <w:p w:rsidR="00221CE8" w:rsidRPr="003B06E5" w:rsidRDefault="00221CE8" w:rsidP="006138B8">
            <w:pPr>
              <w:jc w:val="both"/>
              <w:cnfStyle w:val="0000001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adalah penentu tujuan dasar jangka panjang sebuah bisnis, dan adopsi tindakan-tindakan dan alokasi sumber daya yang dibutuhkan untuk menyelesaikan tujuan-tujuannya. </w:t>
            </w:r>
          </w:p>
        </w:tc>
      </w:tr>
      <w:tr w:rsidR="00221CE8" w:rsidRPr="00DC678A" w:rsidTr="003B06E5">
        <w:trPr>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1965</w:t>
            </w:r>
          </w:p>
        </w:tc>
        <w:tc>
          <w:tcPr>
            <w:tcW w:w="2973"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Ansoff, </w:t>
            </w:r>
            <w:r w:rsidRPr="00DC678A">
              <w:rPr>
                <w:rFonts w:ascii="Times New Roman" w:hAnsi="Times New Roman" w:cs="Times New Roman"/>
                <w:i/>
                <w:sz w:val="24"/>
                <w:szCs w:val="24"/>
                <w:lang w:val="id-ID"/>
              </w:rPr>
              <w:t xml:space="preserve">Corporate Strategy: An Analytic Approach to Growth and Expansion </w:t>
            </w:r>
            <w:r w:rsidRPr="00DC678A">
              <w:rPr>
                <w:rFonts w:ascii="Times New Roman" w:hAnsi="Times New Roman" w:cs="Times New Roman"/>
                <w:sz w:val="24"/>
                <w:szCs w:val="24"/>
                <w:lang w:val="id-ID"/>
              </w:rPr>
              <w:t xml:space="preserve">[hal. 118-121] </w:t>
            </w:r>
          </w:p>
        </w:tc>
        <w:tc>
          <w:tcPr>
            <w:tcW w:w="5220" w:type="dxa"/>
          </w:tcPr>
          <w:p w:rsidR="00221CE8" w:rsidRPr="003B06E5" w:rsidRDefault="00221CE8" w:rsidP="006138B8">
            <w:pPr>
              <w:jc w:val="both"/>
              <w:cnfStyle w:val="0000000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adalah aturan untuk membuat keputusan yang ditentukan oleh lingkup produk/pasar, vektor pertumbuhan, keuntungan kompetitif, dan sinergi. </w:t>
            </w:r>
          </w:p>
        </w:tc>
      </w:tr>
      <w:tr w:rsidR="00221CE8" w:rsidRPr="00DC678A" w:rsidTr="003B06E5">
        <w:trPr>
          <w:cnfStyle w:val="000000100000"/>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1968</w:t>
            </w:r>
          </w:p>
        </w:tc>
        <w:tc>
          <w:tcPr>
            <w:tcW w:w="2973"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Cannon, </w:t>
            </w:r>
            <w:r w:rsidRPr="00DC678A">
              <w:rPr>
                <w:rFonts w:ascii="Times New Roman" w:hAnsi="Times New Roman" w:cs="Times New Roman"/>
                <w:i/>
                <w:sz w:val="24"/>
                <w:szCs w:val="24"/>
                <w:lang w:val="id-ID"/>
              </w:rPr>
              <w:t xml:space="preserve">Business Strategy and Policy </w:t>
            </w:r>
            <w:r w:rsidRPr="00DC678A">
              <w:rPr>
                <w:rFonts w:ascii="Times New Roman" w:hAnsi="Times New Roman" w:cs="Times New Roman"/>
                <w:sz w:val="24"/>
                <w:szCs w:val="24"/>
                <w:lang w:val="id-ID"/>
              </w:rPr>
              <w:t>[hal. 9]</w:t>
            </w:r>
          </w:p>
        </w:tc>
        <w:tc>
          <w:tcPr>
            <w:tcW w:w="5220" w:type="dxa"/>
          </w:tcPr>
          <w:p w:rsidR="00221CE8" w:rsidRPr="003B06E5" w:rsidRDefault="00221CE8" w:rsidP="006138B8">
            <w:pPr>
              <w:jc w:val="both"/>
              <w:cnfStyle w:val="0000001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adalah keputusan tindakan terarah yang sangat dibutuhkan untuk mencapai tujuan perusahaan. </w:t>
            </w:r>
          </w:p>
        </w:tc>
      </w:tr>
      <w:tr w:rsidR="00221CE8" w:rsidRPr="00DC678A" w:rsidTr="003B06E5">
        <w:trPr>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1969</w:t>
            </w:r>
          </w:p>
        </w:tc>
        <w:tc>
          <w:tcPr>
            <w:tcW w:w="2973"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Learned, Christenson, Andrews, &amp; Guth, </w:t>
            </w:r>
            <w:r w:rsidRPr="00DC678A">
              <w:rPr>
                <w:rFonts w:ascii="Times New Roman" w:hAnsi="Times New Roman" w:cs="Times New Roman"/>
                <w:i/>
                <w:sz w:val="24"/>
                <w:szCs w:val="24"/>
                <w:lang w:val="id-ID"/>
              </w:rPr>
              <w:t xml:space="preserve">Business Policy: Text and Cases </w:t>
            </w:r>
            <w:r w:rsidRPr="00DC678A">
              <w:rPr>
                <w:rFonts w:ascii="Times New Roman" w:hAnsi="Times New Roman" w:cs="Times New Roman"/>
                <w:sz w:val="24"/>
                <w:szCs w:val="24"/>
                <w:lang w:val="id-ID"/>
              </w:rPr>
              <w:t>[hal. 15]</w:t>
            </w:r>
          </w:p>
        </w:tc>
        <w:tc>
          <w:tcPr>
            <w:tcW w:w="5220" w:type="dxa"/>
          </w:tcPr>
          <w:p w:rsidR="00221CE8" w:rsidRPr="003B06E5" w:rsidRDefault="00221CE8" w:rsidP="006138B8">
            <w:pPr>
              <w:jc w:val="both"/>
              <w:cnfStyle w:val="0000000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merupakan pola sasaran, tujuan, atau cita-cita dan kebijakan dan rencana utama untuk mencapai tujuan-tujuannya, yang disebutkan dengan cara tertentu untuk mendefinisikan di bisnis apa perusahaan tersebut atau menjadi apa dan jenis perusahaannya atau menjadi apa di kemudian. </w:t>
            </w:r>
          </w:p>
        </w:tc>
      </w:tr>
      <w:tr w:rsidR="00221CE8" w:rsidRPr="00DC678A" w:rsidTr="003B06E5">
        <w:trPr>
          <w:cnfStyle w:val="000000100000"/>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1971</w:t>
            </w:r>
          </w:p>
        </w:tc>
        <w:tc>
          <w:tcPr>
            <w:tcW w:w="2973"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Newman &amp;Logan,</w:t>
            </w:r>
            <w:r w:rsidRPr="00DC678A">
              <w:rPr>
                <w:rFonts w:ascii="Times New Roman" w:hAnsi="Times New Roman" w:cs="Times New Roman"/>
                <w:i/>
                <w:sz w:val="24"/>
                <w:szCs w:val="24"/>
                <w:lang w:val="id-ID"/>
              </w:rPr>
              <w:t>Strategy, Policy and Central Management</w:t>
            </w:r>
            <w:r w:rsidRPr="00DC678A">
              <w:rPr>
                <w:rFonts w:ascii="Times New Roman" w:hAnsi="Times New Roman" w:cs="Times New Roman"/>
                <w:sz w:val="24"/>
                <w:szCs w:val="24"/>
                <w:lang w:val="id-ID"/>
              </w:rPr>
              <w:t xml:space="preserve"> [hal. 70]</w:t>
            </w:r>
          </w:p>
        </w:tc>
        <w:tc>
          <w:tcPr>
            <w:tcW w:w="5220" w:type="dxa"/>
          </w:tcPr>
          <w:p w:rsidR="00221CE8" w:rsidRPr="003B06E5" w:rsidRDefault="00221CE8" w:rsidP="006138B8">
            <w:pPr>
              <w:jc w:val="both"/>
              <w:cnfStyle w:val="0000001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adalah rencana-rencana yang memandangke depan yang mengantisipasi perubahan dan mengawali tindakan untuk mengambil manfaat kesempatan yang diintegrasikan ke dalam konsep atau misi perusahaan. </w:t>
            </w:r>
          </w:p>
        </w:tc>
      </w:tr>
      <w:tr w:rsidR="00221CE8" w:rsidRPr="00DC678A" w:rsidTr="003B06E5">
        <w:trPr>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1972</w:t>
            </w:r>
          </w:p>
        </w:tc>
        <w:tc>
          <w:tcPr>
            <w:tcW w:w="2973"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Schendel &amp; Hatten, </w:t>
            </w:r>
            <w:r w:rsidRPr="00DC678A">
              <w:rPr>
                <w:rFonts w:ascii="Times New Roman" w:hAnsi="Times New Roman" w:cs="Times New Roman"/>
                <w:i/>
                <w:sz w:val="24"/>
                <w:szCs w:val="24"/>
                <w:lang w:val="id-ID"/>
              </w:rPr>
              <w:t>Business policy or strategic management, Academy of Management Proceedings</w:t>
            </w:r>
            <w:r w:rsidRPr="00DC678A">
              <w:rPr>
                <w:rFonts w:ascii="Times New Roman" w:hAnsi="Times New Roman" w:cs="Times New Roman"/>
                <w:sz w:val="24"/>
                <w:szCs w:val="24"/>
                <w:lang w:val="id-ID"/>
              </w:rPr>
              <w:t xml:space="preserve"> [hal.4] </w:t>
            </w:r>
          </w:p>
        </w:tc>
        <w:tc>
          <w:tcPr>
            <w:tcW w:w="5220" w:type="dxa"/>
          </w:tcPr>
          <w:p w:rsidR="00221CE8" w:rsidRPr="003B06E5" w:rsidRDefault="00221CE8" w:rsidP="006138B8">
            <w:pPr>
              <w:jc w:val="both"/>
              <w:cnfStyle w:val="0000000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didefinisikan sebagai tujuan dan sasaran dasar organisasi, program utama tindakan yang dipilih untuk mencapai tujuan dan sasarannya, pola utama alokasi sumber daya untuk menghubungkan organisasi dengan lingkungannya. </w:t>
            </w:r>
          </w:p>
        </w:tc>
      </w:tr>
      <w:tr w:rsidR="00221CE8" w:rsidRPr="00DC678A" w:rsidTr="003B06E5">
        <w:trPr>
          <w:cnfStyle w:val="000000100000"/>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1973</w:t>
            </w:r>
          </w:p>
        </w:tc>
        <w:tc>
          <w:tcPr>
            <w:tcW w:w="2973"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Uyterhoeven, Ackerman, &amp; Rosenblum, </w:t>
            </w:r>
            <w:r w:rsidRPr="00DC678A">
              <w:rPr>
                <w:rFonts w:ascii="Times New Roman" w:hAnsi="Times New Roman" w:cs="Times New Roman"/>
                <w:i/>
                <w:sz w:val="24"/>
                <w:szCs w:val="24"/>
                <w:lang w:val="id-ID"/>
              </w:rPr>
              <w:t>Strategy and Organization: Text and cases in General Management</w:t>
            </w:r>
            <w:r w:rsidRPr="00DC678A">
              <w:rPr>
                <w:rFonts w:ascii="Times New Roman" w:hAnsi="Times New Roman" w:cs="Times New Roman"/>
                <w:sz w:val="24"/>
                <w:szCs w:val="24"/>
                <w:lang w:val="id-ID"/>
              </w:rPr>
              <w:t xml:space="preserve"> [hal. 9-10]</w:t>
            </w:r>
          </w:p>
        </w:tc>
        <w:tc>
          <w:tcPr>
            <w:tcW w:w="5220" w:type="dxa"/>
          </w:tcPr>
          <w:p w:rsidR="00221CE8" w:rsidRPr="003B06E5" w:rsidRDefault="00221CE8" w:rsidP="006138B8">
            <w:pPr>
              <w:jc w:val="both"/>
              <w:cnfStyle w:val="000000100000"/>
              <w:rPr>
                <w:rFonts w:ascii="Times New Roman" w:hAnsi="Times New Roman" w:cs="Times New Roman"/>
                <w:sz w:val="24"/>
                <w:szCs w:val="24"/>
                <w:lang w:val="id-ID"/>
              </w:rPr>
            </w:pPr>
            <w:r w:rsidRPr="003B06E5">
              <w:rPr>
                <w:rFonts w:ascii="Times New Roman" w:hAnsi="Times New Roman" w:cs="Times New Roman"/>
                <w:sz w:val="24"/>
                <w:szCs w:val="24"/>
                <w:lang w:val="id-ID"/>
              </w:rPr>
              <w:t>Strategi memberikan arahan dan kepaduan bagi bisnisdan terdiri dari beberapa langkah: profil strategi, ramalan strategi, audit sumber daya, alternative strategi tereksplor, ujian untuk konsistensi, dan akhirnya pilihan strategi.</w:t>
            </w:r>
          </w:p>
        </w:tc>
      </w:tr>
      <w:tr w:rsidR="00221CE8" w:rsidRPr="00DC678A" w:rsidTr="003B06E5">
        <w:trPr>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1974</w:t>
            </w:r>
          </w:p>
        </w:tc>
        <w:tc>
          <w:tcPr>
            <w:tcW w:w="2973"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Ackoff, </w:t>
            </w:r>
            <w:r w:rsidRPr="00DC678A">
              <w:rPr>
                <w:rFonts w:ascii="Times New Roman" w:hAnsi="Times New Roman" w:cs="Times New Roman"/>
                <w:i/>
                <w:sz w:val="24"/>
                <w:szCs w:val="24"/>
                <w:lang w:val="id-ID"/>
              </w:rPr>
              <w:t>Redesigning the Future</w:t>
            </w:r>
            <w:r w:rsidRPr="00DC678A">
              <w:rPr>
                <w:rFonts w:ascii="Times New Roman" w:hAnsi="Times New Roman" w:cs="Times New Roman"/>
                <w:sz w:val="24"/>
                <w:szCs w:val="24"/>
                <w:lang w:val="id-ID"/>
              </w:rPr>
              <w:t xml:space="preserve"> [hal. 29]</w:t>
            </w:r>
          </w:p>
        </w:tc>
        <w:tc>
          <w:tcPr>
            <w:tcW w:w="5220" w:type="dxa"/>
          </w:tcPr>
          <w:p w:rsidR="00221CE8" w:rsidRPr="003B06E5" w:rsidRDefault="00221CE8" w:rsidP="006138B8">
            <w:pPr>
              <w:jc w:val="both"/>
              <w:cnfStyle w:val="0000000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memperhatikan tujuan jangka-panjang dan cara untuk mencapainya yang mempengaruhi sistem keseluruhan. </w:t>
            </w:r>
          </w:p>
        </w:tc>
      </w:tr>
      <w:tr w:rsidR="00221CE8" w:rsidRPr="00DC678A" w:rsidTr="003B06E5">
        <w:trPr>
          <w:cnfStyle w:val="000000100000"/>
          <w:trHeight w:val="136"/>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1975</w:t>
            </w:r>
          </w:p>
        </w:tc>
        <w:tc>
          <w:tcPr>
            <w:tcW w:w="2973"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Paine &amp; Naumes, </w:t>
            </w:r>
            <w:r w:rsidRPr="00DC678A">
              <w:rPr>
                <w:rFonts w:ascii="Times New Roman" w:hAnsi="Times New Roman" w:cs="Times New Roman"/>
                <w:i/>
                <w:sz w:val="24"/>
                <w:szCs w:val="24"/>
                <w:lang w:val="id-ID"/>
              </w:rPr>
              <w:t xml:space="preserve">Strategy and Policy Formation: An Integrative Approach </w:t>
            </w:r>
          </w:p>
        </w:tc>
        <w:tc>
          <w:tcPr>
            <w:tcW w:w="5220" w:type="dxa"/>
          </w:tcPr>
          <w:p w:rsidR="00221CE8" w:rsidRPr="003B06E5" w:rsidRDefault="00221CE8" w:rsidP="006138B8">
            <w:pPr>
              <w:jc w:val="both"/>
              <w:cnfStyle w:val="0000001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adalah tindakanspesifik atau pola tindakanutama untuk mencapai tujuan perusahaan. </w:t>
            </w:r>
          </w:p>
        </w:tc>
      </w:tr>
    </w:tbl>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3120"/>
        <w:gridCol w:w="4980"/>
      </w:tblGrid>
      <w:tr w:rsidR="00376E46" w:rsidRPr="00DC678A" w:rsidTr="00376E46">
        <w:trPr>
          <w:trHeight w:val="136"/>
        </w:trPr>
        <w:tc>
          <w:tcPr>
            <w:tcW w:w="990" w:type="dxa"/>
            <w:vAlign w:val="center"/>
          </w:tcPr>
          <w:p w:rsidR="00376E46" w:rsidRPr="00376E46" w:rsidRDefault="00376E46" w:rsidP="00766F50">
            <w:pPr>
              <w:rPr>
                <w:rFonts w:ascii="Times New Roman" w:hAnsi="Times New Roman" w:cs="Times New Roman"/>
                <w:b/>
                <w:sz w:val="24"/>
                <w:szCs w:val="24"/>
                <w:lang w:val="id-ID"/>
              </w:rPr>
            </w:pPr>
            <w:r w:rsidRPr="00376E46">
              <w:rPr>
                <w:rFonts w:ascii="Times New Roman" w:hAnsi="Times New Roman" w:cs="Times New Roman"/>
                <w:b/>
                <w:sz w:val="24"/>
                <w:szCs w:val="24"/>
                <w:lang w:val="id-ID"/>
              </w:rPr>
              <w:t>1975</w:t>
            </w:r>
          </w:p>
        </w:tc>
        <w:tc>
          <w:tcPr>
            <w:tcW w:w="3120" w:type="dxa"/>
            <w:vAlign w:val="center"/>
          </w:tcPr>
          <w:p w:rsidR="00376E46" w:rsidRPr="00DC678A" w:rsidRDefault="00376E46" w:rsidP="00766F50">
            <w:pPr>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McCarthy, Minichiello, &amp; Curran, </w:t>
            </w:r>
            <w:r w:rsidRPr="00DC678A">
              <w:rPr>
                <w:rFonts w:ascii="Times New Roman" w:hAnsi="Times New Roman" w:cs="Times New Roman"/>
                <w:i/>
                <w:sz w:val="24"/>
                <w:szCs w:val="24"/>
                <w:lang w:val="id-ID"/>
              </w:rPr>
              <w:t>Business Policy and Strategy: Concept and Readings</w:t>
            </w:r>
            <w:r w:rsidRPr="00DC678A">
              <w:rPr>
                <w:rFonts w:ascii="Times New Roman" w:hAnsi="Times New Roman" w:cs="Times New Roman"/>
                <w:sz w:val="24"/>
                <w:szCs w:val="24"/>
                <w:lang w:val="id-ID"/>
              </w:rPr>
              <w:t xml:space="preserve"> [hal. 9] </w:t>
            </w:r>
          </w:p>
        </w:tc>
        <w:tc>
          <w:tcPr>
            <w:tcW w:w="4980" w:type="dxa"/>
            <w:vAlign w:val="center"/>
          </w:tcPr>
          <w:p w:rsidR="00376E46" w:rsidRPr="00DC678A" w:rsidRDefault="00376E46" w:rsidP="00766F50">
            <w:pPr>
              <w:jc w:val="both"/>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Strategi merupakan sebuah analisis </w:t>
            </w:r>
            <w:r w:rsidRPr="00DC678A">
              <w:rPr>
                <w:rFonts w:ascii="Times New Roman" w:hAnsi="Times New Roman" w:cs="Times New Roman"/>
                <w:i/>
                <w:sz w:val="24"/>
                <w:szCs w:val="24"/>
                <w:lang w:val="id-ID"/>
              </w:rPr>
              <w:t>lingkungan</w:t>
            </w:r>
            <w:r w:rsidRPr="00DC678A">
              <w:rPr>
                <w:rFonts w:ascii="Times New Roman" w:hAnsi="Times New Roman" w:cs="Times New Roman"/>
                <w:sz w:val="24"/>
                <w:szCs w:val="24"/>
                <w:lang w:val="id-ID"/>
              </w:rPr>
              <w:t xml:space="preserve"> dan pemilihan alternative ekonomi yang cocok dengan </w:t>
            </w:r>
            <w:r w:rsidRPr="00DC678A">
              <w:rPr>
                <w:rFonts w:ascii="Times New Roman" w:hAnsi="Times New Roman" w:cs="Times New Roman"/>
                <w:i/>
                <w:sz w:val="24"/>
                <w:szCs w:val="24"/>
                <w:lang w:val="id-ID"/>
              </w:rPr>
              <w:t>sumber daya</w:t>
            </w:r>
            <w:r w:rsidRPr="00DC678A">
              <w:rPr>
                <w:rFonts w:ascii="Times New Roman" w:hAnsi="Times New Roman" w:cs="Times New Roman"/>
                <w:sz w:val="24"/>
                <w:szCs w:val="24"/>
                <w:lang w:val="id-ID"/>
              </w:rPr>
              <w:t xml:space="preserve"> dan </w:t>
            </w:r>
            <w:r w:rsidRPr="00DC678A">
              <w:rPr>
                <w:rFonts w:ascii="Times New Roman" w:hAnsi="Times New Roman" w:cs="Times New Roman"/>
                <w:i/>
                <w:sz w:val="24"/>
                <w:szCs w:val="24"/>
                <w:lang w:val="id-ID"/>
              </w:rPr>
              <w:t>tujuan</w:t>
            </w:r>
            <w:r w:rsidRPr="00DC678A">
              <w:rPr>
                <w:rFonts w:ascii="Times New Roman" w:hAnsi="Times New Roman" w:cs="Times New Roman"/>
                <w:sz w:val="24"/>
                <w:szCs w:val="24"/>
                <w:lang w:val="id-ID"/>
              </w:rPr>
              <w:t>perusahaanpada resiko yang sepadan dengan keuntungan dan kelangsungan hidup yang ditawarkan alternatif.</w:t>
            </w:r>
          </w:p>
        </w:tc>
      </w:tr>
    </w:tbl>
    <w:tbl>
      <w:tblPr>
        <w:tblStyle w:val="PlainTable2"/>
        <w:tblW w:w="9090" w:type="dxa"/>
        <w:tblLook w:val="04A0"/>
      </w:tblPr>
      <w:tblGrid>
        <w:gridCol w:w="897"/>
        <w:gridCol w:w="2973"/>
        <w:gridCol w:w="5220"/>
      </w:tblGrid>
      <w:tr w:rsidR="00221CE8" w:rsidRPr="00376E46" w:rsidTr="003B06E5">
        <w:trPr>
          <w:cnfStyle w:val="100000000000"/>
          <w:trHeight w:val="1259"/>
        </w:trPr>
        <w:tc>
          <w:tcPr>
            <w:cnfStyle w:val="001000000000"/>
            <w:tcW w:w="897" w:type="dxa"/>
          </w:tcPr>
          <w:p w:rsidR="00221CE8" w:rsidRPr="00376E46" w:rsidRDefault="00221CE8" w:rsidP="006138B8">
            <w:pPr>
              <w:rPr>
                <w:rFonts w:ascii="Times New Roman" w:hAnsi="Times New Roman" w:cs="Times New Roman"/>
                <w:b w:val="0"/>
                <w:sz w:val="24"/>
                <w:szCs w:val="24"/>
                <w:lang w:val="id-ID"/>
              </w:rPr>
            </w:pPr>
            <w:r w:rsidRPr="00376E46">
              <w:rPr>
                <w:rFonts w:ascii="Times New Roman" w:hAnsi="Times New Roman" w:cs="Times New Roman"/>
                <w:b w:val="0"/>
                <w:sz w:val="24"/>
                <w:szCs w:val="24"/>
                <w:lang w:val="id-ID"/>
              </w:rPr>
              <w:t>1976</w:t>
            </w:r>
          </w:p>
        </w:tc>
        <w:tc>
          <w:tcPr>
            <w:tcW w:w="2973" w:type="dxa"/>
          </w:tcPr>
          <w:p w:rsidR="00221CE8" w:rsidRPr="00376E46" w:rsidRDefault="00221CE8" w:rsidP="006138B8">
            <w:pPr>
              <w:cnfStyle w:val="100000000000"/>
              <w:rPr>
                <w:rFonts w:ascii="Times New Roman" w:hAnsi="Times New Roman" w:cs="Times New Roman"/>
                <w:b w:val="0"/>
                <w:sz w:val="24"/>
                <w:szCs w:val="24"/>
                <w:lang w:val="id-ID"/>
              </w:rPr>
            </w:pPr>
            <w:r w:rsidRPr="00376E46">
              <w:rPr>
                <w:rFonts w:ascii="Times New Roman" w:hAnsi="Times New Roman" w:cs="Times New Roman"/>
                <w:b w:val="0"/>
                <w:sz w:val="24"/>
                <w:szCs w:val="24"/>
                <w:lang w:val="id-ID"/>
              </w:rPr>
              <w:t xml:space="preserve">Glueck, </w:t>
            </w:r>
            <w:r w:rsidRPr="00376E46">
              <w:rPr>
                <w:rFonts w:ascii="Times New Roman" w:hAnsi="Times New Roman" w:cs="Times New Roman"/>
                <w:b w:val="0"/>
                <w:i/>
                <w:sz w:val="24"/>
                <w:szCs w:val="24"/>
                <w:lang w:val="id-ID"/>
              </w:rPr>
              <w:t>Business Policy: Strategy Formation and Management Action,</w:t>
            </w:r>
            <w:r w:rsidRPr="00376E46">
              <w:rPr>
                <w:rFonts w:ascii="Times New Roman" w:hAnsi="Times New Roman" w:cs="Times New Roman"/>
                <w:b w:val="0"/>
                <w:sz w:val="24"/>
                <w:szCs w:val="24"/>
                <w:lang w:val="id-ID"/>
              </w:rPr>
              <w:t xml:space="preserve"> edisi kedua [hal.3]</w:t>
            </w:r>
          </w:p>
        </w:tc>
        <w:tc>
          <w:tcPr>
            <w:tcW w:w="5220" w:type="dxa"/>
          </w:tcPr>
          <w:p w:rsidR="00221CE8" w:rsidRPr="00376E46" w:rsidRDefault="00221CE8" w:rsidP="006138B8">
            <w:pPr>
              <w:jc w:val="both"/>
              <w:cnfStyle w:val="100000000000"/>
              <w:rPr>
                <w:rFonts w:ascii="Times New Roman" w:hAnsi="Times New Roman" w:cs="Times New Roman"/>
                <w:b w:val="0"/>
                <w:sz w:val="24"/>
                <w:szCs w:val="24"/>
                <w:lang w:val="id-ID"/>
              </w:rPr>
            </w:pPr>
            <w:r w:rsidRPr="00376E46">
              <w:rPr>
                <w:rFonts w:ascii="Times New Roman" w:hAnsi="Times New Roman" w:cs="Times New Roman"/>
                <w:b w:val="0"/>
                <w:sz w:val="24"/>
                <w:szCs w:val="24"/>
                <w:lang w:val="id-ID"/>
              </w:rPr>
              <w:t>Strategi merupakan sebuah rencana yang disatukan, luas, dan berintegrasi untuk memastikan bahwa tujuan dasar bisnisdapat dicapai.</w:t>
            </w:r>
          </w:p>
        </w:tc>
      </w:tr>
      <w:tr w:rsidR="00221CE8" w:rsidRPr="00DC678A" w:rsidTr="003B06E5">
        <w:trPr>
          <w:cnfStyle w:val="000000100000"/>
          <w:trHeight w:val="1610"/>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1977</w:t>
            </w:r>
          </w:p>
        </w:tc>
        <w:tc>
          <w:tcPr>
            <w:tcW w:w="2973"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McNichols, </w:t>
            </w:r>
            <w:r w:rsidRPr="00DC678A">
              <w:rPr>
                <w:rFonts w:ascii="Times New Roman" w:hAnsi="Times New Roman" w:cs="Times New Roman"/>
                <w:i/>
                <w:sz w:val="24"/>
                <w:szCs w:val="24"/>
                <w:lang w:val="id-ID"/>
              </w:rPr>
              <w:t>Policy Making and Executive Actio</w:t>
            </w:r>
            <w:r w:rsidRPr="00DC678A">
              <w:rPr>
                <w:rFonts w:ascii="Times New Roman" w:hAnsi="Times New Roman" w:cs="Times New Roman"/>
                <w:sz w:val="24"/>
                <w:szCs w:val="24"/>
                <w:lang w:val="id-ID"/>
              </w:rPr>
              <w:t>n, edisi kelima [hal. 9]</w:t>
            </w:r>
          </w:p>
        </w:tc>
        <w:tc>
          <w:tcPr>
            <w:tcW w:w="5220" w:type="dxa"/>
          </w:tcPr>
          <w:p w:rsidR="00221CE8" w:rsidRPr="003B06E5" w:rsidRDefault="00221CE8" w:rsidP="006138B8">
            <w:pPr>
              <w:jc w:val="both"/>
              <w:cnfStyle w:val="000000100000"/>
              <w:rPr>
                <w:rFonts w:ascii="Times New Roman" w:hAnsi="Times New Roman" w:cs="Times New Roman"/>
                <w:sz w:val="24"/>
                <w:szCs w:val="24"/>
                <w:lang w:val="id-ID"/>
              </w:rPr>
            </w:pPr>
            <w:r w:rsidRPr="003B06E5">
              <w:rPr>
                <w:rFonts w:ascii="Times New Roman" w:hAnsi="Times New Roman" w:cs="Times New Roman"/>
                <w:sz w:val="24"/>
                <w:szCs w:val="24"/>
                <w:lang w:val="id-ID"/>
              </w:rPr>
              <w:t>Strategi berhubungan dengan pembentukan kebijakan: terdiri dari serangkaian keputusan yang mencerminkan penentuan tujuan dasar bisnis dan penggunaan keahlian dan sumber daya untuk mencapai tujuannya.</w:t>
            </w:r>
          </w:p>
        </w:tc>
      </w:tr>
      <w:tr w:rsidR="00221CE8" w:rsidRPr="00DC678A" w:rsidTr="003B06E5">
        <w:trPr>
          <w:trHeight w:val="944"/>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1979</w:t>
            </w:r>
          </w:p>
        </w:tc>
        <w:tc>
          <w:tcPr>
            <w:tcW w:w="2973"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Mintzberg, </w:t>
            </w:r>
            <w:r w:rsidRPr="00DC678A">
              <w:rPr>
                <w:rFonts w:ascii="Times New Roman" w:hAnsi="Times New Roman" w:cs="Times New Roman"/>
                <w:i/>
                <w:sz w:val="24"/>
                <w:szCs w:val="24"/>
                <w:lang w:val="id-ID"/>
              </w:rPr>
              <w:t>The Structuring of Organizations</w:t>
            </w:r>
            <w:r w:rsidRPr="00DC678A">
              <w:rPr>
                <w:rFonts w:ascii="Times New Roman" w:hAnsi="Times New Roman" w:cs="Times New Roman"/>
                <w:sz w:val="24"/>
                <w:szCs w:val="24"/>
                <w:lang w:val="id-ID"/>
              </w:rPr>
              <w:t xml:space="preserve"> [hal.25]</w:t>
            </w:r>
          </w:p>
        </w:tc>
        <w:tc>
          <w:tcPr>
            <w:tcW w:w="5220" w:type="dxa"/>
          </w:tcPr>
          <w:p w:rsidR="00221CE8" w:rsidRPr="003B06E5" w:rsidRDefault="00221CE8" w:rsidP="006138B8">
            <w:pPr>
              <w:jc w:val="both"/>
              <w:cnfStyle w:val="000000000000"/>
              <w:rPr>
                <w:rFonts w:ascii="Times New Roman" w:hAnsi="Times New Roman" w:cs="Times New Roman"/>
                <w:color w:val="FF0000"/>
                <w:sz w:val="24"/>
                <w:szCs w:val="24"/>
                <w:lang w:val="id-ID"/>
              </w:rPr>
            </w:pPr>
            <w:r w:rsidRPr="003B06E5">
              <w:rPr>
                <w:rFonts w:ascii="Times New Roman" w:hAnsi="Times New Roman" w:cs="Times New Roman"/>
                <w:sz w:val="24"/>
                <w:szCs w:val="24"/>
                <w:lang w:val="id-ID"/>
              </w:rPr>
              <w:t xml:space="preserve">Strategi adalah usaha mediasi antara organisasi dan lingkungan: pola konsisten dalam keputusan organisasi untuk mengatasi lingkungan. </w:t>
            </w:r>
          </w:p>
        </w:tc>
      </w:tr>
      <w:tr w:rsidR="00221CE8" w:rsidRPr="00DC678A" w:rsidTr="003B06E5">
        <w:trPr>
          <w:cnfStyle w:val="000000100000"/>
          <w:trHeight w:val="772"/>
        </w:trPr>
        <w:tc>
          <w:tcPr>
            <w:cnfStyle w:val="001000000000"/>
            <w:tcW w:w="897"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1979</w:t>
            </w:r>
          </w:p>
        </w:tc>
        <w:tc>
          <w:tcPr>
            <w:tcW w:w="2973"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Schendel &amp; Hofer, </w:t>
            </w:r>
            <w:r w:rsidRPr="00DC678A">
              <w:rPr>
                <w:rFonts w:ascii="Times New Roman" w:hAnsi="Times New Roman" w:cs="Times New Roman"/>
                <w:i/>
                <w:sz w:val="24"/>
                <w:szCs w:val="24"/>
                <w:lang w:val="id-ID"/>
              </w:rPr>
              <w:t xml:space="preserve">Strategic Management: A New View of Business Policy and Planning </w:t>
            </w:r>
            <w:r w:rsidRPr="00DC678A">
              <w:rPr>
                <w:rFonts w:ascii="Times New Roman" w:hAnsi="Times New Roman" w:cs="Times New Roman"/>
                <w:sz w:val="24"/>
                <w:szCs w:val="24"/>
                <w:lang w:val="id-ID"/>
              </w:rPr>
              <w:t>[hal.516]</w:t>
            </w:r>
          </w:p>
        </w:tc>
        <w:tc>
          <w:tcPr>
            <w:tcW w:w="5220" w:type="dxa"/>
          </w:tcPr>
          <w:p w:rsidR="00221CE8" w:rsidRPr="003B06E5" w:rsidRDefault="00221CE8" w:rsidP="006138B8">
            <w:pPr>
              <w:jc w:val="both"/>
              <w:cnfStyle w:val="000000100000"/>
              <w:rPr>
                <w:rFonts w:ascii="Times New Roman" w:hAnsi="Times New Roman" w:cs="Times New Roman"/>
                <w:sz w:val="24"/>
                <w:szCs w:val="24"/>
                <w:lang w:val="id-ID"/>
              </w:rPr>
            </w:pPr>
            <w:r w:rsidRPr="003B06E5">
              <w:rPr>
                <w:rFonts w:ascii="Times New Roman" w:hAnsi="Times New Roman" w:cs="Times New Roman"/>
                <w:sz w:val="24"/>
                <w:szCs w:val="24"/>
                <w:lang w:val="id-ID"/>
              </w:rPr>
              <w:t xml:space="preserve">Strategi memberikan isyarat arahan bagi organisasi untuk mencapai tujuannya, pada saat yang sama merespon kesempatan dan ancaman di lingkungannya. </w:t>
            </w:r>
          </w:p>
        </w:tc>
      </w:tr>
    </w:tbl>
    <w:p w:rsidR="00221CE8" w:rsidRDefault="00221CE8" w:rsidP="00221CE8">
      <w:pPr>
        <w:rPr>
          <w:rFonts w:ascii="Times New Roman" w:hAnsi="Times New Roman" w:cs="Times New Roman"/>
          <w:sz w:val="24"/>
          <w:szCs w:val="24"/>
        </w:rPr>
      </w:pPr>
      <w:r>
        <w:rPr>
          <w:rFonts w:ascii="Times New Roman" w:hAnsi="Times New Roman" w:cs="Times New Roman"/>
          <w:sz w:val="24"/>
          <w:szCs w:val="24"/>
        </w:rPr>
        <w:t xml:space="preserve">Sumber: </w:t>
      </w:r>
      <w:r w:rsidR="0004739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"Bracker", "given" : "Jeffrey", "non-dropping-particle" : "", "parse-names" : false, "suffix" : "" } ], "container-title" : "Academy of Management Review", "id" : "ITEM-1", "issue" : "2", "issued" : { "date-parts" : [ [ "1980" ] ] }, "page" : "219-224", "title" : "The Historical Development of the Strategic Mnagement Concept", "type" : "article-journal", "volume" : "5" }, "uris" : [ "http://www.mendeley.com/documents/?uuid=823918e5-ad71-43a8-9a97-cf7afb0b58ea" ] } ], "mendeley" : { "formattedCitation" : "(Bracker, 1980)", "manualFormatting" : "Bracker (1980)", "plainTextFormattedCitation" : "(Bracker, 1980)", "previouslyFormattedCitation" : "(Bracker, 1980)" }, "properties" : { "noteIndex" : 0 }, "schema" : "https://github.com/citation-style-language/schema/raw/master/csl-citation.json" }</w:instrText>
      </w:r>
      <w:r w:rsidR="00047397">
        <w:rPr>
          <w:rFonts w:ascii="Times New Roman" w:hAnsi="Times New Roman" w:cs="Times New Roman"/>
          <w:sz w:val="24"/>
          <w:szCs w:val="24"/>
        </w:rPr>
        <w:fldChar w:fldCharType="separate"/>
      </w:r>
      <w:r>
        <w:rPr>
          <w:rFonts w:ascii="Times New Roman" w:hAnsi="Times New Roman" w:cs="Times New Roman"/>
          <w:noProof/>
          <w:sz w:val="24"/>
          <w:szCs w:val="24"/>
        </w:rPr>
        <w:t>Bracker (</w:t>
      </w:r>
      <w:r w:rsidRPr="00221CE8">
        <w:rPr>
          <w:rFonts w:ascii="Times New Roman" w:hAnsi="Times New Roman" w:cs="Times New Roman"/>
          <w:noProof/>
          <w:sz w:val="24"/>
          <w:szCs w:val="24"/>
        </w:rPr>
        <w:t>1980)</w:t>
      </w:r>
      <w:r w:rsidR="00047397">
        <w:rPr>
          <w:rFonts w:ascii="Times New Roman" w:hAnsi="Times New Roman" w:cs="Times New Roman"/>
          <w:sz w:val="24"/>
          <w:szCs w:val="24"/>
        </w:rPr>
        <w:fldChar w:fldCharType="end"/>
      </w:r>
    </w:p>
    <w:p w:rsidR="003B06E5" w:rsidRDefault="003B06E5" w:rsidP="00221CE8">
      <w:pPr>
        <w:rPr>
          <w:rFonts w:ascii="Times New Roman" w:hAnsi="Times New Roman" w:cs="Times New Roman"/>
          <w:sz w:val="24"/>
          <w:szCs w:val="24"/>
        </w:rPr>
      </w:pPr>
    </w:p>
    <w:p w:rsidR="003B06E5" w:rsidRDefault="003B06E5" w:rsidP="00221CE8">
      <w:pPr>
        <w:rPr>
          <w:rFonts w:ascii="Times New Roman" w:hAnsi="Times New Roman" w:cs="Times New Roman"/>
          <w:sz w:val="24"/>
          <w:szCs w:val="24"/>
        </w:rPr>
      </w:pPr>
    </w:p>
    <w:p w:rsidR="009A741E" w:rsidRDefault="009A741E" w:rsidP="00221CE8">
      <w:pPr>
        <w:rPr>
          <w:rFonts w:ascii="Times New Roman" w:hAnsi="Times New Roman" w:cs="Times New Roman"/>
          <w:sz w:val="24"/>
          <w:szCs w:val="24"/>
        </w:rPr>
      </w:pPr>
    </w:p>
    <w:p w:rsidR="009A741E" w:rsidRDefault="009A741E" w:rsidP="00221CE8">
      <w:pPr>
        <w:rPr>
          <w:rFonts w:ascii="Times New Roman" w:hAnsi="Times New Roman" w:cs="Times New Roman"/>
          <w:sz w:val="24"/>
          <w:szCs w:val="24"/>
        </w:rPr>
      </w:pPr>
    </w:p>
    <w:p w:rsidR="009A741E" w:rsidRDefault="009A741E" w:rsidP="00221CE8">
      <w:pPr>
        <w:rPr>
          <w:rFonts w:ascii="Times New Roman" w:hAnsi="Times New Roman" w:cs="Times New Roman"/>
          <w:sz w:val="24"/>
          <w:szCs w:val="24"/>
        </w:rPr>
      </w:pPr>
    </w:p>
    <w:p w:rsidR="009A741E" w:rsidRDefault="009A741E" w:rsidP="00221CE8">
      <w:pPr>
        <w:rPr>
          <w:rFonts w:ascii="Times New Roman" w:hAnsi="Times New Roman" w:cs="Times New Roman"/>
          <w:sz w:val="24"/>
          <w:szCs w:val="24"/>
        </w:rPr>
      </w:pPr>
    </w:p>
    <w:p w:rsidR="009A741E" w:rsidRDefault="009A741E" w:rsidP="00221CE8">
      <w:pPr>
        <w:rPr>
          <w:rFonts w:ascii="Times New Roman" w:hAnsi="Times New Roman" w:cs="Times New Roman"/>
          <w:sz w:val="24"/>
          <w:szCs w:val="24"/>
        </w:rPr>
      </w:pPr>
    </w:p>
    <w:p w:rsidR="009A741E" w:rsidRPr="00221CE8" w:rsidRDefault="009A741E" w:rsidP="00221CE8">
      <w:pPr>
        <w:rPr>
          <w:rFonts w:ascii="Times New Roman" w:hAnsi="Times New Roman" w:cs="Times New Roman"/>
          <w:sz w:val="24"/>
          <w:szCs w:val="24"/>
        </w:rPr>
      </w:pPr>
    </w:p>
    <w:p w:rsidR="00221CE8" w:rsidRPr="00DC678A" w:rsidRDefault="00221CE8" w:rsidP="00221CE8">
      <w:pPr>
        <w:spacing w:after="0" w:line="240" w:lineRule="auto"/>
        <w:ind w:firstLine="540"/>
        <w:jc w:val="center"/>
        <w:rPr>
          <w:rFonts w:ascii="Times New Roman" w:hAnsi="Times New Roman" w:cs="Times New Roman"/>
          <w:b/>
          <w:sz w:val="24"/>
          <w:szCs w:val="24"/>
          <w:lang w:val="id-ID"/>
        </w:rPr>
      </w:pPr>
      <w:r w:rsidRPr="00DC678A">
        <w:rPr>
          <w:rFonts w:ascii="Times New Roman" w:hAnsi="Times New Roman" w:cs="Times New Roman"/>
          <w:b/>
          <w:sz w:val="24"/>
          <w:szCs w:val="24"/>
          <w:lang w:val="id-ID"/>
        </w:rPr>
        <w:t>Tabel 2</w:t>
      </w:r>
    </w:p>
    <w:p w:rsidR="00221CE8" w:rsidRPr="00DC678A" w:rsidRDefault="00221CE8" w:rsidP="00221CE8">
      <w:pPr>
        <w:spacing w:after="0" w:line="240" w:lineRule="auto"/>
        <w:ind w:firstLine="540"/>
        <w:jc w:val="center"/>
        <w:rPr>
          <w:rFonts w:ascii="Times New Roman" w:hAnsi="Times New Roman" w:cs="Times New Roman"/>
          <w:b/>
          <w:sz w:val="24"/>
          <w:szCs w:val="24"/>
          <w:lang w:val="id-ID"/>
        </w:rPr>
      </w:pPr>
      <w:r w:rsidRPr="00DC678A">
        <w:rPr>
          <w:rFonts w:ascii="Times New Roman" w:hAnsi="Times New Roman" w:cs="Times New Roman"/>
          <w:b/>
          <w:sz w:val="24"/>
          <w:szCs w:val="24"/>
          <w:lang w:val="id-ID"/>
        </w:rPr>
        <w:t xml:space="preserve">Pendekatan untuk Menerapkan Manajemen Strategi </w:t>
      </w:r>
    </w:p>
    <w:tbl>
      <w:tblPr>
        <w:tblStyle w:val="PlainTable2"/>
        <w:tblW w:w="9270" w:type="dxa"/>
        <w:tblLook w:val="04A0"/>
      </w:tblPr>
      <w:tblGrid>
        <w:gridCol w:w="900"/>
        <w:gridCol w:w="2160"/>
        <w:gridCol w:w="6210"/>
      </w:tblGrid>
      <w:tr w:rsidR="00221CE8" w:rsidRPr="00DC678A" w:rsidTr="00221CE8">
        <w:trPr>
          <w:cnfStyle w:val="100000000000"/>
        </w:trPr>
        <w:tc>
          <w:tcPr>
            <w:cnfStyle w:val="001000000000"/>
            <w:tcW w:w="900" w:type="dxa"/>
          </w:tcPr>
          <w:p w:rsidR="00221CE8" w:rsidRPr="00DC678A" w:rsidRDefault="00221CE8" w:rsidP="006138B8">
            <w:pPr>
              <w:jc w:val="center"/>
              <w:rPr>
                <w:rFonts w:ascii="Times New Roman" w:hAnsi="Times New Roman" w:cs="Times New Roman"/>
                <w:b w:val="0"/>
                <w:sz w:val="24"/>
                <w:szCs w:val="24"/>
                <w:lang w:val="id-ID"/>
              </w:rPr>
            </w:pPr>
            <w:r w:rsidRPr="00DC678A">
              <w:rPr>
                <w:rFonts w:ascii="Times New Roman" w:hAnsi="Times New Roman" w:cs="Times New Roman"/>
                <w:sz w:val="24"/>
                <w:szCs w:val="24"/>
                <w:lang w:val="id-ID"/>
              </w:rPr>
              <w:t>Tahun</w:t>
            </w:r>
          </w:p>
        </w:tc>
        <w:tc>
          <w:tcPr>
            <w:tcW w:w="2160" w:type="dxa"/>
          </w:tcPr>
          <w:p w:rsidR="00221CE8" w:rsidRPr="00DC678A" w:rsidRDefault="00221CE8" w:rsidP="006138B8">
            <w:pPr>
              <w:jc w:val="center"/>
              <w:cnfStyle w:val="100000000000"/>
              <w:rPr>
                <w:rFonts w:ascii="Times New Roman" w:hAnsi="Times New Roman" w:cs="Times New Roman"/>
                <w:b w:val="0"/>
                <w:sz w:val="24"/>
                <w:szCs w:val="24"/>
                <w:lang w:val="id-ID"/>
              </w:rPr>
            </w:pPr>
            <w:r w:rsidRPr="00DC678A">
              <w:rPr>
                <w:rFonts w:ascii="Times New Roman" w:hAnsi="Times New Roman" w:cs="Times New Roman"/>
                <w:sz w:val="24"/>
                <w:szCs w:val="24"/>
                <w:lang w:val="id-ID"/>
              </w:rPr>
              <w:t>Penulis</w:t>
            </w:r>
          </w:p>
        </w:tc>
        <w:tc>
          <w:tcPr>
            <w:tcW w:w="6210" w:type="dxa"/>
          </w:tcPr>
          <w:p w:rsidR="00221CE8" w:rsidRPr="00DC678A" w:rsidRDefault="00221CE8" w:rsidP="006138B8">
            <w:pPr>
              <w:jc w:val="center"/>
              <w:cnfStyle w:val="100000000000"/>
              <w:rPr>
                <w:rFonts w:ascii="Times New Roman" w:hAnsi="Times New Roman" w:cs="Times New Roman"/>
                <w:b w:val="0"/>
                <w:sz w:val="24"/>
                <w:szCs w:val="24"/>
                <w:lang w:val="id-ID"/>
              </w:rPr>
            </w:pPr>
            <w:r w:rsidRPr="00DC678A">
              <w:rPr>
                <w:rFonts w:ascii="Times New Roman" w:hAnsi="Times New Roman" w:cs="Times New Roman"/>
                <w:sz w:val="24"/>
                <w:szCs w:val="24"/>
                <w:lang w:val="id-ID"/>
              </w:rPr>
              <w:t>Penjelasan Hasil</w:t>
            </w:r>
          </w:p>
        </w:tc>
      </w:tr>
      <w:tr w:rsidR="00221CE8" w:rsidRPr="00DC678A" w:rsidTr="00221CE8">
        <w:trPr>
          <w:cnfStyle w:val="000000100000"/>
        </w:trPr>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1967</w:t>
            </w:r>
          </w:p>
        </w:tc>
        <w:tc>
          <w:tcPr>
            <w:tcW w:w="2160"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Mueller</w:t>
            </w:r>
          </w:p>
        </w:tc>
        <w:tc>
          <w:tcPr>
            <w:tcW w:w="6210" w:type="dxa"/>
          </w:tcPr>
          <w:p w:rsidR="00221CE8" w:rsidRPr="00DC678A" w:rsidRDefault="00221CE8" w:rsidP="003B06E5">
            <w:pPr>
              <w:jc w:val="both"/>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Model regresi 2SLS alokasi sumber daya strategis untuk menyelidiki proses alokasi-anggaran pada sejumlah perusahaan. </w:t>
            </w:r>
          </w:p>
        </w:tc>
      </w:tr>
      <w:tr w:rsidR="00221CE8" w:rsidRPr="00DC678A" w:rsidTr="00221CE8">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1968</w:t>
            </w:r>
          </w:p>
        </w:tc>
        <w:tc>
          <w:tcPr>
            <w:tcW w:w="2160"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Boston Consulting Group</w:t>
            </w:r>
          </w:p>
        </w:tc>
        <w:tc>
          <w:tcPr>
            <w:tcW w:w="6210" w:type="dxa"/>
          </w:tcPr>
          <w:p w:rsidR="00221CE8" w:rsidRPr="00DC678A" w:rsidRDefault="00221CE8" w:rsidP="003B06E5">
            <w:pPr>
              <w:jc w:val="both"/>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Model proses yang terkait dengan hubungan biaya/volume berbagai macam produk. Kesimpulan sejumlah strategi mengenai biaya, volume, pasar saham, dan profitabilitas dikembangkan. </w:t>
            </w:r>
          </w:p>
        </w:tc>
      </w:tr>
      <w:tr w:rsidR="00221CE8" w:rsidRPr="00DC678A" w:rsidTr="00221CE8">
        <w:trPr>
          <w:cnfStyle w:val="000000100000"/>
        </w:trPr>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1972</w:t>
            </w:r>
          </w:p>
        </w:tc>
        <w:tc>
          <w:tcPr>
            <w:tcW w:w="2160"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Elliot</w:t>
            </w:r>
          </w:p>
        </w:tc>
        <w:tc>
          <w:tcPr>
            <w:tcW w:w="6210" w:type="dxa"/>
          </w:tcPr>
          <w:p w:rsidR="00221CE8" w:rsidRPr="00DC678A" w:rsidRDefault="00221CE8" w:rsidP="003B06E5">
            <w:pPr>
              <w:jc w:val="both"/>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Analisis strategis yang menggunakan model persamaan simultan pada elemen besar kinerja perusahaan.</w:t>
            </w:r>
          </w:p>
        </w:tc>
      </w:tr>
      <w:tr w:rsidR="00221CE8" w:rsidRPr="00DC678A" w:rsidTr="00221CE8">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1973</w:t>
            </w:r>
          </w:p>
        </w:tc>
        <w:tc>
          <w:tcPr>
            <w:tcW w:w="2160"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Macintosh, Tsurumi, dan Tsurumi</w:t>
            </w:r>
          </w:p>
        </w:tc>
        <w:tc>
          <w:tcPr>
            <w:tcW w:w="6210" w:type="dxa"/>
          </w:tcPr>
          <w:p w:rsidR="00221CE8" w:rsidRPr="00DC678A" w:rsidRDefault="00221CE8" w:rsidP="003B06E5">
            <w:pPr>
              <w:jc w:val="both"/>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Model regresi 2SLS yang menghubungkan pengepak daging bangsa Kanada terbesar dengan model ekonomi bangsa Kanada dengan tujuan analisis, persepsi lingkungan, dan menentukan tindakan strategi optimal. </w:t>
            </w:r>
          </w:p>
        </w:tc>
      </w:tr>
      <w:tr w:rsidR="00221CE8" w:rsidRPr="00DC678A" w:rsidTr="00221CE8">
        <w:trPr>
          <w:cnfStyle w:val="000000100000"/>
        </w:trPr>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1974</w:t>
            </w:r>
          </w:p>
        </w:tc>
        <w:tc>
          <w:tcPr>
            <w:tcW w:w="2160"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Schoeffler, Buzzell, dan Heany</w:t>
            </w:r>
          </w:p>
        </w:tc>
        <w:tc>
          <w:tcPr>
            <w:tcW w:w="6210" w:type="dxa"/>
          </w:tcPr>
          <w:p w:rsidR="00221CE8" w:rsidRPr="00DC678A" w:rsidRDefault="00221CE8" w:rsidP="003B06E5">
            <w:pPr>
              <w:jc w:val="both"/>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Penelitian tentang hubungan strategi antara saham dan faktor lain dan profitabilitas (PIMS)</w:t>
            </w:r>
          </w:p>
        </w:tc>
      </w:tr>
      <w:tr w:rsidR="00221CE8" w:rsidRPr="00DC678A" w:rsidTr="00221CE8">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1975</w:t>
            </w:r>
          </w:p>
        </w:tc>
        <w:tc>
          <w:tcPr>
            <w:tcW w:w="2160"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Buzzell, Gale, dan Sultan</w:t>
            </w:r>
          </w:p>
        </w:tc>
        <w:tc>
          <w:tcPr>
            <w:tcW w:w="6210" w:type="dxa"/>
          </w:tcPr>
          <w:p w:rsidR="00221CE8" w:rsidRPr="00DC678A" w:rsidRDefault="00221CE8" w:rsidP="003B06E5">
            <w:pPr>
              <w:jc w:val="both"/>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Penelitian tentang hubungan strategi antara saham dan faktor lain dan profitabilitas (PIMS)</w:t>
            </w:r>
          </w:p>
        </w:tc>
      </w:tr>
      <w:tr w:rsidR="00221CE8" w:rsidRPr="00DC678A" w:rsidTr="00221CE8">
        <w:trPr>
          <w:cnfStyle w:val="000000100000"/>
        </w:trPr>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1975</w:t>
            </w:r>
          </w:p>
        </w:tc>
        <w:tc>
          <w:tcPr>
            <w:tcW w:w="2160"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Kirchhoff</w:t>
            </w:r>
          </w:p>
        </w:tc>
        <w:tc>
          <w:tcPr>
            <w:tcW w:w="6210" w:type="dxa"/>
          </w:tcPr>
          <w:p w:rsidR="00221CE8" w:rsidRPr="00DC678A" w:rsidRDefault="00221CE8" w:rsidP="003B06E5">
            <w:pPr>
              <w:jc w:val="both"/>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Analisis faktor internal yang berkontribusi terhadap pengembalian investasi; menggunakan model regresi stepwise SPSS. </w:t>
            </w:r>
          </w:p>
        </w:tc>
      </w:tr>
      <w:tr w:rsidR="00221CE8" w:rsidRPr="00DC678A" w:rsidTr="00221CE8">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1976</w:t>
            </w:r>
          </w:p>
        </w:tc>
        <w:tc>
          <w:tcPr>
            <w:tcW w:w="2160"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Schendel, Patton dan Riggs</w:t>
            </w:r>
          </w:p>
        </w:tc>
        <w:tc>
          <w:tcPr>
            <w:tcW w:w="6210" w:type="dxa"/>
          </w:tcPr>
          <w:p w:rsidR="00221CE8" w:rsidRPr="00DC678A" w:rsidRDefault="00221CE8" w:rsidP="003B06E5">
            <w:pPr>
              <w:jc w:val="both"/>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Model regresi strategi OLS pada strategi perubahan haluan perusahaan</w:t>
            </w:r>
          </w:p>
        </w:tc>
      </w:tr>
      <w:tr w:rsidR="00221CE8" w:rsidRPr="00DC678A" w:rsidTr="00221CE8">
        <w:trPr>
          <w:cnfStyle w:val="000000100000"/>
        </w:trPr>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1976</w:t>
            </w:r>
          </w:p>
        </w:tc>
        <w:tc>
          <w:tcPr>
            <w:tcW w:w="2160"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Schendel dan Patton</w:t>
            </w:r>
          </w:p>
        </w:tc>
        <w:tc>
          <w:tcPr>
            <w:tcW w:w="6210" w:type="dxa"/>
          </w:tcPr>
          <w:p w:rsidR="00221CE8" w:rsidRPr="00DC678A" w:rsidRDefault="00221CE8" w:rsidP="003B06E5">
            <w:pPr>
              <w:jc w:val="both"/>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Model Regresi 3 SLS pada strategi perusahaan untuk  mengatasi masalah tujuan berganda dan untuk melihat pola kompleks strategi, operasi, dan variabel lingkungan yang mempengaruhi pencapaian tujuan. </w:t>
            </w:r>
          </w:p>
        </w:tc>
      </w:tr>
      <w:tr w:rsidR="00221CE8" w:rsidRPr="00DC678A" w:rsidTr="00221CE8">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1978</w:t>
            </w:r>
          </w:p>
        </w:tc>
        <w:tc>
          <w:tcPr>
            <w:tcW w:w="2160" w:type="dxa"/>
          </w:tcPr>
          <w:p w:rsidR="00221CE8" w:rsidRPr="00DC678A" w:rsidRDefault="00221CE8" w:rsidP="006138B8">
            <w:pPr>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Bass</w:t>
            </w:r>
          </w:p>
        </w:tc>
        <w:tc>
          <w:tcPr>
            <w:tcW w:w="6210" w:type="dxa"/>
          </w:tcPr>
          <w:p w:rsidR="00221CE8" w:rsidRPr="00DC678A" w:rsidRDefault="00221CE8" w:rsidP="003B06E5">
            <w:pPr>
              <w:jc w:val="both"/>
              <w:cnfStyle w:val="000000000000"/>
              <w:rPr>
                <w:rFonts w:ascii="Times New Roman" w:hAnsi="Times New Roman" w:cs="Times New Roman"/>
                <w:sz w:val="24"/>
                <w:szCs w:val="24"/>
                <w:lang w:val="id-ID"/>
              </w:rPr>
            </w:pPr>
            <w:r w:rsidRPr="00DC678A">
              <w:rPr>
                <w:rFonts w:ascii="Times New Roman" w:hAnsi="Times New Roman" w:cs="Times New Roman"/>
                <w:sz w:val="24"/>
                <w:szCs w:val="24"/>
                <w:lang w:val="id-ID"/>
              </w:rPr>
              <w:t>Model strategi yang diformulasikan untuk pelanggan yang tahan terhadap level penetapan harga untuk setiap periode umur produk yang akan memaksimalkan potongan arus kas perusahaan. Menggabungkan model permintaan Bass awal dengan kurva pengalaman Boston Consulting Group</w:t>
            </w:r>
          </w:p>
        </w:tc>
      </w:tr>
      <w:tr w:rsidR="00221CE8" w:rsidRPr="00DC678A" w:rsidTr="00221CE8">
        <w:trPr>
          <w:cnfStyle w:val="000000100000"/>
        </w:trPr>
        <w:tc>
          <w:tcPr>
            <w:cnfStyle w:val="001000000000"/>
            <w:tcW w:w="900" w:type="dxa"/>
          </w:tcPr>
          <w:p w:rsidR="00221CE8" w:rsidRPr="00DC678A" w:rsidRDefault="00221CE8" w:rsidP="006138B8">
            <w:pPr>
              <w:rPr>
                <w:rFonts w:ascii="Times New Roman" w:hAnsi="Times New Roman" w:cs="Times New Roman"/>
                <w:sz w:val="24"/>
                <w:szCs w:val="24"/>
                <w:lang w:val="id-ID"/>
              </w:rPr>
            </w:pPr>
            <w:r w:rsidRPr="00DC678A">
              <w:rPr>
                <w:rFonts w:ascii="Times New Roman" w:hAnsi="Times New Roman" w:cs="Times New Roman"/>
                <w:sz w:val="24"/>
                <w:szCs w:val="24"/>
                <w:lang w:val="id-ID"/>
              </w:rPr>
              <w:t>1978</w:t>
            </w:r>
          </w:p>
        </w:tc>
        <w:tc>
          <w:tcPr>
            <w:tcW w:w="2160" w:type="dxa"/>
          </w:tcPr>
          <w:p w:rsidR="00221CE8" w:rsidRPr="00DC678A" w:rsidRDefault="00221CE8" w:rsidP="006138B8">
            <w:pPr>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Hatten, Schendel, dan Cooper</w:t>
            </w:r>
          </w:p>
        </w:tc>
        <w:tc>
          <w:tcPr>
            <w:tcW w:w="6210" w:type="dxa"/>
          </w:tcPr>
          <w:p w:rsidR="00221CE8" w:rsidRPr="00DC678A" w:rsidRDefault="00221CE8" w:rsidP="003B06E5">
            <w:pPr>
              <w:jc w:val="both"/>
              <w:cnfStyle w:val="000000100000"/>
              <w:rPr>
                <w:rFonts w:ascii="Times New Roman" w:hAnsi="Times New Roman" w:cs="Times New Roman"/>
                <w:sz w:val="24"/>
                <w:szCs w:val="24"/>
                <w:lang w:val="id-ID"/>
              </w:rPr>
            </w:pPr>
            <w:r w:rsidRPr="00DC678A">
              <w:rPr>
                <w:rFonts w:ascii="Times New Roman" w:hAnsi="Times New Roman" w:cs="Times New Roman"/>
                <w:sz w:val="24"/>
                <w:szCs w:val="24"/>
                <w:lang w:val="id-ID"/>
              </w:rPr>
              <w:t xml:space="preserve">Model regresi OLS industri Bir A.S. yang berhubungan dengan variabel strategi (dapat dinkontrol) dan lingkungan (tidak dapat dikontrol) untuk pengembalian perusahaan yang adil. </w:t>
            </w:r>
          </w:p>
        </w:tc>
      </w:tr>
    </w:tbl>
    <w:p w:rsidR="00221CE8" w:rsidRPr="003B06E5" w:rsidRDefault="003B06E5" w:rsidP="00221CE8">
      <w:pPr>
        <w:rPr>
          <w:rFonts w:ascii="Times New Roman" w:hAnsi="Times New Roman" w:cs="Times New Roman"/>
          <w:sz w:val="24"/>
          <w:szCs w:val="24"/>
        </w:rPr>
      </w:pPr>
      <w:r>
        <w:rPr>
          <w:rFonts w:ascii="Times New Roman" w:hAnsi="Times New Roman" w:cs="Times New Roman"/>
          <w:sz w:val="24"/>
          <w:szCs w:val="24"/>
        </w:rPr>
        <w:t xml:space="preserve">Sumber: </w:t>
      </w:r>
      <w:r w:rsidR="0004739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"Bracker", "given" : "Jeffrey", "non-dropping-particle" : "", "parse-names" : false, "suffix" : "" } ], "container-title" : "Academy of Management Review", "id" : "ITEM-1", "issue" : "2", "issued" : { "date-parts" : [ [ "1980" ] ] }, "page" : "219-224", "title" : "The Historical Development of the Strategic Mnagement Concept", "type" : "article-journal", "volume" : "5" }, "uris" : [ "http://www.mendeley.com/documents/?uuid=823918e5-ad71-43a8-9a97-cf7afb0b58ea" ] } ], "mendeley" : { "formattedCitation" : "(Bracker, 1980)", "manualFormatting" : "Bracker, (1980)", "plainTextFormattedCitation" : "(Bracker, 1980)", "previouslyFormattedCitation" : "(Bracker, 1980)"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Pr="003B06E5">
        <w:rPr>
          <w:rFonts w:ascii="Times New Roman" w:hAnsi="Times New Roman" w:cs="Times New Roman"/>
          <w:noProof/>
          <w:sz w:val="24"/>
          <w:szCs w:val="24"/>
        </w:rPr>
        <w:t xml:space="preserve">Bracker, </w:t>
      </w:r>
      <w:r>
        <w:rPr>
          <w:rFonts w:ascii="Times New Roman" w:hAnsi="Times New Roman" w:cs="Times New Roman"/>
          <w:noProof/>
          <w:sz w:val="24"/>
          <w:szCs w:val="24"/>
        </w:rPr>
        <w:t>(</w:t>
      </w:r>
      <w:r w:rsidRPr="003B06E5">
        <w:rPr>
          <w:rFonts w:ascii="Times New Roman" w:hAnsi="Times New Roman" w:cs="Times New Roman"/>
          <w:noProof/>
          <w:sz w:val="24"/>
          <w:szCs w:val="24"/>
        </w:rPr>
        <w:t>1980)</w:t>
      </w:r>
      <w:r w:rsidR="00047397">
        <w:rPr>
          <w:rFonts w:ascii="Times New Roman" w:hAnsi="Times New Roman" w:cs="Times New Roman"/>
          <w:sz w:val="24"/>
          <w:szCs w:val="24"/>
        </w:rPr>
        <w:fldChar w:fldCharType="end"/>
      </w:r>
    </w:p>
    <w:p w:rsidR="00221CE8" w:rsidRDefault="00221CE8" w:rsidP="00221CE8">
      <w:pPr>
        <w:rPr>
          <w:rFonts w:ascii="Times New Roman" w:hAnsi="Times New Roman" w:cs="Times New Roman"/>
          <w:sz w:val="24"/>
          <w:szCs w:val="24"/>
          <w:lang w:val="id-ID"/>
        </w:rPr>
      </w:pPr>
    </w:p>
    <w:p w:rsidR="00221CE8" w:rsidRDefault="00221CE8" w:rsidP="00221CE8">
      <w:pPr>
        <w:rPr>
          <w:rFonts w:ascii="Times New Roman" w:hAnsi="Times New Roman" w:cs="Times New Roman"/>
          <w:sz w:val="24"/>
          <w:szCs w:val="24"/>
          <w:lang w:val="id-ID"/>
        </w:rPr>
      </w:pPr>
    </w:p>
    <w:p w:rsidR="00376E46" w:rsidRDefault="00376E46" w:rsidP="00221CE8">
      <w:pPr>
        <w:rPr>
          <w:rFonts w:ascii="Times New Roman" w:hAnsi="Times New Roman" w:cs="Times New Roman"/>
          <w:sz w:val="24"/>
          <w:szCs w:val="24"/>
          <w:lang w:val="id-ID"/>
        </w:rPr>
      </w:pPr>
    </w:p>
    <w:p w:rsidR="00376E46" w:rsidRDefault="00376E46" w:rsidP="00221CE8">
      <w:pPr>
        <w:rPr>
          <w:rFonts w:ascii="Times New Roman" w:hAnsi="Times New Roman" w:cs="Times New Roman"/>
          <w:sz w:val="24"/>
          <w:szCs w:val="24"/>
          <w:lang w:val="id-ID"/>
        </w:rPr>
      </w:pPr>
    </w:p>
    <w:p w:rsidR="00D66D1E" w:rsidRPr="00DC678A" w:rsidRDefault="00D66D1E" w:rsidP="00221CE8">
      <w:pPr>
        <w:rPr>
          <w:rFonts w:ascii="Times New Roman" w:hAnsi="Times New Roman" w:cs="Times New Roman"/>
          <w:sz w:val="24"/>
          <w:szCs w:val="24"/>
          <w:lang w:val="id-ID"/>
        </w:rPr>
      </w:pPr>
    </w:p>
    <w:p w:rsidR="00221CE8" w:rsidRPr="00DC678A" w:rsidRDefault="00221CE8" w:rsidP="003B06E5">
      <w:pPr>
        <w:spacing w:after="0" w:line="240" w:lineRule="auto"/>
        <w:ind w:firstLine="540"/>
        <w:jc w:val="center"/>
        <w:rPr>
          <w:rFonts w:ascii="Times New Roman" w:hAnsi="Times New Roman" w:cs="Times New Roman"/>
          <w:b/>
          <w:sz w:val="24"/>
          <w:szCs w:val="24"/>
          <w:lang w:val="id-ID"/>
        </w:rPr>
      </w:pPr>
      <w:r w:rsidRPr="00DC678A">
        <w:rPr>
          <w:rFonts w:ascii="Times New Roman" w:hAnsi="Times New Roman" w:cs="Times New Roman"/>
          <w:b/>
          <w:sz w:val="24"/>
          <w:szCs w:val="24"/>
          <w:lang w:val="id-ID"/>
        </w:rPr>
        <w:t>Tabel 3</w:t>
      </w:r>
    </w:p>
    <w:p w:rsidR="00221CE8" w:rsidRPr="00DC678A" w:rsidRDefault="00221CE8" w:rsidP="003B06E5">
      <w:pPr>
        <w:spacing w:after="0" w:line="240" w:lineRule="auto"/>
        <w:ind w:firstLine="540"/>
        <w:jc w:val="center"/>
        <w:rPr>
          <w:rFonts w:ascii="Times New Roman" w:hAnsi="Times New Roman" w:cs="Times New Roman"/>
          <w:b/>
          <w:sz w:val="24"/>
          <w:szCs w:val="24"/>
          <w:lang w:val="id-ID"/>
        </w:rPr>
      </w:pPr>
      <w:r w:rsidRPr="00DC678A">
        <w:rPr>
          <w:rFonts w:ascii="Times New Roman" w:hAnsi="Times New Roman" w:cs="Times New Roman"/>
          <w:b/>
          <w:sz w:val="24"/>
          <w:szCs w:val="24"/>
          <w:lang w:val="id-ID"/>
        </w:rPr>
        <w:t xml:space="preserve">Sejarah Lingkup Manajemen Strategi </w:t>
      </w:r>
    </w:p>
    <w:tbl>
      <w:tblPr>
        <w:tblStyle w:val="PlainTable2"/>
        <w:tblW w:w="8910" w:type="dxa"/>
        <w:tblInd w:w="90" w:type="dxa"/>
        <w:tblLayout w:type="fixed"/>
        <w:tblLook w:val="04A0"/>
      </w:tblPr>
      <w:tblGrid>
        <w:gridCol w:w="1080"/>
        <w:gridCol w:w="696"/>
        <w:gridCol w:w="1374"/>
        <w:gridCol w:w="284"/>
        <w:gridCol w:w="1134"/>
        <w:gridCol w:w="1462"/>
        <w:gridCol w:w="284"/>
        <w:gridCol w:w="1066"/>
        <w:gridCol w:w="1530"/>
      </w:tblGrid>
      <w:tr w:rsidR="00221CE8" w:rsidRPr="00DC678A" w:rsidTr="00376E46">
        <w:trPr>
          <w:cnfStyle w:val="100000000000"/>
          <w:trHeight w:val="567"/>
        </w:trPr>
        <w:tc>
          <w:tcPr>
            <w:cnfStyle w:val="001000000000"/>
            <w:tcW w:w="1080" w:type="dxa"/>
            <w:shd w:val="clear" w:color="auto" w:fill="F2F2F2" w:themeFill="background1" w:themeFillShade="F2"/>
          </w:tcPr>
          <w:p w:rsidR="00221CE8" w:rsidRPr="00DC678A" w:rsidRDefault="00221CE8" w:rsidP="003B06E5">
            <w:pPr>
              <w:jc w:val="center"/>
              <w:rPr>
                <w:rFonts w:ascii="Times New Roman" w:hAnsi="Times New Roman" w:cs="Times New Roman"/>
                <w:b w:val="0"/>
                <w:sz w:val="24"/>
                <w:szCs w:val="24"/>
                <w:lang w:val="id-ID"/>
              </w:rPr>
            </w:pPr>
          </w:p>
        </w:tc>
        <w:tc>
          <w:tcPr>
            <w:tcW w:w="2070" w:type="dxa"/>
            <w:gridSpan w:val="2"/>
            <w:shd w:val="clear" w:color="auto" w:fill="F2F2F2" w:themeFill="background1" w:themeFillShade="F2"/>
          </w:tcPr>
          <w:p w:rsidR="00221CE8" w:rsidRPr="00DC678A" w:rsidRDefault="00221CE8" w:rsidP="003B06E5">
            <w:pPr>
              <w:jc w:val="center"/>
              <w:cnfStyle w:val="100000000000"/>
              <w:rPr>
                <w:rFonts w:ascii="Times New Roman" w:hAnsi="Times New Roman" w:cs="Times New Roman"/>
                <w:b w:val="0"/>
                <w:sz w:val="24"/>
                <w:szCs w:val="24"/>
                <w:lang w:val="id-ID"/>
              </w:rPr>
            </w:pPr>
            <w:r w:rsidRPr="00DC678A">
              <w:rPr>
                <w:rFonts w:ascii="Times New Roman" w:hAnsi="Times New Roman" w:cs="Times New Roman"/>
                <w:sz w:val="24"/>
                <w:szCs w:val="24"/>
                <w:lang w:val="id-ID"/>
              </w:rPr>
              <w:t xml:space="preserve">Macro </w:t>
            </w:r>
          </w:p>
        </w:tc>
        <w:tc>
          <w:tcPr>
            <w:tcW w:w="284" w:type="dxa"/>
            <w:shd w:val="clear" w:color="auto" w:fill="F2F2F2" w:themeFill="background1" w:themeFillShade="F2"/>
          </w:tcPr>
          <w:p w:rsidR="00221CE8" w:rsidRPr="00DC678A" w:rsidRDefault="00221CE8" w:rsidP="003B06E5">
            <w:pPr>
              <w:jc w:val="center"/>
              <w:cnfStyle w:val="100000000000"/>
              <w:rPr>
                <w:rFonts w:ascii="Times New Roman" w:hAnsi="Times New Roman" w:cs="Times New Roman"/>
                <w:b w:val="0"/>
                <w:sz w:val="24"/>
                <w:szCs w:val="24"/>
                <w:lang w:val="id-ID"/>
              </w:rPr>
            </w:pPr>
          </w:p>
        </w:tc>
        <w:tc>
          <w:tcPr>
            <w:tcW w:w="2596" w:type="dxa"/>
            <w:gridSpan w:val="2"/>
            <w:shd w:val="clear" w:color="auto" w:fill="F2F2F2" w:themeFill="background1" w:themeFillShade="F2"/>
          </w:tcPr>
          <w:p w:rsidR="00221CE8" w:rsidRPr="00DC678A" w:rsidRDefault="00221CE8" w:rsidP="003B06E5">
            <w:pPr>
              <w:jc w:val="center"/>
              <w:cnfStyle w:val="100000000000"/>
              <w:rPr>
                <w:rFonts w:ascii="Times New Roman" w:hAnsi="Times New Roman" w:cs="Times New Roman"/>
                <w:b w:val="0"/>
                <w:sz w:val="24"/>
                <w:szCs w:val="24"/>
                <w:lang w:val="id-ID"/>
              </w:rPr>
            </w:pPr>
            <w:r w:rsidRPr="00DC678A">
              <w:rPr>
                <w:rFonts w:ascii="Times New Roman" w:hAnsi="Times New Roman" w:cs="Times New Roman"/>
                <w:sz w:val="24"/>
                <w:szCs w:val="24"/>
                <w:lang w:val="id-ID"/>
              </w:rPr>
              <w:t>Micro</w:t>
            </w:r>
          </w:p>
        </w:tc>
        <w:tc>
          <w:tcPr>
            <w:tcW w:w="284" w:type="dxa"/>
            <w:shd w:val="clear" w:color="auto" w:fill="F2F2F2" w:themeFill="background1" w:themeFillShade="F2"/>
          </w:tcPr>
          <w:p w:rsidR="00221CE8" w:rsidRPr="00DC678A" w:rsidRDefault="00221CE8" w:rsidP="003B06E5">
            <w:pPr>
              <w:jc w:val="center"/>
              <w:cnfStyle w:val="100000000000"/>
              <w:rPr>
                <w:rFonts w:ascii="Times New Roman" w:hAnsi="Times New Roman" w:cs="Times New Roman"/>
                <w:b w:val="0"/>
                <w:sz w:val="24"/>
                <w:szCs w:val="24"/>
                <w:lang w:val="id-ID"/>
              </w:rPr>
            </w:pPr>
          </w:p>
        </w:tc>
        <w:tc>
          <w:tcPr>
            <w:tcW w:w="2596" w:type="dxa"/>
            <w:gridSpan w:val="2"/>
            <w:shd w:val="clear" w:color="auto" w:fill="F2F2F2" w:themeFill="background1" w:themeFillShade="F2"/>
          </w:tcPr>
          <w:p w:rsidR="00221CE8" w:rsidRPr="00DC678A" w:rsidRDefault="00221CE8" w:rsidP="003B06E5">
            <w:pPr>
              <w:jc w:val="center"/>
              <w:cnfStyle w:val="100000000000"/>
              <w:rPr>
                <w:rFonts w:ascii="Times New Roman" w:hAnsi="Times New Roman" w:cs="Times New Roman"/>
                <w:b w:val="0"/>
                <w:sz w:val="24"/>
                <w:szCs w:val="24"/>
                <w:lang w:val="id-ID"/>
              </w:rPr>
            </w:pPr>
            <w:r w:rsidRPr="00DC678A">
              <w:rPr>
                <w:rFonts w:ascii="Times New Roman" w:hAnsi="Times New Roman" w:cs="Times New Roman"/>
                <w:sz w:val="24"/>
                <w:szCs w:val="24"/>
                <w:lang w:val="id-ID"/>
              </w:rPr>
              <w:t>Macro</w:t>
            </w:r>
          </w:p>
        </w:tc>
      </w:tr>
      <w:tr w:rsidR="00221CE8" w:rsidRPr="00DC678A" w:rsidTr="003B06E5">
        <w:trPr>
          <w:cnfStyle w:val="000000100000"/>
          <w:trHeight w:val="845"/>
        </w:trPr>
        <w:tc>
          <w:tcPr>
            <w:cnfStyle w:val="001000000000"/>
            <w:tcW w:w="1080" w:type="dxa"/>
          </w:tcPr>
          <w:p w:rsidR="00221CE8" w:rsidRPr="006138B8" w:rsidRDefault="00221CE8" w:rsidP="003B06E5">
            <w:pPr>
              <w:jc w:val="center"/>
              <w:rPr>
                <w:rFonts w:ascii="Calibri Light" w:hAnsi="Calibri Light" w:cs="Times New Roman"/>
                <w:b w:val="0"/>
                <w:sz w:val="24"/>
                <w:szCs w:val="24"/>
                <w:lang w:val="id-ID"/>
              </w:rPr>
            </w:pPr>
            <w:r w:rsidRPr="006138B8">
              <w:rPr>
                <w:rFonts w:ascii="Calibri Light" w:hAnsi="Calibri Light" w:cs="Times New Roman"/>
                <w:sz w:val="24"/>
                <w:szCs w:val="24"/>
                <w:lang w:val="id-ID"/>
              </w:rPr>
              <w:t>Periode</w:t>
            </w:r>
          </w:p>
        </w:tc>
        <w:tc>
          <w:tcPr>
            <w:tcW w:w="696" w:type="dxa"/>
          </w:tcPr>
          <w:p w:rsidR="00221CE8" w:rsidRPr="00376E46" w:rsidRDefault="00221CE8" w:rsidP="003B06E5">
            <w:pPr>
              <w:jc w:val="center"/>
              <w:cnfStyle w:val="000000100000"/>
              <w:rPr>
                <w:rFonts w:ascii="Calibri Light" w:hAnsi="Calibri Light" w:cs="Times New Roman"/>
                <w:b/>
                <w:sz w:val="24"/>
                <w:szCs w:val="24"/>
                <w:lang w:val="id-ID"/>
              </w:rPr>
            </w:pPr>
            <w:r w:rsidRPr="00376E46">
              <w:rPr>
                <w:rFonts w:ascii="Calibri Light" w:hAnsi="Calibri Light" w:cs="Times New Roman"/>
                <w:b/>
                <w:sz w:val="20"/>
                <w:szCs w:val="20"/>
                <w:lang w:val="id-ID"/>
              </w:rPr>
              <w:t xml:space="preserve">3000 </w:t>
            </w:r>
            <w:r w:rsidRPr="00376E46">
              <w:rPr>
                <w:rFonts w:ascii="Calibri Light" w:hAnsi="Calibri Light" w:cs="Times New Roman"/>
                <w:b/>
                <w:sz w:val="24"/>
                <w:szCs w:val="24"/>
                <w:lang w:val="id-ID"/>
              </w:rPr>
              <w:t xml:space="preserve">SM </w:t>
            </w:r>
          </w:p>
        </w:tc>
        <w:tc>
          <w:tcPr>
            <w:tcW w:w="1374" w:type="dxa"/>
          </w:tcPr>
          <w:p w:rsidR="00221CE8" w:rsidRPr="00376E46" w:rsidRDefault="00221CE8" w:rsidP="003B06E5">
            <w:pPr>
              <w:jc w:val="center"/>
              <w:cnfStyle w:val="000000100000"/>
              <w:rPr>
                <w:rFonts w:ascii="Calibri Light" w:hAnsi="Calibri Light" w:cs="Times New Roman"/>
                <w:b/>
                <w:sz w:val="24"/>
                <w:szCs w:val="24"/>
                <w:lang w:val="id-ID"/>
              </w:rPr>
            </w:pPr>
            <w:r w:rsidRPr="00376E46">
              <w:rPr>
                <w:rFonts w:ascii="Calibri Light" w:hAnsi="Calibri Light" w:cs="Times New Roman"/>
                <w:b/>
                <w:sz w:val="24"/>
                <w:szCs w:val="24"/>
                <w:lang w:val="id-ID"/>
              </w:rPr>
              <w:t>Keruntuhan Kota Yunani</w:t>
            </w:r>
          </w:p>
        </w:tc>
        <w:tc>
          <w:tcPr>
            <w:tcW w:w="284" w:type="dxa"/>
          </w:tcPr>
          <w:p w:rsidR="00221CE8" w:rsidRPr="00376E46" w:rsidRDefault="00221CE8" w:rsidP="003B06E5">
            <w:pPr>
              <w:jc w:val="center"/>
              <w:cnfStyle w:val="000000100000"/>
              <w:rPr>
                <w:rFonts w:ascii="Calibri Light" w:hAnsi="Calibri Light" w:cs="Times New Roman"/>
                <w:b/>
                <w:sz w:val="24"/>
                <w:szCs w:val="24"/>
                <w:lang w:val="id-ID"/>
              </w:rPr>
            </w:pPr>
          </w:p>
        </w:tc>
        <w:tc>
          <w:tcPr>
            <w:tcW w:w="1134" w:type="dxa"/>
          </w:tcPr>
          <w:p w:rsidR="00221CE8" w:rsidRPr="00376E46" w:rsidRDefault="00221CE8" w:rsidP="003B06E5">
            <w:pPr>
              <w:jc w:val="center"/>
              <w:cnfStyle w:val="000000100000"/>
              <w:rPr>
                <w:rFonts w:ascii="Calibri Light" w:hAnsi="Calibri Light" w:cs="Times New Roman"/>
                <w:b/>
                <w:sz w:val="24"/>
                <w:szCs w:val="24"/>
                <w:lang w:val="id-ID"/>
              </w:rPr>
            </w:pPr>
            <w:r w:rsidRPr="00376E46">
              <w:rPr>
                <w:rFonts w:ascii="Calibri Light" w:hAnsi="Calibri Light" w:cs="Times New Roman"/>
                <w:b/>
                <w:sz w:val="24"/>
                <w:szCs w:val="24"/>
                <w:lang w:val="id-ID"/>
              </w:rPr>
              <w:t>Kerajaan Romawi</w:t>
            </w:r>
          </w:p>
        </w:tc>
        <w:tc>
          <w:tcPr>
            <w:tcW w:w="1462" w:type="dxa"/>
          </w:tcPr>
          <w:p w:rsidR="00221CE8" w:rsidRPr="00376E46" w:rsidRDefault="00221CE8" w:rsidP="003B06E5">
            <w:pPr>
              <w:jc w:val="center"/>
              <w:cnfStyle w:val="000000100000"/>
              <w:rPr>
                <w:rFonts w:ascii="Calibri Light" w:hAnsi="Calibri Light" w:cs="Times New Roman"/>
                <w:b/>
                <w:sz w:val="24"/>
                <w:szCs w:val="24"/>
                <w:lang w:val="id-ID"/>
              </w:rPr>
            </w:pPr>
            <w:r w:rsidRPr="00376E46">
              <w:rPr>
                <w:rFonts w:ascii="Calibri Light" w:hAnsi="Calibri Light" w:cs="Times New Roman"/>
                <w:b/>
                <w:sz w:val="24"/>
                <w:szCs w:val="24"/>
                <w:lang w:val="id-ID"/>
              </w:rPr>
              <w:t xml:space="preserve">Revolusi Industri </w:t>
            </w:r>
          </w:p>
        </w:tc>
        <w:tc>
          <w:tcPr>
            <w:tcW w:w="284" w:type="dxa"/>
          </w:tcPr>
          <w:p w:rsidR="00221CE8" w:rsidRPr="00376E46" w:rsidRDefault="00221CE8" w:rsidP="003B06E5">
            <w:pPr>
              <w:jc w:val="center"/>
              <w:cnfStyle w:val="000000100000"/>
              <w:rPr>
                <w:rFonts w:ascii="Calibri Light" w:hAnsi="Calibri Light" w:cs="Times New Roman"/>
                <w:b/>
                <w:sz w:val="24"/>
                <w:szCs w:val="24"/>
                <w:lang w:val="id-ID"/>
              </w:rPr>
            </w:pPr>
          </w:p>
        </w:tc>
        <w:tc>
          <w:tcPr>
            <w:tcW w:w="1066" w:type="dxa"/>
          </w:tcPr>
          <w:p w:rsidR="00221CE8" w:rsidRPr="00376E46" w:rsidRDefault="00221CE8" w:rsidP="003B06E5">
            <w:pPr>
              <w:jc w:val="center"/>
              <w:cnfStyle w:val="000000100000"/>
              <w:rPr>
                <w:rFonts w:ascii="Calibri Light" w:hAnsi="Calibri Light" w:cs="Times New Roman"/>
                <w:b/>
                <w:sz w:val="24"/>
                <w:szCs w:val="24"/>
                <w:lang w:val="id-ID"/>
              </w:rPr>
            </w:pPr>
            <w:r w:rsidRPr="00376E46">
              <w:rPr>
                <w:rFonts w:ascii="Calibri Light" w:hAnsi="Calibri Light" w:cs="Times New Roman"/>
                <w:b/>
                <w:sz w:val="24"/>
                <w:szCs w:val="24"/>
                <w:lang w:val="id-ID"/>
              </w:rPr>
              <w:t>Paska Perang Dunia II</w:t>
            </w:r>
          </w:p>
        </w:tc>
        <w:tc>
          <w:tcPr>
            <w:tcW w:w="1530" w:type="dxa"/>
          </w:tcPr>
          <w:p w:rsidR="00221CE8" w:rsidRPr="00376E46" w:rsidRDefault="00221CE8" w:rsidP="003B06E5">
            <w:pPr>
              <w:jc w:val="center"/>
              <w:cnfStyle w:val="000000100000"/>
              <w:rPr>
                <w:rFonts w:ascii="Calibri Light" w:hAnsi="Calibri Light" w:cs="Times New Roman"/>
                <w:b/>
                <w:sz w:val="24"/>
                <w:szCs w:val="24"/>
                <w:lang w:val="id-ID"/>
              </w:rPr>
            </w:pPr>
            <w:r w:rsidRPr="00376E46">
              <w:rPr>
                <w:rFonts w:ascii="Calibri Light" w:hAnsi="Calibri Light" w:cs="Times New Roman"/>
                <w:b/>
                <w:sz w:val="24"/>
                <w:szCs w:val="24"/>
                <w:lang w:val="id-ID"/>
              </w:rPr>
              <w:t xml:space="preserve">Masa Depan </w:t>
            </w:r>
          </w:p>
        </w:tc>
      </w:tr>
      <w:tr w:rsidR="00221CE8" w:rsidRPr="00DC678A" w:rsidTr="003B06E5">
        <w:trPr>
          <w:trHeight w:val="2240"/>
        </w:trPr>
        <w:tc>
          <w:tcPr>
            <w:cnfStyle w:val="001000000000"/>
            <w:tcW w:w="1080" w:type="dxa"/>
          </w:tcPr>
          <w:p w:rsidR="00221CE8" w:rsidRPr="006138B8" w:rsidRDefault="00221CE8" w:rsidP="003B06E5">
            <w:pPr>
              <w:rPr>
                <w:rFonts w:ascii="Calibri Light" w:hAnsi="Calibri Light" w:cs="Times New Roman"/>
                <w:b w:val="0"/>
                <w:sz w:val="24"/>
                <w:szCs w:val="24"/>
                <w:lang w:val="id-ID"/>
              </w:rPr>
            </w:pPr>
            <w:r w:rsidRPr="006138B8">
              <w:rPr>
                <w:rFonts w:ascii="Calibri Light" w:hAnsi="Calibri Light" w:cs="Times New Roman"/>
                <w:sz w:val="24"/>
                <w:szCs w:val="24"/>
                <w:lang w:val="id-ID"/>
              </w:rPr>
              <w:t>Dasar Pemiki</w:t>
            </w:r>
            <w:r w:rsidR="006138B8">
              <w:rPr>
                <w:rFonts w:ascii="Calibri Light" w:hAnsi="Calibri Light" w:cs="Times New Roman"/>
                <w:sz w:val="24"/>
                <w:szCs w:val="24"/>
              </w:rPr>
              <w:t>-</w:t>
            </w:r>
            <w:r w:rsidRPr="006138B8">
              <w:rPr>
                <w:rFonts w:ascii="Calibri Light" w:hAnsi="Calibri Light" w:cs="Times New Roman"/>
                <w:sz w:val="24"/>
                <w:szCs w:val="24"/>
                <w:lang w:val="id-ID"/>
              </w:rPr>
              <w:t>ran</w:t>
            </w:r>
          </w:p>
        </w:tc>
        <w:tc>
          <w:tcPr>
            <w:tcW w:w="2070" w:type="dxa"/>
            <w:gridSpan w:val="2"/>
          </w:tcPr>
          <w:p w:rsidR="00221CE8" w:rsidRPr="006138B8" w:rsidRDefault="00221CE8" w:rsidP="003B06E5">
            <w:pPr>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Pasar nasional</w:t>
            </w:r>
          </w:p>
          <w:p w:rsidR="00221CE8" w:rsidRPr="006138B8" w:rsidRDefault="00221CE8" w:rsidP="003B06E5">
            <w:pPr>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Organisasi kompleks dan besar yang saling berhubungan</w:t>
            </w:r>
          </w:p>
        </w:tc>
        <w:tc>
          <w:tcPr>
            <w:tcW w:w="284" w:type="dxa"/>
          </w:tcPr>
          <w:p w:rsidR="00221CE8" w:rsidRPr="006138B8" w:rsidRDefault="00221CE8" w:rsidP="003B06E5">
            <w:pPr>
              <w:cnfStyle w:val="000000000000"/>
              <w:rPr>
                <w:rFonts w:ascii="Calibri Light" w:hAnsi="Calibri Light" w:cs="Times New Roman"/>
                <w:sz w:val="24"/>
                <w:szCs w:val="24"/>
                <w:lang w:val="id-ID"/>
              </w:rPr>
            </w:pPr>
          </w:p>
        </w:tc>
        <w:tc>
          <w:tcPr>
            <w:tcW w:w="2596" w:type="dxa"/>
            <w:gridSpan w:val="2"/>
          </w:tcPr>
          <w:p w:rsidR="00221CE8" w:rsidRPr="006138B8" w:rsidRDefault="00221CE8" w:rsidP="003B06E5">
            <w:pPr>
              <w:pStyle w:val="ListParagraph"/>
              <w:numPr>
                <w:ilvl w:val="0"/>
                <w:numId w:val="4"/>
              </w:numPr>
              <w:ind w:left="328" w:hanging="180"/>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Lingkungan oligopolistik</w:t>
            </w:r>
          </w:p>
          <w:p w:rsidR="00221CE8" w:rsidRPr="006138B8" w:rsidRDefault="00221CE8" w:rsidP="003B06E5">
            <w:pPr>
              <w:pStyle w:val="ListParagraph"/>
              <w:numPr>
                <w:ilvl w:val="0"/>
                <w:numId w:val="4"/>
              </w:numPr>
              <w:ind w:left="328" w:hanging="180"/>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Ketersediaan sumber daya tak terbatas</w:t>
            </w:r>
          </w:p>
          <w:p w:rsidR="00221CE8" w:rsidRPr="006138B8" w:rsidRDefault="00221CE8" w:rsidP="003B06E5">
            <w:pPr>
              <w:pStyle w:val="ListParagraph"/>
              <w:numPr>
                <w:ilvl w:val="0"/>
                <w:numId w:val="4"/>
              </w:numPr>
              <w:ind w:left="328" w:hanging="180"/>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 xml:space="preserve">Kurangnya pasar nasional </w:t>
            </w:r>
          </w:p>
          <w:p w:rsidR="00221CE8" w:rsidRPr="006138B8" w:rsidRDefault="00221CE8" w:rsidP="003B06E5">
            <w:pPr>
              <w:pStyle w:val="ListParagraph"/>
              <w:numPr>
                <w:ilvl w:val="0"/>
                <w:numId w:val="4"/>
              </w:numPr>
              <w:ind w:left="328" w:hanging="180"/>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 xml:space="preserve">Kurangnya kemampuan untuk mengantisipasi perubahan </w:t>
            </w:r>
          </w:p>
          <w:p w:rsidR="00221CE8" w:rsidRPr="006138B8" w:rsidRDefault="00221CE8" w:rsidP="003B06E5">
            <w:pPr>
              <w:pStyle w:val="ListParagraph"/>
              <w:numPr>
                <w:ilvl w:val="0"/>
                <w:numId w:val="4"/>
              </w:numPr>
              <w:ind w:left="328" w:hanging="180"/>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Lingkungan yang stabil</w:t>
            </w:r>
          </w:p>
        </w:tc>
        <w:tc>
          <w:tcPr>
            <w:tcW w:w="284" w:type="dxa"/>
          </w:tcPr>
          <w:p w:rsidR="00221CE8" w:rsidRPr="006138B8" w:rsidRDefault="00221CE8" w:rsidP="003B06E5">
            <w:pPr>
              <w:cnfStyle w:val="000000000000"/>
              <w:rPr>
                <w:rFonts w:ascii="Calibri Light" w:hAnsi="Calibri Light" w:cs="Times New Roman"/>
                <w:sz w:val="24"/>
                <w:szCs w:val="24"/>
                <w:lang w:val="id-ID"/>
              </w:rPr>
            </w:pPr>
          </w:p>
        </w:tc>
        <w:tc>
          <w:tcPr>
            <w:tcW w:w="2596" w:type="dxa"/>
            <w:gridSpan w:val="2"/>
          </w:tcPr>
          <w:p w:rsidR="00221CE8" w:rsidRPr="006138B8" w:rsidRDefault="00221CE8" w:rsidP="003B06E5">
            <w:pPr>
              <w:pStyle w:val="ListParagraph"/>
              <w:numPr>
                <w:ilvl w:val="0"/>
                <w:numId w:val="3"/>
              </w:numPr>
              <w:ind w:left="328" w:hanging="270"/>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Lingkungan yang dina</w:t>
            </w:r>
            <w:r w:rsidR="003B06E5" w:rsidRPr="006138B8">
              <w:rPr>
                <w:rFonts w:ascii="Calibri Light" w:hAnsi="Calibri Light" w:cs="Times New Roman"/>
                <w:sz w:val="24"/>
                <w:szCs w:val="24"/>
              </w:rPr>
              <w:t xml:space="preserve">- </w:t>
            </w:r>
            <w:r w:rsidRPr="006138B8">
              <w:rPr>
                <w:rFonts w:ascii="Calibri Light" w:hAnsi="Calibri Light" w:cs="Times New Roman"/>
                <w:sz w:val="24"/>
                <w:szCs w:val="24"/>
                <w:lang w:val="id-ID"/>
              </w:rPr>
              <w:t>mis</w:t>
            </w:r>
          </w:p>
          <w:p w:rsidR="00221CE8" w:rsidRPr="006138B8" w:rsidRDefault="00221CE8" w:rsidP="003B06E5">
            <w:pPr>
              <w:pStyle w:val="ListParagraph"/>
              <w:numPr>
                <w:ilvl w:val="0"/>
                <w:numId w:val="3"/>
              </w:numPr>
              <w:ind w:left="328" w:hanging="270"/>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 xml:space="preserve">Teknologi baru </w:t>
            </w:r>
          </w:p>
          <w:p w:rsidR="00221CE8" w:rsidRPr="006138B8" w:rsidRDefault="00221CE8" w:rsidP="003B06E5">
            <w:pPr>
              <w:pStyle w:val="ListParagraph"/>
              <w:numPr>
                <w:ilvl w:val="0"/>
                <w:numId w:val="3"/>
              </w:numPr>
              <w:ind w:left="328" w:hanging="270"/>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Kemampuan untuk mengantisipasi peru</w:t>
            </w:r>
            <w:r w:rsidR="003B06E5" w:rsidRPr="006138B8">
              <w:rPr>
                <w:rFonts w:ascii="Calibri Light" w:hAnsi="Calibri Light" w:cs="Times New Roman"/>
                <w:sz w:val="24"/>
                <w:szCs w:val="24"/>
              </w:rPr>
              <w:t>-</w:t>
            </w:r>
            <w:r w:rsidRPr="006138B8">
              <w:rPr>
                <w:rFonts w:ascii="Calibri Light" w:hAnsi="Calibri Light" w:cs="Times New Roman"/>
                <w:sz w:val="24"/>
                <w:szCs w:val="24"/>
                <w:lang w:val="id-ID"/>
              </w:rPr>
              <w:t xml:space="preserve">bahan </w:t>
            </w:r>
          </w:p>
          <w:p w:rsidR="00221CE8" w:rsidRPr="006138B8" w:rsidRDefault="00221CE8" w:rsidP="003B06E5">
            <w:pPr>
              <w:pStyle w:val="ListParagraph"/>
              <w:numPr>
                <w:ilvl w:val="0"/>
                <w:numId w:val="3"/>
              </w:numPr>
              <w:ind w:left="328" w:hanging="270"/>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 xml:space="preserve">Pasar nasional </w:t>
            </w:r>
          </w:p>
          <w:p w:rsidR="00221CE8" w:rsidRPr="006138B8" w:rsidRDefault="00221CE8" w:rsidP="003B06E5">
            <w:pPr>
              <w:pStyle w:val="ListParagraph"/>
              <w:numPr>
                <w:ilvl w:val="0"/>
                <w:numId w:val="3"/>
              </w:numPr>
              <w:ind w:left="328" w:hanging="270"/>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Kemampuan untuk menghadapi masa depan yang tidak pasti</w:t>
            </w:r>
          </w:p>
        </w:tc>
      </w:tr>
      <w:tr w:rsidR="00221CE8" w:rsidRPr="00DC678A" w:rsidTr="00440B7A">
        <w:trPr>
          <w:cnfStyle w:val="000000100000"/>
          <w:trHeight w:val="1349"/>
        </w:trPr>
        <w:tc>
          <w:tcPr>
            <w:cnfStyle w:val="001000000000"/>
            <w:tcW w:w="1080" w:type="dxa"/>
          </w:tcPr>
          <w:p w:rsidR="00221CE8" w:rsidRPr="006138B8" w:rsidRDefault="00221CE8" w:rsidP="003B06E5">
            <w:pPr>
              <w:rPr>
                <w:rFonts w:ascii="Calibri Light" w:hAnsi="Calibri Light" w:cs="Times New Roman"/>
                <w:b w:val="0"/>
                <w:sz w:val="24"/>
                <w:szCs w:val="24"/>
                <w:lang w:val="id-ID"/>
              </w:rPr>
            </w:pPr>
            <w:r w:rsidRPr="006138B8">
              <w:rPr>
                <w:rFonts w:ascii="Calibri Light" w:hAnsi="Calibri Light" w:cs="Times New Roman"/>
                <w:sz w:val="24"/>
                <w:szCs w:val="24"/>
                <w:lang w:val="id-ID"/>
              </w:rPr>
              <w:t xml:space="preserve">Definisi Strategi </w:t>
            </w:r>
          </w:p>
        </w:tc>
        <w:tc>
          <w:tcPr>
            <w:tcW w:w="2070" w:type="dxa"/>
            <w:gridSpan w:val="2"/>
          </w:tcPr>
          <w:p w:rsidR="00221CE8" w:rsidRPr="006138B8" w:rsidRDefault="00221CE8" w:rsidP="003B06E5">
            <w:pPr>
              <w:cnfStyle w:val="000000100000"/>
              <w:rPr>
                <w:rFonts w:ascii="Calibri Light" w:hAnsi="Calibri Light" w:cs="Times New Roman"/>
                <w:sz w:val="24"/>
                <w:szCs w:val="24"/>
                <w:lang w:val="id-ID"/>
              </w:rPr>
            </w:pPr>
            <w:r w:rsidRPr="006138B8">
              <w:rPr>
                <w:rFonts w:ascii="Calibri Light" w:hAnsi="Calibri Light" w:cs="Times New Roman"/>
                <w:sz w:val="24"/>
                <w:szCs w:val="24"/>
                <w:lang w:val="id-ID"/>
              </w:rPr>
              <w:t>Penggunaan efektif sumber daya untuk mencapai tujuan</w:t>
            </w:r>
          </w:p>
        </w:tc>
        <w:tc>
          <w:tcPr>
            <w:tcW w:w="284" w:type="dxa"/>
          </w:tcPr>
          <w:p w:rsidR="00221CE8" w:rsidRPr="006138B8" w:rsidRDefault="00221CE8" w:rsidP="003B06E5">
            <w:pPr>
              <w:cnfStyle w:val="000000100000"/>
              <w:rPr>
                <w:rFonts w:ascii="Calibri Light" w:hAnsi="Calibri Light" w:cs="Times New Roman"/>
                <w:sz w:val="24"/>
                <w:szCs w:val="24"/>
                <w:lang w:val="id-ID"/>
              </w:rPr>
            </w:pPr>
          </w:p>
        </w:tc>
        <w:tc>
          <w:tcPr>
            <w:tcW w:w="2596" w:type="dxa"/>
            <w:gridSpan w:val="2"/>
          </w:tcPr>
          <w:p w:rsidR="00221CE8" w:rsidRPr="006138B8" w:rsidRDefault="00221CE8" w:rsidP="003B06E5">
            <w:pPr>
              <w:cnfStyle w:val="000000100000"/>
              <w:rPr>
                <w:rFonts w:ascii="Calibri Light" w:hAnsi="Calibri Light" w:cs="Times New Roman"/>
                <w:sz w:val="24"/>
                <w:szCs w:val="24"/>
                <w:lang w:val="id-ID"/>
              </w:rPr>
            </w:pPr>
            <w:r w:rsidRPr="006138B8">
              <w:rPr>
                <w:rFonts w:ascii="Calibri Light" w:hAnsi="Calibri Light" w:cs="Times New Roman"/>
                <w:sz w:val="24"/>
                <w:szCs w:val="24"/>
                <w:lang w:val="id-ID"/>
              </w:rPr>
              <w:t>Penggunaan efektif sumber daya untuk mencapai tujuan</w:t>
            </w:r>
          </w:p>
        </w:tc>
        <w:tc>
          <w:tcPr>
            <w:tcW w:w="284" w:type="dxa"/>
          </w:tcPr>
          <w:p w:rsidR="00221CE8" w:rsidRPr="006138B8" w:rsidRDefault="00221CE8" w:rsidP="003B06E5">
            <w:pPr>
              <w:cnfStyle w:val="000000100000"/>
              <w:rPr>
                <w:rFonts w:ascii="Calibri Light" w:hAnsi="Calibri Light" w:cs="Times New Roman"/>
                <w:sz w:val="24"/>
                <w:szCs w:val="24"/>
                <w:lang w:val="id-ID"/>
              </w:rPr>
            </w:pPr>
          </w:p>
        </w:tc>
        <w:tc>
          <w:tcPr>
            <w:tcW w:w="2596" w:type="dxa"/>
            <w:gridSpan w:val="2"/>
          </w:tcPr>
          <w:p w:rsidR="00221CE8" w:rsidRPr="006138B8" w:rsidRDefault="00221CE8" w:rsidP="003B06E5">
            <w:pPr>
              <w:cnfStyle w:val="000000100000"/>
              <w:rPr>
                <w:rFonts w:ascii="Calibri Light" w:hAnsi="Calibri Light" w:cs="Times New Roman"/>
                <w:sz w:val="24"/>
                <w:szCs w:val="24"/>
                <w:lang w:val="id-ID"/>
              </w:rPr>
            </w:pPr>
            <w:r w:rsidRPr="006138B8">
              <w:rPr>
                <w:rFonts w:ascii="Calibri Light" w:hAnsi="Calibri Light" w:cs="Times New Roman"/>
                <w:sz w:val="24"/>
                <w:szCs w:val="24"/>
                <w:lang w:val="id-ID"/>
              </w:rPr>
              <w:t>Analisis lingkungan perusahaan internal dan eksternal untuk memaksi</w:t>
            </w:r>
            <w:r w:rsidR="00440B7A" w:rsidRPr="006138B8">
              <w:rPr>
                <w:rFonts w:ascii="Calibri Light" w:hAnsi="Calibri Light" w:cs="Times New Roman"/>
                <w:sz w:val="24"/>
                <w:szCs w:val="24"/>
              </w:rPr>
              <w:t>-</w:t>
            </w:r>
            <w:r w:rsidRPr="006138B8">
              <w:rPr>
                <w:rFonts w:ascii="Calibri Light" w:hAnsi="Calibri Light" w:cs="Times New Roman"/>
                <w:sz w:val="24"/>
                <w:szCs w:val="24"/>
                <w:lang w:val="id-ID"/>
              </w:rPr>
              <w:t>malkan penggunaan sumb</w:t>
            </w:r>
            <w:r w:rsidR="003B06E5" w:rsidRPr="006138B8">
              <w:rPr>
                <w:rFonts w:ascii="Calibri Light" w:hAnsi="Calibri Light" w:cs="Times New Roman"/>
                <w:sz w:val="24"/>
                <w:szCs w:val="24"/>
                <w:lang w:val="id-ID"/>
              </w:rPr>
              <w:t xml:space="preserve">er daya terkait dengan tujuan </w:t>
            </w:r>
          </w:p>
        </w:tc>
      </w:tr>
      <w:tr w:rsidR="00221CE8" w:rsidRPr="00DC678A" w:rsidTr="003B06E5">
        <w:trPr>
          <w:trHeight w:val="1559"/>
        </w:trPr>
        <w:tc>
          <w:tcPr>
            <w:cnfStyle w:val="001000000000"/>
            <w:tcW w:w="1080" w:type="dxa"/>
          </w:tcPr>
          <w:p w:rsidR="00221CE8" w:rsidRPr="006138B8" w:rsidRDefault="006138B8" w:rsidP="003B06E5">
            <w:pPr>
              <w:rPr>
                <w:rFonts w:ascii="Calibri Light" w:hAnsi="Calibri Light" w:cs="Times New Roman"/>
                <w:b w:val="0"/>
                <w:sz w:val="24"/>
                <w:szCs w:val="24"/>
                <w:lang w:val="id-ID"/>
              </w:rPr>
            </w:pPr>
            <w:r>
              <w:rPr>
                <w:rFonts w:ascii="Calibri Light" w:hAnsi="Calibri Light" w:cs="Times New Roman"/>
                <w:sz w:val="24"/>
                <w:szCs w:val="24"/>
                <w:lang w:val="id-ID"/>
              </w:rPr>
              <w:t>Kontri</w:t>
            </w:r>
            <w:r>
              <w:rPr>
                <w:rFonts w:ascii="Calibri Light" w:hAnsi="Calibri Light" w:cs="Times New Roman"/>
                <w:sz w:val="24"/>
                <w:szCs w:val="24"/>
              </w:rPr>
              <w:t>-</w:t>
            </w:r>
            <w:r>
              <w:rPr>
                <w:rFonts w:ascii="Calibri Light" w:hAnsi="Calibri Light" w:cs="Times New Roman"/>
                <w:sz w:val="24"/>
                <w:szCs w:val="24"/>
                <w:lang w:val="id-ID"/>
              </w:rPr>
              <w:t>bu</w:t>
            </w:r>
            <w:r w:rsidR="00221CE8" w:rsidRPr="006138B8">
              <w:rPr>
                <w:rFonts w:ascii="Calibri Light" w:hAnsi="Calibri Light" w:cs="Times New Roman"/>
                <w:sz w:val="24"/>
                <w:szCs w:val="24"/>
                <w:lang w:val="id-ID"/>
              </w:rPr>
              <w:t>tor Utama</w:t>
            </w:r>
          </w:p>
        </w:tc>
        <w:tc>
          <w:tcPr>
            <w:tcW w:w="2070" w:type="dxa"/>
            <w:gridSpan w:val="2"/>
          </w:tcPr>
          <w:p w:rsidR="00221CE8" w:rsidRPr="006138B8" w:rsidRDefault="00221CE8" w:rsidP="003B06E5">
            <w:pPr>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Penulis awal Yunani seperti Homer, Euripides, dan Socrates</w:t>
            </w:r>
          </w:p>
        </w:tc>
        <w:tc>
          <w:tcPr>
            <w:tcW w:w="284" w:type="dxa"/>
          </w:tcPr>
          <w:p w:rsidR="00221CE8" w:rsidRPr="006138B8" w:rsidRDefault="00221CE8" w:rsidP="003B06E5">
            <w:pPr>
              <w:cnfStyle w:val="000000000000"/>
              <w:rPr>
                <w:rFonts w:ascii="Calibri Light" w:hAnsi="Calibri Light" w:cs="Times New Roman"/>
                <w:sz w:val="24"/>
                <w:szCs w:val="24"/>
                <w:lang w:val="id-ID"/>
              </w:rPr>
            </w:pPr>
          </w:p>
        </w:tc>
        <w:tc>
          <w:tcPr>
            <w:tcW w:w="2596" w:type="dxa"/>
            <w:gridSpan w:val="2"/>
          </w:tcPr>
          <w:p w:rsidR="00221CE8" w:rsidRPr="006138B8" w:rsidRDefault="00221CE8" w:rsidP="003B06E5">
            <w:pPr>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Shakerspeare, Montesquieu, Kant, Mill, Hegel, Clausewitz, Tolstoy</w:t>
            </w:r>
          </w:p>
        </w:tc>
        <w:tc>
          <w:tcPr>
            <w:tcW w:w="284" w:type="dxa"/>
          </w:tcPr>
          <w:p w:rsidR="00221CE8" w:rsidRPr="006138B8" w:rsidRDefault="00221CE8" w:rsidP="003B06E5">
            <w:pPr>
              <w:cnfStyle w:val="000000000000"/>
              <w:rPr>
                <w:rFonts w:ascii="Calibri Light" w:hAnsi="Calibri Light" w:cs="Times New Roman"/>
                <w:sz w:val="24"/>
                <w:szCs w:val="24"/>
                <w:lang w:val="id-ID"/>
              </w:rPr>
            </w:pPr>
          </w:p>
        </w:tc>
        <w:tc>
          <w:tcPr>
            <w:tcW w:w="2596" w:type="dxa"/>
            <w:gridSpan w:val="2"/>
          </w:tcPr>
          <w:p w:rsidR="00221CE8" w:rsidRPr="006138B8" w:rsidRDefault="00221CE8" w:rsidP="003B06E5">
            <w:pPr>
              <w:cnfStyle w:val="000000000000"/>
              <w:rPr>
                <w:rFonts w:ascii="Calibri Light" w:hAnsi="Calibri Light" w:cs="Times New Roman"/>
                <w:sz w:val="24"/>
                <w:szCs w:val="24"/>
                <w:lang w:val="id-ID"/>
              </w:rPr>
            </w:pPr>
            <w:r w:rsidRPr="006138B8">
              <w:rPr>
                <w:rFonts w:ascii="Calibri Light" w:hAnsi="Calibri Light" w:cs="Times New Roman"/>
                <w:sz w:val="24"/>
                <w:szCs w:val="24"/>
                <w:lang w:val="id-ID"/>
              </w:rPr>
              <w:t>Von Meumann &amp; Morgenstern, Drucker, Chandler, Ansoff, Glueck, McNicholds, Steiner, Miner, Mintzberg, Hofer, Schendel</w:t>
            </w:r>
          </w:p>
        </w:tc>
      </w:tr>
      <w:tr w:rsidR="00221CE8" w:rsidRPr="00DC678A" w:rsidTr="003B06E5">
        <w:trPr>
          <w:cnfStyle w:val="000000100000"/>
          <w:trHeight w:val="692"/>
        </w:trPr>
        <w:tc>
          <w:tcPr>
            <w:cnfStyle w:val="001000000000"/>
            <w:tcW w:w="1080" w:type="dxa"/>
          </w:tcPr>
          <w:p w:rsidR="00221CE8" w:rsidRPr="006138B8" w:rsidRDefault="00221CE8" w:rsidP="003B06E5">
            <w:pPr>
              <w:rPr>
                <w:rFonts w:ascii="Calibri Light" w:hAnsi="Calibri Light" w:cs="Times New Roman"/>
                <w:b w:val="0"/>
                <w:sz w:val="24"/>
                <w:szCs w:val="24"/>
                <w:lang w:val="id-ID"/>
              </w:rPr>
            </w:pPr>
            <w:r w:rsidRPr="006138B8">
              <w:rPr>
                <w:rFonts w:ascii="Calibri Light" w:hAnsi="Calibri Light" w:cs="Times New Roman"/>
                <w:sz w:val="24"/>
                <w:szCs w:val="24"/>
                <w:lang w:val="id-ID"/>
              </w:rPr>
              <w:t>Aplikasi Strategi</w:t>
            </w:r>
          </w:p>
        </w:tc>
        <w:tc>
          <w:tcPr>
            <w:tcW w:w="2070" w:type="dxa"/>
            <w:gridSpan w:val="2"/>
          </w:tcPr>
          <w:p w:rsidR="00221CE8" w:rsidRPr="006138B8" w:rsidRDefault="00221CE8" w:rsidP="003B06E5">
            <w:pPr>
              <w:cnfStyle w:val="000000100000"/>
              <w:rPr>
                <w:rFonts w:ascii="Calibri Light" w:hAnsi="Calibri Light" w:cs="Times New Roman"/>
                <w:sz w:val="24"/>
                <w:szCs w:val="24"/>
                <w:lang w:val="id-ID"/>
              </w:rPr>
            </w:pPr>
            <w:r w:rsidRPr="006138B8">
              <w:rPr>
                <w:rFonts w:ascii="Calibri Light" w:hAnsi="Calibri Light" w:cs="Times New Roman"/>
                <w:sz w:val="24"/>
                <w:szCs w:val="24"/>
                <w:lang w:val="id-ID"/>
              </w:rPr>
              <w:t>Bisnis, Militer, dan Pemerintah</w:t>
            </w:r>
          </w:p>
        </w:tc>
        <w:tc>
          <w:tcPr>
            <w:tcW w:w="284" w:type="dxa"/>
          </w:tcPr>
          <w:p w:rsidR="00221CE8" w:rsidRPr="006138B8" w:rsidRDefault="00221CE8" w:rsidP="003B06E5">
            <w:pPr>
              <w:cnfStyle w:val="000000100000"/>
              <w:rPr>
                <w:rFonts w:ascii="Calibri Light" w:hAnsi="Calibri Light" w:cs="Times New Roman"/>
                <w:sz w:val="24"/>
                <w:szCs w:val="24"/>
                <w:lang w:val="id-ID"/>
              </w:rPr>
            </w:pPr>
          </w:p>
        </w:tc>
        <w:tc>
          <w:tcPr>
            <w:tcW w:w="2596" w:type="dxa"/>
            <w:gridSpan w:val="2"/>
          </w:tcPr>
          <w:p w:rsidR="00221CE8" w:rsidRPr="006138B8" w:rsidRDefault="00221CE8" w:rsidP="003B06E5">
            <w:pPr>
              <w:cnfStyle w:val="000000100000"/>
              <w:rPr>
                <w:rFonts w:ascii="Calibri Light" w:hAnsi="Calibri Light" w:cs="Times New Roman"/>
                <w:sz w:val="24"/>
                <w:szCs w:val="24"/>
                <w:lang w:val="id-ID"/>
              </w:rPr>
            </w:pPr>
            <w:r w:rsidRPr="006138B8">
              <w:rPr>
                <w:rFonts w:ascii="Calibri Light" w:hAnsi="Calibri Light" w:cs="Times New Roman"/>
                <w:sz w:val="24"/>
                <w:szCs w:val="24"/>
                <w:lang w:val="id-ID"/>
              </w:rPr>
              <w:t>Pemerintah dan Militer</w:t>
            </w:r>
          </w:p>
        </w:tc>
        <w:tc>
          <w:tcPr>
            <w:tcW w:w="284" w:type="dxa"/>
          </w:tcPr>
          <w:p w:rsidR="00221CE8" w:rsidRPr="006138B8" w:rsidRDefault="00221CE8" w:rsidP="003B06E5">
            <w:pPr>
              <w:cnfStyle w:val="000000100000"/>
              <w:rPr>
                <w:rFonts w:ascii="Calibri Light" w:hAnsi="Calibri Light" w:cs="Times New Roman"/>
                <w:sz w:val="24"/>
                <w:szCs w:val="24"/>
                <w:lang w:val="id-ID"/>
              </w:rPr>
            </w:pPr>
          </w:p>
        </w:tc>
        <w:tc>
          <w:tcPr>
            <w:tcW w:w="2596" w:type="dxa"/>
            <w:gridSpan w:val="2"/>
          </w:tcPr>
          <w:p w:rsidR="00221CE8" w:rsidRPr="006138B8" w:rsidRDefault="00221CE8" w:rsidP="003B06E5">
            <w:pPr>
              <w:cnfStyle w:val="000000100000"/>
              <w:rPr>
                <w:rFonts w:ascii="Calibri Light" w:hAnsi="Calibri Light" w:cs="Times New Roman"/>
                <w:sz w:val="24"/>
                <w:szCs w:val="24"/>
                <w:lang w:val="id-ID"/>
              </w:rPr>
            </w:pPr>
            <w:r w:rsidRPr="006138B8">
              <w:rPr>
                <w:rFonts w:ascii="Calibri Light" w:hAnsi="Calibri Light" w:cs="Times New Roman"/>
                <w:sz w:val="24"/>
                <w:szCs w:val="24"/>
                <w:lang w:val="id-ID"/>
              </w:rPr>
              <w:t>Bisnis, Militer, dan Pemerintah</w:t>
            </w:r>
          </w:p>
        </w:tc>
      </w:tr>
    </w:tbl>
    <w:p w:rsidR="00221CE8" w:rsidRPr="00F100D9" w:rsidRDefault="00F100D9" w:rsidP="00221CE8">
      <w:pPr>
        <w:spacing w:after="0"/>
        <w:jc w:val="both"/>
        <w:rPr>
          <w:rFonts w:ascii="Times New Roman" w:hAnsi="Times New Roman" w:cs="Times New Roman"/>
          <w:sz w:val="24"/>
        </w:rPr>
      </w:pPr>
      <w:r>
        <w:rPr>
          <w:rFonts w:ascii="Times New Roman" w:hAnsi="Times New Roman" w:cs="Times New Roman"/>
          <w:sz w:val="24"/>
        </w:rPr>
        <w:t xml:space="preserve">Sumber: </w:t>
      </w:r>
      <w:r w:rsidR="00047397">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"Bracker", "given" : "Jeffrey", "non-dropping-particle" : "", "parse-names" : false, "suffix" : "" } ], "container-title" : "Academy of Management Review", "id" : "ITEM-1", "issue" : "2", "issued" : { "date-parts" : [ [ "1980" ] ] }, "page" : "219-224", "title" : "The Historical Development of the Strategic Mnagement Concept", "type" : "article-journal", "volume" : "5" }, "uris" : [ "http://www.mendeley.com/documents/?uuid=823918e5-ad71-43a8-9a97-cf7afb0b58ea" ] } ], "mendeley" : { "formattedCitation" : "(Bracker, 1980)", "manualFormatting" : "Bracker (1980)", "plainTextFormattedCitation" : "(Bracker, 1980)", "previouslyFormattedCitation" : "(Bracker, 1980)" }, "properties" : { "noteIndex" : 0 }, "schema" : "https://github.com/citation-style-language/schema/raw/master/csl-citation.json" }</w:instrText>
      </w:r>
      <w:r w:rsidR="00047397">
        <w:rPr>
          <w:rFonts w:ascii="Times New Roman" w:hAnsi="Times New Roman" w:cs="Times New Roman"/>
          <w:sz w:val="24"/>
        </w:rPr>
        <w:fldChar w:fldCharType="separate"/>
      </w:r>
      <w:r>
        <w:rPr>
          <w:rFonts w:ascii="Times New Roman" w:hAnsi="Times New Roman" w:cs="Times New Roman"/>
          <w:noProof/>
          <w:sz w:val="24"/>
        </w:rPr>
        <w:t>Bracker (</w:t>
      </w:r>
      <w:r w:rsidRPr="00F100D9">
        <w:rPr>
          <w:rFonts w:ascii="Times New Roman" w:hAnsi="Times New Roman" w:cs="Times New Roman"/>
          <w:noProof/>
          <w:sz w:val="24"/>
        </w:rPr>
        <w:t>1980)</w:t>
      </w:r>
      <w:r w:rsidR="00047397">
        <w:rPr>
          <w:rFonts w:ascii="Times New Roman" w:hAnsi="Times New Roman" w:cs="Times New Roman"/>
          <w:sz w:val="24"/>
        </w:rPr>
        <w:fldChar w:fldCharType="end"/>
      </w:r>
    </w:p>
    <w:p w:rsidR="00221CE8" w:rsidRPr="00221CE8" w:rsidRDefault="00221CE8" w:rsidP="000A7B32">
      <w:pPr>
        <w:spacing w:after="0" w:line="360" w:lineRule="auto"/>
        <w:ind w:firstLine="720"/>
        <w:jc w:val="both"/>
        <w:rPr>
          <w:rFonts w:ascii="Times New Roman" w:eastAsia="Times New Roman" w:hAnsi="Times New Roman" w:cs="Times New Roman"/>
          <w:sz w:val="24"/>
          <w:szCs w:val="24"/>
        </w:rPr>
      </w:pPr>
    </w:p>
    <w:p w:rsidR="004A76FF" w:rsidRPr="004A76FF" w:rsidRDefault="00747F94" w:rsidP="000A7B32">
      <w:pPr>
        <w:pStyle w:val="ListParagraph"/>
        <w:numPr>
          <w:ilvl w:val="0"/>
          <w:numId w:val="1"/>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Era tahun 1970</w:t>
      </w:r>
      <w:r w:rsidR="004A76FF" w:rsidRPr="004A76FF">
        <w:rPr>
          <w:rFonts w:ascii="Times New Roman" w:eastAsia="Times New Roman" w:hAnsi="Times New Roman" w:cs="Times New Roman"/>
          <w:b/>
          <w:sz w:val="24"/>
          <w:szCs w:val="24"/>
        </w:rPr>
        <w:t>-an</w:t>
      </w:r>
      <w:r w:rsidR="003162F7">
        <w:rPr>
          <w:rFonts w:ascii="Times New Roman" w:eastAsia="Times New Roman" w:hAnsi="Times New Roman" w:cs="Times New Roman"/>
          <w:b/>
          <w:sz w:val="24"/>
          <w:szCs w:val="24"/>
        </w:rPr>
        <w:t xml:space="preserve"> (Mengkonsepkan Manajemen Strategik)</w:t>
      </w:r>
    </w:p>
    <w:p w:rsidR="00196FCA" w:rsidRDefault="00196FCA" w:rsidP="000A7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T</w:t>
      </w:r>
      <w:r w:rsidRPr="002A2205">
        <w:rPr>
          <w:rFonts w:ascii="Times New Roman" w:hAnsi="Times New Roman" w:cs="Times New Roman"/>
          <w:sz w:val="24"/>
          <w:szCs w:val="24"/>
          <w:lang w:val="id-ID"/>
        </w:rPr>
        <w:t>ahun 1970-an merupakan masa gejolak besar dan ada kebut</w:t>
      </w:r>
      <w:r>
        <w:rPr>
          <w:rFonts w:ascii="Times New Roman" w:hAnsi="Times New Roman" w:cs="Times New Roman"/>
          <w:sz w:val="24"/>
          <w:szCs w:val="24"/>
          <w:lang w:val="id-ID"/>
        </w:rPr>
        <w:t xml:space="preserve">uhan untuk pemikiran strategis. </w:t>
      </w:r>
      <w:r w:rsidRPr="002A2205">
        <w:rPr>
          <w:rFonts w:ascii="Times New Roman" w:hAnsi="Times New Roman" w:cs="Times New Roman"/>
          <w:sz w:val="24"/>
          <w:szCs w:val="24"/>
          <w:lang w:val="id-ID"/>
        </w:rPr>
        <w:t xml:space="preserve">Inflasi dunia membuat upah dan nilai tukar mengambang </w:t>
      </w:r>
      <w:r w:rsidRPr="00841751">
        <w:rPr>
          <w:rFonts w:ascii="Times New Roman" w:hAnsi="Times New Roman" w:cs="Times New Roman"/>
          <w:i/>
          <w:sz w:val="24"/>
          <w:szCs w:val="24"/>
          <w:lang w:val="id-ID"/>
        </w:rPr>
        <w:t>volatile</w:t>
      </w:r>
      <w:r w:rsidRPr="002A2205">
        <w:rPr>
          <w:rFonts w:ascii="Times New Roman" w:hAnsi="Times New Roman" w:cs="Times New Roman"/>
          <w:sz w:val="24"/>
          <w:szCs w:val="24"/>
          <w:lang w:val="id-ID"/>
        </w:rPr>
        <w:t>, dan pengen</w:t>
      </w:r>
      <w:r>
        <w:rPr>
          <w:rFonts w:ascii="Times New Roman" w:hAnsi="Times New Roman" w:cs="Times New Roman"/>
          <w:sz w:val="24"/>
          <w:szCs w:val="24"/>
          <w:lang w:val="id-ID"/>
        </w:rPr>
        <w:t xml:space="preserve">dalian harga menjadi kenyataan. </w:t>
      </w:r>
      <w:r w:rsidRPr="002A2205">
        <w:rPr>
          <w:rFonts w:ascii="Times New Roman" w:hAnsi="Times New Roman" w:cs="Times New Roman"/>
          <w:sz w:val="24"/>
          <w:szCs w:val="24"/>
          <w:lang w:val="id-ID"/>
        </w:rPr>
        <w:t>Dislokasi tahun 1970an menyebabkan munculnya perusahaan independen yang menawarkan</w:t>
      </w:r>
      <w:r>
        <w:rPr>
          <w:rFonts w:ascii="Times New Roman" w:hAnsi="Times New Roman" w:cs="Times New Roman"/>
          <w:sz w:val="24"/>
          <w:szCs w:val="24"/>
          <w:lang w:val="id-ID"/>
        </w:rPr>
        <w:t xml:space="preserve"> panduan strategis  pada saat</w:t>
      </w:r>
      <w:r w:rsidRPr="002A2205">
        <w:rPr>
          <w:rFonts w:ascii="Times New Roman" w:hAnsi="Times New Roman" w:cs="Times New Roman"/>
          <w:sz w:val="24"/>
          <w:szCs w:val="24"/>
          <w:lang w:val="id-ID"/>
        </w:rPr>
        <w:t xml:space="preserve"> ketika pemikiran dan alat strategis untuk analisis diminat</w:t>
      </w:r>
      <w:r>
        <w:rPr>
          <w:rFonts w:ascii="Times New Roman" w:hAnsi="Times New Roman" w:cs="Times New Roman"/>
          <w:sz w:val="24"/>
          <w:szCs w:val="24"/>
          <w:lang w:val="id-ID"/>
        </w:rPr>
        <w:t xml:space="preserve">i secara khusus </w:t>
      </w:r>
      <w:r w:rsidR="00047397">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"Kuras", "given" : "Oliver", "non-dropping-particle" : "", "parse-names" : false, "suffix" : "" } ], "edition" : "Ph.D Thesi", "id" : "ITEM-1", "issue" : "December", "issued" : { "date-parts" : [ [ "2002" ] ] }, "number-of-pages" : "308", "publisher" : "eprints@nottingham.ac.uk", "publisher-place" : "Nottingham", "title" : "The Capacitive Resistivity Technique for Electrical Imaging of the Shallow Subsurface.", "type" : "book" }, "uris" : [ "http://www.mendeley.com/documents/?uuid=724ac10e-7382-4b1c-ad1b-9f284d3f97bc" ] } ], "mendeley" : { "formattedCitation" : "(Kuras, 2002)", "plainTextFormattedCitation" : "(Kuras, 2002)", "previouslyFormattedCitation" : "(Kuras, 2002)"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Pr="00DF142A">
        <w:rPr>
          <w:rFonts w:ascii="Times New Roman" w:hAnsi="Times New Roman" w:cs="Times New Roman"/>
          <w:noProof/>
          <w:sz w:val="24"/>
          <w:szCs w:val="24"/>
          <w:lang w:val="id-ID"/>
        </w:rPr>
        <w:t>(Kuras, 2002)</w:t>
      </w:r>
      <w:r w:rsidR="00047397">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sidRPr="002A2205">
        <w:rPr>
          <w:rFonts w:ascii="Times New Roman" w:hAnsi="Times New Roman" w:cs="Times New Roman"/>
          <w:sz w:val="24"/>
          <w:szCs w:val="24"/>
          <w:lang w:val="id-ID"/>
        </w:rPr>
        <w:t>Konferensi besar pertama yang</w:t>
      </w:r>
      <w:r>
        <w:rPr>
          <w:rFonts w:ascii="Times New Roman" w:hAnsi="Times New Roman" w:cs="Times New Roman"/>
          <w:sz w:val="24"/>
          <w:szCs w:val="24"/>
          <w:lang w:val="id-ID"/>
        </w:rPr>
        <w:t xml:space="preserve"> benar-benar ditujukan untuk </w:t>
      </w:r>
      <w:r>
        <w:rPr>
          <w:rFonts w:ascii="Times New Roman" w:hAnsi="Times New Roman" w:cs="Times New Roman"/>
          <w:sz w:val="24"/>
          <w:szCs w:val="24"/>
        </w:rPr>
        <w:t>s</w:t>
      </w:r>
      <w:r w:rsidRPr="002A2205">
        <w:rPr>
          <w:rFonts w:ascii="Times New Roman" w:hAnsi="Times New Roman" w:cs="Times New Roman"/>
          <w:sz w:val="24"/>
          <w:szCs w:val="24"/>
          <w:lang w:val="id-ID"/>
        </w:rPr>
        <w:t xml:space="preserve">ubjek pengelolaan </w:t>
      </w:r>
      <w:r>
        <w:rPr>
          <w:rFonts w:ascii="Times New Roman" w:hAnsi="Times New Roman" w:cs="Times New Roman"/>
          <w:sz w:val="24"/>
          <w:szCs w:val="24"/>
          <w:lang w:val="id-ID"/>
        </w:rPr>
        <w:t xml:space="preserve">strategis diselenggarakan pada tahun </w:t>
      </w:r>
      <w:r w:rsidRPr="002A2205">
        <w:rPr>
          <w:rFonts w:ascii="Times New Roman" w:hAnsi="Times New Roman" w:cs="Times New Roman"/>
          <w:sz w:val="24"/>
          <w:szCs w:val="24"/>
          <w:lang w:val="id-ID"/>
        </w:rPr>
        <w:t>1977 di University of</w:t>
      </w:r>
      <w:r>
        <w:rPr>
          <w:rFonts w:ascii="Times New Roman" w:hAnsi="Times New Roman" w:cs="Times New Roman"/>
          <w:sz w:val="24"/>
          <w:szCs w:val="24"/>
          <w:lang w:val="id-ID"/>
        </w:rPr>
        <w:t xml:space="preserve"> Pittsburgh. H</w:t>
      </w:r>
      <w:r w:rsidRPr="002A2205">
        <w:rPr>
          <w:rFonts w:ascii="Times New Roman" w:hAnsi="Times New Roman" w:cs="Times New Roman"/>
          <w:sz w:val="24"/>
          <w:szCs w:val="24"/>
          <w:lang w:val="id-ID"/>
        </w:rPr>
        <w:t xml:space="preserve">asil </w:t>
      </w:r>
      <w:r>
        <w:rPr>
          <w:rFonts w:ascii="Times New Roman" w:hAnsi="Times New Roman" w:cs="Times New Roman"/>
          <w:sz w:val="24"/>
          <w:szCs w:val="24"/>
          <w:lang w:val="id-ID"/>
        </w:rPr>
        <w:t>mencengangkan</w:t>
      </w:r>
      <w:r>
        <w:rPr>
          <w:rFonts w:ascii="Times New Roman" w:hAnsi="Times New Roman" w:cs="Times New Roman"/>
          <w:sz w:val="24"/>
          <w:szCs w:val="24"/>
        </w:rPr>
        <w:t xml:space="preserve">dari </w:t>
      </w:r>
      <w:r w:rsidRPr="002A2205">
        <w:rPr>
          <w:rFonts w:ascii="Times New Roman" w:hAnsi="Times New Roman" w:cs="Times New Roman"/>
          <w:sz w:val="24"/>
          <w:szCs w:val="24"/>
          <w:lang w:val="id-ID"/>
        </w:rPr>
        <w:t>konfe</w:t>
      </w:r>
      <w:r>
        <w:rPr>
          <w:rFonts w:ascii="Times New Roman" w:hAnsi="Times New Roman" w:cs="Times New Roman"/>
          <w:sz w:val="24"/>
          <w:szCs w:val="24"/>
          <w:lang w:val="id-ID"/>
        </w:rPr>
        <w:t>rensi ini, para periset m</w:t>
      </w:r>
      <w:r w:rsidRPr="002A2205">
        <w:rPr>
          <w:rFonts w:ascii="Times New Roman" w:hAnsi="Times New Roman" w:cs="Times New Roman"/>
          <w:sz w:val="24"/>
          <w:szCs w:val="24"/>
          <w:lang w:val="id-ID"/>
        </w:rPr>
        <w:t xml:space="preserve">engubah nama lapangan dari </w:t>
      </w:r>
      <w:r>
        <w:rPr>
          <w:rFonts w:ascii="Times New Roman" w:hAnsi="Times New Roman" w:cs="Times New Roman"/>
          <w:sz w:val="24"/>
          <w:szCs w:val="24"/>
        </w:rPr>
        <w:t xml:space="preserve">perencanaan </w:t>
      </w:r>
      <w:r w:rsidRPr="002A2205">
        <w:rPr>
          <w:rFonts w:ascii="Times New Roman" w:hAnsi="Times New Roman" w:cs="Times New Roman"/>
          <w:sz w:val="24"/>
          <w:szCs w:val="24"/>
          <w:lang w:val="id-ID"/>
        </w:rPr>
        <w:t>strate</w:t>
      </w:r>
      <w:r>
        <w:rPr>
          <w:rFonts w:ascii="Times New Roman" w:hAnsi="Times New Roman" w:cs="Times New Roman"/>
          <w:sz w:val="24"/>
          <w:szCs w:val="24"/>
          <w:lang w:val="id-ID"/>
        </w:rPr>
        <w:t xml:space="preserve">gi </w:t>
      </w:r>
      <w:r>
        <w:rPr>
          <w:rFonts w:ascii="Times New Roman" w:hAnsi="Times New Roman" w:cs="Times New Roman"/>
          <w:sz w:val="24"/>
          <w:szCs w:val="24"/>
        </w:rPr>
        <w:t>menjadi manajemen strategis.</w:t>
      </w:r>
      <w:r>
        <w:rPr>
          <w:rFonts w:ascii="Times New Roman" w:hAnsi="Times New Roman" w:cs="Times New Roman"/>
          <w:sz w:val="24"/>
          <w:szCs w:val="24"/>
          <w:lang w:val="id-ID"/>
        </w:rPr>
        <w:t xml:space="preserve"> Kontribusi d</w:t>
      </w:r>
      <w:r w:rsidRPr="002A2205">
        <w:rPr>
          <w:rFonts w:ascii="Times New Roman" w:hAnsi="Times New Roman" w:cs="Times New Roman"/>
          <w:sz w:val="24"/>
          <w:szCs w:val="24"/>
          <w:lang w:val="id-ID"/>
        </w:rPr>
        <w:t>a</w:t>
      </w:r>
      <w:r>
        <w:rPr>
          <w:rFonts w:ascii="Times New Roman" w:hAnsi="Times New Roman" w:cs="Times New Roman"/>
          <w:sz w:val="24"/>
          <w:szCs w:val="24"/>
          <w:lang w:val="id-ID"/>
        </w:rPr>
        <w:t>ri penulis seperti Rumelt, Ansoff</w:t>
      </w:r>
      <w:r w:rsidRPr="002A2205">
        <w:rPr>
          <w:rFonts w:ascii="Times New Roman" w:hAnsi="Times New Roman" w:cs="Times New Roman"/>
          <w:sz w:val="24"/>
          <w:szCs w:val="24"/>
          <w:lang w:val="id-ID"/>
        </w:rPr>
        <w:t xml:space="preserve"> dan Mintzb</w:t>
      </w:r>
      <w:r>
        <w:rPr>
          <w:rFonts w:ascii="Times New Roman" w:hAnsi="Times New Roman" w:cs="Times New Roman"/>
          <w:sz w:val="24"/>
          <w:szCs w:val="24"/>
          <w:lang w:val="id-ID"/>
        </w:rPr>
        <w:t xml:space="preserve">erg </w:t>
      </w:r>
      <w:r w:rsidR="00047397">
        <w:rPr>
          <w:rFonts w:ascii="Times New Roman" w:hAnsi="Times New Roman" w:cs="Times New Roman"/>
          <w:sz w:val="24"/>
          <w:szCs w:val="24"/>
          <w:lang w:val="id-ID"/>
        </w:rPr>
        <w:fldChar w:fldCharType="begin" w:fldLock="1"/>
      </w:r>
      <w:r w:rsidR="005204AA">
        <w:rPr>
          <w:rFonts w:ascii="Times New Roman" w:hAnsi="Times New Roman" w:cs="Times New Roman"/>
          <w:sz w:val="24"/>
          <w:szCs w:val="24"/>
          <w:lang w:val="id-ID"/>
        </w:rPr>
        <w:instrText>ADDIN CSL_CITATION { "citationItems" : [ { "id" : "ITEM-1", "itemData" : { "author" : [ { "dropping-particle" : "", "family" : "Mintzberg", "given" : "Henry", "non-dropping-particle" : "", "parse-names" : false, "suffix" : "" }, { "dropping-particle" : "", "family" : "Ahlstrand", "given" : "Bruce", "non-dropping-particle" : "", "parse-names" : false, "suffix" : "" }, { "dropping-particle" : "", "family" : "Lampel", "given" : "Joseph", "non-dropping-particle" : "", "parse-names" : false, "suffix" : "" } ], "edition" : "The Free P", "editor" : [ { "dropping-particle" : "", "family" : "Inc.", "given" : "Adevision of Simon &amp; Schuter", "non-dropping-particle" : "", "parse-names" : false, "suffix" : "" } ], "id" : "ITEM-1", "issued" : { "date-parts" : [ [ "1998" ] ] }, "note" : "NULL", "number-of-pages" : "1-187", "publisher-place" : "New York", "title" : "Strategy Safari", "type" : "book" }, "uris" : [ "http://www.mendeley.com/documents/?uuid=3d651b04-b99e-3334-a2ff-ee6a9d32fd6d" ] } ], "mendeley" : { "formattedCitation" : "(Mintzberg, Ahlstrand, &amp; Lampel, 1998)", "plainTextFormattedCitation" : "(Mintzberg, Ahlstrand, &amp; Lampel, 1998)", "previouslyFormattedCitation" : "(Mintzberg, Ahlstrand, &amp; Lampel, 1998)"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Pr="00DF142A">
        <w:rPr>
          <w:rFonts w:ascii="Times New Roman" w:hAnsi="Times New Roman" w:cs="Times New Roman"/>
          <w:noProof/>
          <w:sz w:val="24"/>
          <w:szCs w:val="24"/>
          <w:lang w:val="id-ID"/>
        </w:rPr>
        <w:t>(Mintzberg, Ahlstrand, &amp; Lampel, 1998)</w:t>
      </w:r>
      <w:r w:rsidR="00047397">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sangat penting untuk m</w:t>
      </w:r>
      <w:r w:rsidRPr="002A2205">
        <w:rPr>
          <w:rFonts w:ascii="Times New Roman" w:hAnsi="Times New Roman" w:cs="Times New Roman"/>
          <w:sz w:val="24"/>
          <w:szCs w:val="24"/>
          <w:lang w:val="id-ID"/>
        </w:rPr>
        <w:t>emahami periode ini, yang dapat digambarkan sebagai s</w:t>
      </w:r>
      <w:r>
        <w:rPr>
          <w:rFonts w:ascii="Times New Roman" w:hAnsi="Times New Roman" w:cs="Times New Roman"/>
          <w:sz w:val="24"/>
          <w:szCs w:val="24"/>
          <w:lang w:val="id-ID"/>
        </w:rPr>
        <w:t>aat konseptualisasi m</w:t>
      </w:r>
      <w:r w:rsidRPr="002A2205">
        <w:rPr>
          <w:rFonts w:ascii="Times New Roman" w:hAnsi="Times New Roman" w:cs="Times New Roman"/>
          <w:sz w:val="24"/>
          <w:szCs w:val="24"/>
          <w:lang w:val="id-ID"/>
        </w:rPr>
        <w:t>anajemen strategis</w:t>
      </w:r>
      <w:r>
        <w:rPr>
          <w:rFonts w:ascii="Times New Roman" w:hAnsi="Times New Roman" w:cs="Times New Roman"/>
          <w:sz w:val="24"/>
          <w:szCs w:val="24"/>
        </w:rPr>
        <w:t>.</w:t>
      </w:r>
      <w:r w:rsidRPr="002A2205">
        <w:rPr>
          <w:rFonts w:ascii="Times New Roman" w:hAnsi="Times New Roman" w:cs="Times New Roman"/>
          <w:sz w:val="24"/>
          <w:szCs w:val="24"/>
          <w:lang w:val="id-ID"/>
        </w:rPr>
        <w:t>Bidang manaj</w:t>
      </w:r>
      <w:r>
        <w:rPr>
          <w:rFonts w:ascii="Times New Roman" w:hAnsi="Times New Roman" w:cs="Times New Roman"/>
          <w:sz w:val="24"/>
          <w:szCs w:val="24"/>
          <w:lang w:val="id-ID"/>
        </w:rPr>
        <w:t xml:space="preserve">emen strategis yang baru muncul  menampilkan implementasi </w:t>
      </w:r>
      <w:r>
        <w:rPr>
          <w:rFonts w:ascii="Times New Roman" w:hAnsi="Times New Roman" w:cs="Times New Roman"/>
          <w:sz w:val="24"/>
          <w:szCs w:val="24"/>
        </w:rPr>
        <w:t>d</w:t>
      </w:r>
      <w:r>
        <w:rPr>
          <w:rFonts w:ascii="Times New Roman" w:hAnsi="Times New Roman" w:cs="Times New Roman"/>
          <w:sz w:val="24"/>
          <w:szCs w:val="24"/>
          <w:lang w:val="id-ID"/>
        </w:rPr>
        <w:t>an evaluasi sebagai k</w:t>
      </w:r>
      <w:r w:rsidRPr="002A2205">
        <w:rPr>
          <w:rFonts w:ascii="Times New Roman" w:hAnsi="Times New Roman" w:cs="Times New Roman"/>
          <w:sz w:val="24"/>
          <w:szCs w:val="24"/>
          <w:lang w:val="id-ID"/>
        </w:rPr>
        <w:t>omponen penting dari organisasi</w:t>
      </w:r>
      <w:r>
        <w:rPr>
          <w:rFonts w:ascii="Times New Roman" w:hAnsi="Times New Roman" w:cs="Times New Roman"/>
          <w:sz w:val="24"/>
          <w:szCs w:val="24"/>
        </w:rPr>
        <w:t>.</w:t>
      </w:r>
    </w:p>
    <w:p w:rsidR="00196FCA" w:rsidRPr="00196FCA" w:rsidRDefault="00196FCA" w:rsidP="000A7B32">
      <w:pPr>
        <w:spacing w:after="0" w:line="360" w:lineRule="auto"/>
        <w:ind w:firstLine="720"/>
        <w:jc w:val="both"/>
        <w:rPr>
          <w:rFonts w:ascii="Times New Roman" w:hAnsi="Times New Roman" w:cs="Times New Roman"/>
          <w:sz w:val="24"/>
          <w:szCs w:val="24"/>
          <w:lang w:val="id-ID"/>
        </w:rPr>
      </w:pPr>
      <w:r w:rsidRPr="00747F94">
        <w:rPr>
          <w:rFonts w:ascii="Times New Roman" w:hAnsi="Times New Roman" w:cs="Times New Roman"/>
          <w:sz w:val="24"/>
          <w:szCs w:val="24"/>
          <w:lang w:val="id-ID"/>
        </w:rPr>
        <w:t>P</w:t>
      </w:r>
      <w:r w:rsidRPr="00747F94">
        <w:rPr>
          <w:rFonts w:ascii="Times New Roman" w:hAnsi="Times New Roman" w:cs="Times New Roman"/>
          <w:sz w:val="24"/>
          <w:szCs w:val="24"/>
        </w:rPr>
        <w:t>ara p</w:t>
      </w:r>
      <w:r w:rsidRPr="00747F94">
        <w:rPr>
          <w:rFonts w:ascii="Times New Roman" w:hAnsi="Times New Roman" w:cs="Times New Roman"/>
          <w:sz w:val="24"/>
          <w:szCs w:val="24"/>
          <w:lang w:val="id-ID"/>
        </w:rPr>
        <w:t>eneliti strategi dapat diidentifikasi dalam periode ini sebagai pendekatan</w:t>
      </w:r>
      <w:r w:rsidRPr="00747F94">
        <w:rPr>
          <w:rFonts w:ascii="Times New Roman" w:hAnsi="Times New Roman" w:cs="Times New Roman"/>
          <w:sz w:val="24"/>
          <w:szCs w:val="24"/>
        </w:rPr>
        <w:t xml:space="preserve"> konten</w:t>
      </w:r>
      <w:r w:rsidRPr="00747F94">
        <w:rPr>
          <w:rFonts w:ascii="Times New Roman" w:hAnsi="Times New Roman" w:cs="Times New Roman"/>
          <w:sz w:val="24"/>
          <w:szCs w:val="24"/>
          <w:lang w:val="id-ID"/>
        </w:rPr>
        <w:t xml:space="preserve"> strategi   atau proses strategi. Salah satu karya paling berpengaruh dar</w:t>
      </w:r>
      <w:r w:rsidRPr="00747F94">
        <w:rPr>
          <w:rFonts w:ascii="Times New Roman" w:hAnsi="Times New Roman" w:cs="Times New Roman"/>
          <w:sz w:val="24"/>
          <w:szCs w:val="24"/>
        </w:rPr>
        <w:t xml:space="preserve">i </w:t>
      </w:r>
      <w:r w:rsidRPr="00747F94">
        <w:rPr>
          <w:rFonts w:ascii="Times New Roman" w:hAnsi="Times New Roman" w:cs="Times New Roman"/>
          <w:sz w:val="24"/>
          <w:szCs w:val="24"/>
          <w:lang w:val="id-ID"/>
        </w:rPr>
        <w:t>penelitian konten, pada</w:t>
      </w:r>
      <w:r w:rsidRPr="00747F94">
        <w:rPr>
          <w:rFonts w:ascii="Times New Roman" w:hAnsi="Times New Roman" w:cs="Times New Roman"/>
          <w:sz w:val="24"/>
          <w:szCs w:val="24"/>
        </w:rPr>
        <w:t xml:space="preserve"> pertanyaan “</w:t>
      </w:r>
      <w:r w:rsidRPr="00747F94">
        <w:rPr>
          <w:rFonts w:ascii="Times New Roman" w:hAnsi="Times New Roman" w:cs="Times New Roman"/>
          <w:sz w:val="24"/>
          <w:szCs w:val="24"/>
          <w:lang w:val="id-ID"/>
        </w:rPr>
        <w:t xml:space="preserve"> apa  strategi yang tepat</w:t>
      </w:r>
      <w:r w:rsidRPr="00747F94">
        <w:rPr>
          <w:rFonts w:ascii="Times New Roman" w:hAnsi="Times New Roman" w:cs="Times New Roman"/>
          <w:sz w:val="24"/>
          <w:szCs w:val="24"/>
        </w:rPr>
        <w:t>”. Hal ini dapat disebut sebagai</w:t>
      </w:r>
      <w:r w:rsidRPr="00747F94">
        <w:rPr>
          <w:rFonts w:ascii="Times New Roman" w:hAnsi="Times New Roman" w:cs="Times New Roman"/>
          <w:sz w:val="24"/>
          <w:szCs w:val="24"/>
          <w:lang w:val="id-ID"/>
        </w:rPr>
        <w:t xml:space="preserve"> kategorisasi strategi diversifikasi Rumelt. Di samping itu, ada penulis yang peduli dengan pemahaman proses penciptaan strategi,  pada bagaimana untuk mengembangkan strategi. Di baris ini, </w:t>
      </w:r>
      <w:r w:rsidR="00047397" w:rsidRPr="00747F94">
        <w:rPr>
          <w:rFonts w:ascii="Times New Roman" w:hAnsi="Times New Roman" w:cs="Times New Roman"/>
          <w:sz w:val="24"/>
          <w:szCs w:val="24"/>
          <w:lang w:val="id-ID"/>
        </w:rPr>
        <w:fldChar w:fldCharType="begin" w:fldLock="1"/>
      </w:r>
      <w:r w:rsidR="005204AA">
        <w:rPr>
          <w:rFonts w:ascii="Times New Roman" w:hAnsi="Times New Roman" w:cs="Times New Roman"/>
          <w:sz w:val="24"/>
          <w:szCs w:val="24"/>
          <w:lang w:val="id-ID"/>
        </w:rPr>
        <w:instrText>ADDIN CSL_CITATION { "citationItems" : [ { "id" : "ITEM-1", "itemData" : { "author" : [ { "dropping-particle" : "", "family" : "Mintzberg", "given" : "Henry", "non-dropping-particle" : "", "parse-names" : false, "suffix" : "" }, { "dropping-particle" : "", "family" : "Ahlstrand", "given" : "Bruce", "non-dropping-particle" : "", "parse-names" : false, "suffix" : "" }, { "dropping-particle" : "", "family" : "Lampel", "given" : "Joseph", "non-dropping-particle" : "", "parse-names" : false, "suffix" : "" } ], "edition" : "The Free P", "editor" : [ { "dropping-particle" : "", "family" : "Inc.", "given" : "Adevision of Simon &amp; Schuter", "non-dropping-particle" : "", "parse-names" : false, "suffix" : "" } ], "id" : "ITEM-1", "issued" : { "date-parts" : [ [ "1998" ] ] }, "note" : "NULL", "number-of-pages" : "1-187", "publisher-place" : "New York", "title" : "Strategy Safari", "type" : "book" }, "uris" : [ "http://www.mendeley.com/documents/?uuid=3d651b04-b99e-3334-a2ff-ee6a9d32fd6d" ] } ], "mendeley" : { "formattedCitation" : "(Mintzberg et al., 1998)", "manualFormatting" : "Mintzberg et al., (1998)", "plainTextFormattedCitation" : "(Mintzberg et al., 1998)", "previouslyFormattedCitation" : "(Mintzberg et al., 1998)" }, "properties" : { "noteIndex" : 0 }, "schema" : "https://github.com/citation-style-language/schema/raw/master/csl-citation.json" }</w:instrText>
      </w:r>
      <w:r w:rsidR="00047397" w:rsidRPr="00747F94">
        <w:rPr>
          <w:rFonts w:ascii="Times New Roman" w:hAnsi="Times New Roman" w:cs="Times New Roman"/>
          <w:sz w:val="24"/>
          <w:szCs w:val="24"/>
          <w:lang w:val="id-ID"/>
        </w:rPr>
        <w:fldChar w:fldCharType="separate"/>
      </w:r>
      <w:r w:rsidRPr="00747F94">
        <w:rPr>
          <w:rFonts w:ascii="Times New Roman" w:hAnsi="Times New Roman" w:cs="Times New Roman"/>
          <w:noProof/>
          <w:sz w:val="24"/>
          <w:szCs w:val="24"/>
          <w:lang w:val="id-ID"/>
        </w:rPr>
        <w:t xml:space="preserve">Mintzberg et al., </w:t>
      </w:r>
      <w:r w:rsidRPr="00747F94">
        <w:rPr>
          <w:rFonts w:ascii="Times New Roman" w:hAnsi="Times New Roman" w:cs="Times New Roman"/>
          <w:noProof/>
          <w:sz w:val="24"/>
          <w:szCs w:val="24"/>
        </w:rPr>
        <w:t>(</w:t>
      </w:r>
      <w:r w:rsidRPr="00747F94">
        <w:rPr>
          <w:rFonts w:ascii="Times New Roman" w:hAnsi="Times New Roman" w:cs="Times New Roman"/>
          <w:noProof/>
          <w:sz w:val="24"/>
          <w:szCs w:val="24"/>
          <w:lang w:val="id-ID"/>
        </w:rPr>
        <w:t>1998)</w:t>
      </w:r>
      <w:r w:rsidR="00047397" w:rsidRPr="00747F94">
        <w:rPr>
          <w:rFonts w:ascii="Times New Roman" w:hAnsi="Times New Roman" w:cs="Times New Roman"/>
          <w:sz w:val="24"/>
          <w:szCs w:val="24"/>
          <w:lang w:val="id-ID"/>
        </w:rPr>
        <w:fldChar w:fldCharType="end"/>
      </w:r>
      <w:r w:rsidRPr="00747F94">
        <w:rPr>
          <w:rFonts w:ascii="Times New Roman" w:hAnsi="Times New Roman" w:cs="Times New Roman"/>
          <w:sz w:val="24"/>
          <w:szCs w:val="24"/>
          <w:lang w:val="id-ID"/>
        </w:rPr>
        <w:t xml:space="preserve"> mengemukakan bahwa strategi muncul, bukan hanya </w:t>
      </w:r>
      <w:r w:rsidRPr="00747F94">
        <w:rPr>
          <w:rFonts w:ascii="Times New Roman" w:hAnsi="Times New Roman" w:cs="Times New Roman"/>
          <w:sz w:val="24"/>
          <w:szCs w:val="24"/>
        </w:rPr>
        <w:t>p</w:t>
      </w:r>
      <w:r w:rsidRPr="00747F94">
        <w:rPr>
          <w:rFonts w:ascii="Times New Roman" w:hAnsi="Times New Roman" w:cs="Times New Roman"/>
          <w:sz w:val="24"/>
          <w:szCs w:val="24"/>
          <w:lang w:val="id-ID"/>
        </w:rPr>
        <w:t xml:space="preserve">elaksanaan perencanaan. </w:t>
      </w:r>
    </w:p>
    <w:p w:rsidR="007B6B92" w:rsidRPr="002A2205" w:rsidRDefault="00DE5841" w:rsidP="000A7B32">
      <w:pPr>
        <w:spacing w:after="0" w:line="360" w:lineRule="auto"/>
        <w:ind w:firstLine="720"/>
        <w:jc w:val="both"/>
        <w:rPr>
          <w:rFonts w:ascii="Times New Roman" w:eastAsia="Times New Roman" w:hAnsi="Times New Roman" w:cs="Times New Roman"/>
          <w:sz w:val="24"/>
          <w:szCs w:val="24"/>
          <w:lang w:val="id-ID"/>
        </w:rPr>
      </w:pPr>
      <w:r w:rsidRPr="002A2205">
        <w:rPr>
          <w:rFonts w:ascii="Times New Roman" w:eastAsia="Times New Roman" w:hAnsi="Times New Roman" w:cs="Times New Roman"/>
          <w:sz w:val="24"/>
          <w:szCs w:val="24"/>
          <w:lang w:val="id-ID"/>
        </w:rPr>
        <w:t xml:space="preserve">Kenneth Andrews </w:t>
      </w:r>
      <w:r w:rsidR="00047397">
        <w:rPr>
          <w:rFonts w:ascii="Times New Roman" w:eastAsia="Times New Roman" w:hAnsi="Times New Roman" w:cs="Times New Roman"/>
          <w:sz w:val="24"/>
          <w:szCs w:val="24"/>
          <w:lang w:val="id-ID"/>
        </w:rPr>
        <w:fldChar w:fldCharType="begin" w:fldLock="1"/>
      </w:r>
      <w:r w:rsidR="005204AA">
        <w:rPr>
          <w:rFonts w:ascii="Times New Roman" w:eastAsia="Times New Roman" w:hAnsi="Times New Roman" w:cs="Times New Roman"/>
          <w:sz w:val="24"/>
          <w:szCs w:val="24"/>
          <w:lang w:val="id-ID"/>
        </w:rPr>
        <w:instrText>ADDIN CSL_CITATION { "citationItems" : [ { "id" : "ITEM-1", "itemData" : { "DOI" : "10.1007/s13132-014-0237-0", "author" : [ { "dropping-particle" : "", "family" : "Gast\u00f3n de los Reyes", "given" : "Jr.", "non-dropping-particle" : "", "parse-names" : false, "suffix" : "" } ], "container-title" : "Harvard University Press", "id" : "ITEM-1", "issued" : { "date-parts" : [ [ "2011" ] ] }, "page" : "1-7", "publisher" : "Academy of Management", "publisher-place" : "San Antonio", "title" : "40 Years Later : What Happened To Andrews \u2019 S", "type" : "article" }, "uris" : [ "http://www.mendeley.com/documents/?uuid=01f2ef84-e815-4a86-8fb1-f34ffca59b81" ] } ], "mendeley" : { "formattedCitation" : "(Gast\u00f3n de los Reyes, 2011)", "plainTextFormattedCitation" : "(Gast\u00f3n de los Reyes, 2011)", "previouslyFormattedCitation" : "(Gast\u00f3n de los Reyes, 2011)" }, "properties" : { "noteIndex" : 0 }, "schema" : "https://github.com/citation-style-language/schema/raw/master/csl-citation.json" }</w:instrText>
      </w:r>
      <w:r w:rsidR="00047397">
        <w:rPr>
          <w:rFonts w:ascii="Times New Roman" w:eastAsia="Times New Roman" w:hAnsi="Times New Roman" w:cs="Times New Roman"/>
          <w:sz w:val="24"/>
          <w:szCs w:val="24"/>
          <w:lang w:val="id-ID"/>
        </w:rPr>
        <w:fldChar w:fldCharType="separate"/>
      </w:r>
      <w:r w:rsidR="00132114" w:rsidRPr="00132114">
        <w:rPr>
          <w:rFonts w:ascii="Times New Roman" w:eastAsia="Times New Roman" w:hAnsi="Times New Roman" w:cs="Times New Roman"/>
          <w:noProof/>
          <w:sz w:val="24"/>
          <w:szCs w:val="24"/>
          <w:lang w:val="id-ID"/>
        </w:rPr>
        <w:t>(Gastón de los Reyes, 2011)</w:t>
      </w:r>
      <w:r w:rsidR="00047397">
        <w:rPr>
          <w:rFonts w:ascii="Times New Roman" w:eastAsia="Times New Roman" w:hAnsi="Times New Roman" w:cs="Times New Roman"/>
          <w:sz w:val="24"/>
          <w:szCs w:val="24"/>
          <w:lang w:val="id-ID"/>
        </w:rPr>
        <w:fldChar w:fldCharType="end"/>
      </w:r>
      <w:r w:rsidRPr="002A2205">
        <w:rPr>
          <w:rFonts w:ascii="Times New Roman" w:eastAsia="Times New Roman" w:hAnsi="Times New Roman" w:cs="Times New Roman"/>
          <w:sz w:val="24"/>
          <w:szCs w:val="24"/>
          <w:lang w:val="id-ID"/>
        </w:rPr>
        <w:t xml:space="preserve"> menggambarkan empat elemen strategi yang tidak terpisa</w:t>
      </w:r>
      <w:r w:rsidR="00C13220" w:rsidRPr="002A2205">
        <w:rPr>
          <w:rFonts w:ascii="Times New Roman" w:eastAsia="Times New Roman" w:hAnsi="Times New Roman" w:cs="Times New Roman"/>
          <w:sz w:val="24"/>
          <w:szCs w:val="24"/>
          <w:lang w:val="id-ID"/>
        </w:rPr>
        <w:t>hkan: "1) kesempatan pasar, 2) k</w:t>
      </w:r>
      <w:r w:rsidRPr="002A2205">
        <w:rPr>
          <w:rFonts w:ascii="Times New Roman" w:eastAsia="Times New Roman" w:hAnsi="Times New Roman" w:cs="Times New Roman"/>
          <w:sz w:val="24"/>
          <w:szCs w:val="24"/>
          <w:lang w:val="id-ID"/>
        </w:rPr>
        <w:t>ompete</w:t>
      </w:r>
      <w:r w:rsidR="00C13220" w:rsidRPr="002A2205">
        <w:rPr>
          <w:rFonts w:ascii="Times New Roman" w:eastAsia="Times New Roman" w:hAnsi="Times New Roman" w:cs="Times New Roman"/>
          <w:sz w:val="24"/>
          <w:szCs w:val="24"/>
          <w:lang w:val="id-ID"/>
        </w:rPr>
        <w:t xml:space="preserve">nsi perusahaan dan sumber daya , 3) nilai dan </w:t>
      </w:r>
      <w:r w:rsidR="00C13220" w:rsidRPr="002A2205">
        <w:rPr>
          <w:rFonts w:ascii="Times New Roman" w:eastAsia="Times New Roman" w:hAnsi="Times New Roman" w:cs="Times New Roman"/>
          <w:sz w:val="24"/>
          <w:szCs w:val="24"/>
        </w:rPr>
        <w:t>aspirasi pribadi</w:t>
      </w:r>
      <w:r w:rsidR="00C13220" w:rsidRPr="002A2205">
        <w:rPr>
          <w:rFonts w:ascii="Times New Roman" w:eastAsia="Times New Roman" w:hAnsi="Times New Roman" w:cs="Times New Roman"/>
          <w:sz w:val="24"/>
          <w:szCs w:val="24"/>
          <w:lang w:val="id-ID"/>
        </w:rPr>
        <w:t xml:space="preserve">, dan 4) Pengakuan </w:t>
      </w:r>
      <w:r w:rsidR="00C13220" w:rsidRPr="002A2205">
        <w:rPr>
          <w:rFonts w:ascii="Times New Roman" w:eastAsia="Times New Roman" w:hAnsi="Times New Roman" w:cs="Times New Roman"/>
          <w:sz w:val="24"/>
          <w:szCs w:val="24"/>
        </w:rPr>
        <w:t>k</w:t>
      </w:r>
      <w:r w:rsidRPr="002A2205">
        <w:rPr>
          <w:rFonts w:ascii="Times New Roman" w:eastAsia="Times New Roman" w:hAnsi="Times New Roman" w:cs="Times New Roman"/>
          <w:sz w:val="24"/>
          <w:szCs w:val="24"/>
          <w:lang w:val="id-ID"/>
        </w:rPr>
        <w:t>ewajiban kepada segmen masyarakat sela</w:t>
      </w:r>
      <w:r w:rsidR="004A76FF">
        <w:rPr>
          <w:rFonts w:ascii="Times New Roman" w:eastAsia="Times New Roman" w:hAnsi="Times New Roman" w:cs="Times New Roman"/>
          <w:sz w:val="24"/>
          <w:szCs w:val="24"/>
          <w:lang w:val="id-ID"/>
        </w:rPr>
        <w:t>in pemegang saham”</w:t>
      </w:r>
      <w:r w:rsidRPr="002A2205">
        <w:rPr>
          <w:rFonts w:ascii="Times New Roman" w:eastAsia="Times New Roman" w:hAnsi="Times New Roman" w:cs="Times New Roman"/>
          <w:sz w:val="24"/>
          <w:szCs w:val="24"/>
          <w:lang w:val="id-ID"/>
        </w:rPr>
        <w:t>. K</w:t>
      </w:r>
      <w:r w:rsidR="00C13220" w:rsidRPr="002A2205">
        <w:rPr>
          <w:rFonts w:ascii="Times New Roman" w:eastAsia="Times New Roman" w:hAnsi="Times New Roman" w:cs="Times New Roman"/>
          <w:sz w:val="24"/>
          <w:szCs w:val="24"/>
          <w:lang w:val="id-ID"/>
        </w:rPr>
        <w:t>onsekuensinya, dalam mendesain s</w:t>
      </w:r>
      <w:r w:rsidRPr="002A2205">
        <w:rPr>
          <w:rFonts w:ascii="Times New Roman" w:eastAsia="Times New Roman" w:hAnsi="Times New Roman" w:cs="Times New Roman"/>
          <w:sz w:val="24"/>
          <w:szCs w:val="24"/>
          <w:lang w:val="id-ID"/>
        </w:rPr>
        <w:t>ebuah strategi, seseorang harus men</w:t>
      </w:r>
      <w:r w:rsidR="007B6B92" w:rsidRPr="002A2205">
        <w:rPr>
          <w:rFonts w:ascii="Times New Roman" w:eastAsia="Times New Roman" w:hAnsi="Times New Roman" w:cs="Times New Roman"/>
          <w:sz w:val="24"/>
          <w:szCs w:val="24"/>
          <w:lang w:val="id-ID"/>
        </w:rPr>
        <w:t>entukan apa yang bisa diraih(p</w:t>
      </w:r>
      <w:r w:rsidRPr="002A2205">
        <w:rPr>
          <w:rFonts w:ascii="Times New Roman" w:eastAsia="Times New Roman" w:hAnsi="Times New Roman" w:cs="Times New Roman"/>
          <w:sz w:val="24"/>
          <w:szCs w:val="24"/>
          <w:lang w:val="id-ID"/>
        </w:rPr>
        <w:t>eluang), apa y</w:t>
      </w:r>
      <w:r w:rsidR="007B6B92" w:rsidRPr="002A2205">
        <w:rPr>
          <w:rFonts w:ascii="Times New Roman" w:eastAsia="Times New Roman" w:hAnsi="Times New Roman" w:cs="Times New Roman"/>
          <w:sz w:val="24"/>
          <w:szCs w:val="24"/>
          <w:lang w:val="id-ID"/>
        </w:rPr>
        <w:t>ang bisa dilakukan (</w:t>
      </w:r>
      <w:r w:rsidR="007B6B92" w:rsidRPr="004A76FF">
        <w:rPr>
          <w:rFonts w:ascii="Times New Roman" w:eastAsia="Times New Roman" w:hAnsi="Times New Roman" w:cs="Times New Roman"/>
          <w:i/>
          <w:sz w:val="24"/>
          <w:szCs w:val="24"/>
          <w:lang w:val="id-ID"/>
        </w:rPr>
        <w:t>resource</w:t>
      </w:r>
      <w:r w:rsidR="007B6B92" w:rsidRPr="002A2205">
        <w:rPr>
          <w:rFonts w:ascii="Times New Roman" w:eastAsia="Times New Roman" w:hAnsi="Times New Roman" w:cs="Times New Roman"/>
          <w:sz w:val="24"/>
          <w:szCs w:val="24"/>
          <w:lang w:val="id-ID"/>
        </w:rPr>
        <w:t>), a</w:t>
      </w:r>
      <w:r w:rsidRPr="002A2205">
        <w:rPr>
          <w:rFonts w:ascii="Times New Roman" w:eastAsia="Times New Roman" w:hAnsi="Times New Roman" w:cs="Times New Roman"/>
          <w:sz w:val="24"/>
          <w:szCs w:val="24"/>
          <w:lang w:val="id-ID"/>
        </w:rPr>
        <w:t>pa yang dianggap layak dilakukan (</w:t>
      </w:r>
      <w:r w:rsidRPr="004A76FF">
        <w:rPr>
          <w:rFonts w:ascii="Times New Roman" w:eastAsia="Times New Roman" w:hAnsi="Times New Roman" w:cs="Times New Roman"/>
          <w:i/>
          <w:sz w:val="24"/>
          <w:szCs w:val="24"/>
          <w:lang w:val="id-ID"/>
        </w:rPr>
        <w:t>goal</w:t>
      </w:r>
      <w:r w:rsidRPr="002A2205">
        <w:rPr>
          <w:rFonts w:ascii="Times New Roman" w:eastAsia="Times New Roman" w:hAnsi="Times New Roman" w:cs="Times New Roman"/>
          <w:sz w:val="24"/>
          <w:szCs w:val="24"/>
          <w:lang w:val="id-ID"/>
        </w:rPr>
        <w:t>) dan apa yang ha</w:t>
      </w:r>
      <w:r w:rsidR="007B6B92" w:rsidRPr="002A2205">
        <w:rPr>
          <w:rFonts w:ascii="Times New Roman" w:eastAsia="Times New Roman" w:hAnsi="Times New Roman" w:cs="Times New Roman"/>
          <w:sz w:val="24"/>
          <w:szCs w:val="24"/>
          <w:lang w:val="id-ID"/>
        </w:rPr>
        <w:t>rus dilakukan (</w:t>
      </w:r>
      <w:r w:rsidR="007B6B92" w:rsidRPr="004A76FF">
        <w:rPr>
          <w:rFonts w:ascii="Times New Roman" w:eastAsia="Times New Roman" w:hAnsi="Times New Roman" w:cs="Times New Roman"/>
          <w:i/>
          <w:sz w:val="24"/>
          <w:szCs w:val="24"/>
          <w:lang w:val="id-ID"/>
        </w:rPr>
        <w:t>responsibility</w:t>
      </w:r>
      <w:r w:rsidR="007B6B92" w:rsidRPr="002A2205">
        <w:rPr>
          <w:rFonts w:ascii="Times New Roman" w:eastAsia="Times New Roman" w:hAnsi="Times New Roman" w:cs="Times New Roman"/>
          <w:sz w:val="24"/>
          <w:szCs w:val="24"/>
          <w:lang w:val="id-ID"/>
        </w:rPr>
        <w:t xml:space="preserve">). </w:t>
      </w:r>
    </w:p>
    <w:p w:rsidR="00841751" w:rsidRDefault="00DE5841" w:rsidP="000A7B32">
      <w:pPr>
        <w:spacing w:after="0" w:line="360" w:lineRule="auto"/>
        <w:ind w:firstLine="720"/>
        <w:jc w:val="both"/>
        <w:rPr>
          <w:rFonts w:ascii="Times New Roman" w:eastAsia="Times New Roman" w:hAnsi="Times New Roman" w:cs="Times New Roman"/>
          <w:sz w:val="24"/>
          <w:szCs w:val="24"/>
          <w:lang w:val="id-ID"/>
        </w:rPr>
      </w:pPr>
      <w:r w:rsidRPr="002A2205">
        <w:rPr>
          <w:rFonts w:ascii="Times New Roman" w:eastAsia="Times New Roman" w:hAnsi="Times New Roman" w:cs="Times New Roman"/>
          <w:sz w:val="24"/>
          <w:szCs w:val="24"/>
          <w:lang w:val="id-ID"/>
        </w:rPr>
        <w:t>Andrews bersikeras b</w:t>
      </w:r>
      <w:r w:rsidR="007B6B92" w:rsidRPr="002A2205">
        <w:rPr>
          <w:rFonts w:ascii="Times New Roman" w:eastAsia="Times New Roman" w:hAnsi="Times New Roman" w:cs="Times New Roman"/>
          <w:sz w:val="24"/>
          <w:szCs w:val="24"/>
          <w:lang w:val="id-ID"/>
        </w:rPr>
        <w:t>ahwa "</w:t>
      </w:r>
      <w:r w:rsidR="007B6B92" w:rsidRPr="002A2205">
        <w:rPr>
          <w:rFonts w:ascii="Times New Roman" w:hAnsi="Times New Roman" w:cs="Times New Roman"/>
          <w:sz w:val="24"/>
          <w:szCs w:val="24"/>
          <w:lang w:val="id-ID"/>
        </w:rPr>
        <w:t xml:space="preserve">Kita harus mengakui pada saat ini bahwa </w:t>
      </w:r>
      <w:r w:rsidR="00841751">
        <w:rPr>
          <w:rFonts w:ascii="Times New Roman" w:hAnsi="Times New Roman" w:cs="Times New Roman"/>
          <w:sz w:val="24"/>
          <w:szCs w:val="24"/>
          <w:lang w:val="id-ID"/>
        </w:rPr>
        <w:t>tidak ada cara untuk melepaskan</w:t>
      </w:r>
      <w:r w:rsidR="007B6B92" w:rsidRPr="002A2205">
        <w:rPr>
          <w:rFonts w:ascii="Times New Roman" w:hAnsi="Times New Roman" w:cs="Times New Roman"/>
          <w:sz w:val="24"/>
          <w:szCs w:val="24"/>
        </w:rPr>
        <w:t>k</w:t>
      </w:r>
      <w:r w:rsidR="007B6B92" w:rsidRPr="002A2205">
        <w:rPr>
          <w:rFonts w:ascii="Times New Roman" w:hAnsi="Times New Roman" w:cs="Times New Roman"/>
          <w:sz w:val="24"/>
          <w:szCs w:val="24"/>
          <w:lang w:val="id-ID"/>
        </w:rPr>
        <w:t>eputusan menentukan strategi ekonomi yang paling masuk akal bagi perusahaan dari nilai pribadi mereka yang membuat pilihan</w:t>
      </w:r>
      <w:r w:rsidR="00132114">
        <w:rPr>
          <w:rFonts w:ascii="Times New Roman" w:eastAsia="Times New Roman" w:hAnsi="Times New Roman" w:cs="Times New Roman"/>
          <w:sz w:val="24"/>
          <w:szCs w:val="24"/>
          <w:lang w:val="id-ID"/>
        </w:rPr>
        <w:t>"</w:t>
      </w:r>
      <w:r w:rsidRPr="002A2205">
        <w:rPr>
          <w:rFonts w:ascii="Times New Roman" w:eastAsia="Times New Roman" w:hAnsi="Times New Roman" w:cs="Times New Roman"/>
          <w:sz w:val="24"/>
          <w:szCs w:val="24"/>
          <w:lang w:val="id-ID"/>
        </w:rPr>
        <w:t>. Bagi Andrews, per</w:t>
      </w:r>
      <w:r w:rsidR="00824DF8" w:rsidRPr="002A2205">
        <w:rPr>
          <w:rFonts w:ascii="Times New Roman" w:eastAsia="Times New Roman" w:hAnsi="Times New Roman" w:cs="Times New Roman"/>
          <w:sz w:val="24"/>
          <w:szCs w:val="24"/>
          <w:lang w:val="id-ID"/>
        </w:rPr>
        <w:t xml:space="preserve">usahaan seharusnya </w:t>
      </w:r>
      <w:r w:rsidRPr="002A2205">
        <w:rPr>
          <w:rFonts w:ascii="Times New Roman" w:eastAsia="Times New Roman" w:hAnsi="Times New Roman" w:cs="Times New Roman"/>
          <w:sz w:val="24"/>
          <w:szCs w:val="24"/>
          <w:lang w:val="id-ID"/>
        </w:rPr>
        <w:t xml:space="preserve"> mengikuti nilai manajer senior (nilai pribad</w:t>
      </w:r>
      <w:r w:rsidR="00824DF8" w:rsidRPr="002A2205">
        <w:rPr>
          <w:rFonts w:ascii="Times New Roman" w:eastAsia="Times New Roman" w:hAnsi="Times New Roman" w:cs="Times New Roman"/>
          <w:sz w:val="24"/>
          <w:szCs w:val="24"/>
          <w:lang w:val="id-ID"/>
        </w:rPr>
        <w:t>i), tapi juga memperhatikan i</w:t>
      </w:r>
      <w:r w:rsidRPr="002A2205">
        <w:rPr>
          <w:rFonts w:ascii="Times New Roman" w:eastAsia="Times New Roman" w:hAnsi="Times New Roman" w:cs="Times New Roman"/>
          <w:sz w:val="24"/>
          <w:szCs w:val="24"/>
          <w:lang w:val="id-ID"/>
        </w:rPr>
        <w:t xml:space="preserve">su sosial, dan </w:t>
      </w:r>
      <w:r w:rsidR="00824DF8" w:rsidRPr="002A2205">
        <w:rPr>
          <w:rFonts w:ascii="Times New Roman" w:eastAsia="Times New Roman" w:hAnsi="Times New Roman" w:cs="Times New Roman"/>
          <w:sz w:val="24"/>
          <w:szCs w:val="24"/>
        </w:rPr>
        <w:t xml:space="preserve">isu </w:t>
      </w:r>
      <w:r w:rsidR="00824DF8" w:rsidRPr="002A2205">
        <w:rPr>
          <w:rFonts w:ascii="Times New Roman" w:eastAsia="Times New Roman" w:hAnsi="Times New Roman" w:cs="Times New Roman"/>
          <w:sz w:val="24"/>
          <w:szCs w:val="24"/>
          <w:lang w:val="id-ID"/>
        </w:rPr>
        <w:t xml:space="preserve">sosial dan moral </w:t>
      </w:r>
      <w:r w:rsidRPr="002A2205">
        <w:rPr>
          <w:rFonts w:ascii="Times New Roman" w:eastAsia="Times New Roman" w:hAnsi="Times New Roman" w:cs="Times New Roman"/>
          <w:sz w:val="24"/>
          <w:szCs w:val="24"/>
          <w:lang w:val="id-ID"/>
        </w:rPr>
        <w:t xml:space="preserve">apa yang dikatakan pemimpin (tanggung jawab sosial). </w:t>
      </w:r>
      <w:r w:rsidR="00824DF8" w:rsidRPr="002A2205">
        <w:rPr>
          <w:rFonts w:ascii="Times New Roman" w:eastAsia="Times New Roman" w:hAnsi="Times New Roman" w:cs="Times New Roman"/>
          <w:sz w:val="24"/>
          <w:szCs w:val="24"/>
        </w:rPr>
        <w:t>Andrews mendifinisikan</w:t>
      </w:r>
      <w:r w:rsidR="00824DF8" w:rsidRPr="002A2205">
        <w:rPr>
          <w:rFonts w:ascii="Times New Roman" w:eastAsia="Times New Roman" w:hAnsi="Times New Roman" w:cs="Times New Roman"/>
          <w:sz w:val="24"/>
          <w:szCs w:val="24"/>
          <w:lang w:val="id-ID"/>
        </w:rPr>
        <w:t xml:space="preserve"> tanggung jawab sosial </w:t>
      </w:r>
      <w:r w:rsidR="00841751">
        <w:rPr>
          <w:rFonts w:ascii="Times New Roman" w:eastAsia="Times New Roman" w:hAnsi="Times New Roman" w:cs="Times New Roman"/>
          <w:sz w:val="24"/>
          <w:szCs w:val="24"/>
        </w:rPr>
        <w:t>sebagai</w:t>
      </w:r>
      <w:r w:rsidRPr="002A2205">
        <w:rPr>
          <w:rFonts w:ascii="Times New Roman" w:eastAsia="Times New Roman" w:hAnsi="Times New Roman" w:cs="Times New Roman"/>
          <w:sz w:val="24"/>
          <w:szCs w:val="24"/>
          <w:lang w:val="id-ID"/>
        </w:rPr>
        <w:t>"sudut pandan</w:t>
      </w:r>
      <w:r w:rsidR="00824DF8" w:rsidRPr="002A2205">
        <w:rPr>
          <w:rFonts w:ascii="Times New Roman" w:eastAsia="Times New Roman" w:hAnsi="Times New Roman" w:cs="Times New Roman"/>
          <w:sz w:val="24"/>
          <w:szCs w:val="24"/>
          <w:lang w:val="id-ID"/>
        </w:rPr>
        <w:t>g berbagai pemimpin dan segmen m</w:t>
      </w:r>
      <w:r w:rsidRPr="002A2205">
        <w:rPr>
          <w:rFonts w:ascii="Times New Roman" w:eastAsia="Times New Roman" w:hAnsi="Times New Roman" w:cs="Times New Roman"/>
          <w:sz w:val="24"/>
          <w:szCs w:val="24"/>
          <w:lang w:val="id-ID"/>
        </w:rPr>
        <w:t xml:space="preserve">asyarakat dan standar mereka sendiri tentang benar dan </w:t>
      </w:r>
      <w:r w:rsidR="00132114">
        <w:rPr>
          <w:rFonts w:ascii="Times New Roman" w:eastAsia="Times New Roman" w:hAnsi="Times New Roman" w:cs="Times New Roman"/>
          <w:sz w:val="24"/>
          <w:szCs w:val="24"/>
          <w:lang w:val="id-ID"/>
        </w:rPr>
        <w:t>salah "</w:t>
      </w:r>
      <w:r w:rsidR="00841751">
        <w:rPr>
          <w:rFonts w:ascii="Times New Roman" w:eastAsia="Times New Roman" w:hAnsi="Times New Roman" w:cs="Times New Roman"/>
          <w:sz w:val="24"/>
          <w:szCs w:val="24"/>
          <w:lang w:val="id-ID"/>
        </w:rPr>
        <w:t xml:space="preserve">. </w:t>
      </w:r>
    </w:p>
    <w:p w:rsidR="00E00139" w:rsidRDefault="00C9485F" w:rsidP="000A7B3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Pada era ini pemikiran d</w:t>
      </w:r>
      <w:r w:rsidR="002A2205" w:rsidRPr="002A2205">
        <w:rPr>
          <w:rFonts w:ascii="Times New Roman" w:hAnsi="Times New Roman" w:cs="Times New Roman"/>
          <w:sz w:val="24"/>
          <w:szCs w:val="24"/>
          <w:lang w:val="id-ID"/>
        </w:rPr>
        <w:t xml:space="preserve">ialihkan </w:t>
      </w:r>
      <w:r w:rsidR="00DE5841" w:rsidRPr="002A2205">
        <w:rPr>
          <w:rFonts w:ascii="Times New Roman" w:hAnsi="Times New Roman" w:cs="Times New Roman"/>
          <w:sz w:val="24"/>
          <w:szCs w:val="24"/>
          <w:lang w:val="id-ID"/>
        </w:rPr>
        <w:t>oleh filsafat positivistik, yang secara hati-hati memisahkan fakta dari nilai-nilai, S</w:t>
      </w:r>
      <w:r w:rsidR="002A2205" w:rsidRPr="002A2205">
        <w:rPr>
          <w:rFonts w:ascii="Times New Roman" w:hAnsi="Times New Roman" w:cs="Times New Roman"/>
          <w:sz w:val="24"/>
          <w:szCs w:val="24"/>
          <w:lang w:val="id-ID"/>
        </w:rPr>
        <w:t xml:space="preserve">imon </w:t>
      </w:r>
      <w:r w:rsidR="00047397">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"abstract" : "Tel.: (+34) 93 253 42 00 Fax: (+34) 93 253 43 43 Camino del Cerro del \u00c1guila, 3 (Ctra. de Castilla, km 5,180) \u2013 28023 Madrid, Spain. Tel.: (+34) 91 357 08 09 Fax: (+34) 91 357 29 13 Abstract The main purpose of this paper is to present an overview of the historical development of strategic management through a critical review of the most relevant theoretical proposals, and to consider its links to ethics and corporate social responsibility. From the very beginning of strategic management thought, attempts have been made to fuse ethical aspects, such as the values of senior management or social values or social expectations, to strategic management. More recently, the stakeholder view of the firm has permitted the introduction of ethical theories into strategic management, and the resource-based view of the firm has led to the consideration of competences, including moral virtues. Here it is argued that in spite of some advances, the integration of ethics into strategic management is not yet entirely satisfactory. Thus it is suggested that new directions are necessary to focus the integration of ethics and strategic management.", "author" : [ { "dropping-particle" : "", "family" : "Guill\u00e9n", "given" : "Manuel", "non-dropping-particle" : "", "parse-names" : false, "suffix" : "" }, { "dropping-particle" : "", "family" : "Mele", "given" : "Domenec", "non-dropping-particle" : "", "parse-names" : false, "suffix" : "" } ], "container-title" : "IESE Business School Working Paper \u2026", "id" : "ITEM-1", "issue" : "658", "issued" : { "date-parts" : [ [ "2006" ] ] }, "title" : "Intellectual Evolution of Strategic Management and its Relationship With Ethics and Social Responsibility.", "type" : "article-journal", "volume" : "3" }, "uris" : [ "http://www.mendeley.com/documents/?uuid=8ed12442-b7f1-4ee3-9fe6-69634045c26f" ] } ], "mendeley" : { "formattedCitation" : "(Guill\u00e9n &amp; Mele, 2006)", "plainTextFormattedCitation" : "(Guill\u00e9n &amp; Mele, 2006)", "previouslyFormattedCitation" : "(Guill\u00e9n &amp; Mele, 2006)"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Pr="00C9485F">
        <w:rPr>
          <w:rFonts w:ascii="Times New Roman" w:hAnsi="Times New Roman" w:cs="Times New Roman"/>
          <w:noProof/>
          <w:sz w:val="24"/>
          <w:szCs w:val="24"/>
          <w:lang w:val="id-ID"/>
        </w:rPr>
        <w:t>(Guillén &amp; Mele, 2006)</w:t>
      </w:r>
      <w:r w:rsidR="00047397">
        <w:rPr>
          <w:rFonts w:ascii="Times New Roman" w:hAnsi="Times New Roman" w:cs="Times New Roman"/>
          <w:sz w:val="24"/>
          <w:szCs w:val="24"/>
          <w:lang w:val="id-ID"/>
        </w:rPr>
        <w:fldChar w:fldCharType="end"/>
      </w:r>
      <w:r w:rsidR="002A2205" w:rsidRPr="002A2205">
        <w:rPr>
          <w:rFonts w:ascii="Times New Roman" w:hAnsi="Times New Roman" w:cs="Times New Roman"/>
          <w:sz w:val="24"/>
          <w:szCs w:val="24"/>
          <w:lang w:val="id-ID"/>
        </w:rPr>
        <w:t xml:space="preserve">memilih untuk </w:t>
      </w:r>
      <w:r w:rsidR="002A2205" w:rsidRPr="002A2205">
        <w:rPr>
          <w:rFonts w:ascii="Times New Roman" w:hAnsi="Times New Roman" w:cs="Times New Roman"/>
          <w:sz w:val="24"/>
          <w:szCs w:val="24"/>
        </w:rPr>
        <w:t>m</w:t>
      </w:r>
      <w:r w:rsidR="00DE5841" w:rsidRPr="002A2205">
        <w:rPr>
          <w:rFonts w:ascii="Times New Roman" w:hAnsi="Times New Roman" w:cs="Times New Roman"/>
          <w:sz w:val="24"/>
          <w:szCs w:val="24"/>
          <w:lang w:val="id-ID"/>
        </w:rPr>
        <w:t xml:space="preserve">eninggalkan pertimbangan nilai dalam </w:t>
      </w:r>
      <w:r w:rsidR="002A2205" w:rsidRPr="002A2205">
        <w:rPr>
          <w:rFonts w:ascii="Times New Roman" w:hAnsi="Times New Roman" w:cs="Times New Roman"/>
          <w:sz w:val="24"/>
          <w:szCs w:val="24"/>
          <w:lang w:val="id-ID"/>
        </w:rPr>
        <w:t>ilmu manajemen</w:t>
      </w:r>
      <w:r w:rsidR="00DE5841" w:rsidRPr="002A2205">
        <w:rPr>
          <w:rFonts w:ascii="Times New Roman" w:hAnsi="Times New Roman" w:cs="Times New Roman"/>
          <w:sz w:val="24"/>
          <w:szCs w:val="24"/>
          <w:lang w:val="id-ID"/>
        </w:rPr>
        <w:t xml:space="preserve">. Dia berpikir untuk urusan </w:t>
      </w:r>
      <w:r w:rsidR="002A2205" w:rsidRPr="002A2205">
        <w:rPr>
          <w:rFonts w:ascii="Times New Roman" w:hAnsi="Times New Roman" w:cs="Times New Roman"/>
          <w:sz w:val="24"/>
          <w:szCs w:val="24"/>
        </w:rPr>
        <w:t>tujuan a</w:t>
      </w:r>
      <w:r w:rsidR="002A2205" w:rsidRPr="002A2205">
        <w:rPr>
          <w:rFonts w:ascii="Times New Roman" w:hAnsi="Times New Roman" w:cs="Times New Roman"/>
          <w:sz w:val="24"/>
          <w:szCs w:val="24"/>
          <w:lang w:val="id-ID"/>
        </w:rPr>
        <w:t xml:space="preserve">dministrasi </w:t>
      </w:r>
      <w:r w:rsidR="00DE5841" w:rsidRPr="002A2205">
        <w:rPr>
          <w:rFonts w:ascii="Times New Roman" w:hAnsi="Times New Roman" w:cs="Times New Roman"/>
          <w:sz w:val="24"/>
          <w:szCs w:val="24"/>
          <w:lang w:val="id-ID"/>
        </w:rPr>
        <w:t xml:space="preserve"> cukup untuk mempertimbangkan nilai-nilai yang dapat dicapai dan dapat dinilai.</w:t>
      </w:r>
    </w:p>
    <w:p w:rsidR="004A76FF" w:rsidRDefault="00DE5841" w:rsidP="000A7B32">
      <w:pPr>
        <w:spacing w:after="0" w:line="360" w:lineRule="auto"/>
        <w:ind w:firstLine="720"/>
        <w:jc w:val="both"/>
        <w:rPr>
          <w:rFonts w:ascii="Times New Roman" w:hAnsi="Times New Roman" w:cs="Times New Roman"/>
          <w:sz w:val="24"/>
          <w:szCs w:val="24"/>
          <w:lang w:val="id-ID"/>
        </w:rPr>
      </w:pPr>
      <w:r w:rsidRPr="002A2205">
        <w:rPr>
          <w:rFonts w:ascii="Times New Roman" w:hAnsi="Times New Roman" w:cs="Times New Roman"/>
          <w:sz w:val="24"/>
          <w:szCs w:val="24"/>
          <w:lang w:val="id-ID"/>
        </w:rPr>
        <w:t>Orang bisa</w:t>
      </w:r>
      <w:r w:rsidR="002A2205" w:rsidRPr="002A2205">
        <w:rPr>
          <w:rFonts w:ascii="Times New Roman" w:hAnsi="Times New Roman" w:cs="Times New Roman"/>
          <w:sz w:val="24"/>
          <w:szCs w:val="24"/>
          <w:lang w:val="id-ID"/>
        </w:rPr>
        <w:t xml:space="preserve"> sepakat bahwa sains itu lepas dari </w:t>
      </w:r>
      <w:r w:rsidR="002A2205" w:rsidRPr="002A2205">
        <w:rPr>
          <w:rFonts w:ascii="Times New Roman" w:hAnsi="Times New Roman" w:cs="Times New Roman"/>
          <w:sz w:val="24"/>
          <w:szCs w:val="24"/>
        </w:rPr>
        <w:t>e</w:t>
      </w:r>
      <w:r w:rsidRPr="002A2205">
        <w:rPr>
          <w:rFonts w:ascii="Times New Roman" w:hAnsi="Times New Roman" w:cs="Times New Roman"/>
          <w:sz w:val="24"/>
          <w:szCs w:val="24"/>
          <w:lang w:val="id-ID"/>
        </w:rPr>
        <w:t>tik</w:t>
      </w:r>
      <w:r w:rsidR="002A2205" w:rsidRPr="002A2205">
        <w:rPr>
          <w:rFonts w:ascii="Times New Roman" w:hAnsi="Times New Roman" w:cs="Times New Roman"/>
          <w:sz w:val="24"/>
          <w:szCs w:val="24"/>
          <w:lang w:val="id-ID"/>
        </w:rPr>
        <w:t>a, tapi sains tidak sepenuhnya t</w:t>
      </w:r>
      <w:r w:rsidRPr="002A2205">
        <w:rPr>
          <w:rFonts w:ascii="Times New Roman" w:hAnsi="Times New Roman" w:cs="Times New Roman"/>
          <w:sz w:val="24"/>
          <w:szCs w:val="24"/>
          <w:lang w:val="id-ID"/>
        </w:rPr>
        <w:t xml:space="preserve">erlepas dari konteks filosofis dan manusia. Hari </w:t>
      </w:r>
      <w:r w:rsidR="002A2205" w:rsidRPr="002A2205">
        <w:rPr>
          <w:rFonts w:ascii="Times New Roman" w:hAnsi="Times New Roman" w:cs="Times New Roman"/>
          <w:sz w:val="24"/>
          <w:szCs w:val="24"/>
          <w:lang w:val="id-ID"/>
        </w:rPr>
        <w:t>ini, perspektif positivisme itu m</w:t>
      </w:r>
      <w:r w:rsidRPr="002A2205">
        <w:rPr>
          <w:rFonts w:ascii="Times New Roman" w:hAnsi="Times New Roman" w:cs="Times New Roman"/>
          <w:sz w:val="24"/>
          <w:szCs w:val="24"/>
          <w:lang w:val="id-ID"/>
        </w:rPr>
        <w:t>engurangi etika terhadap subjektivitas sedang dipertanyakan secara serius. Membatas</w:t>
      </w:r>
      <w:r w:rsidR="00E00139">
        <w:rPr>
          <w:rFonts w:ascii="Times New Roman" w:hAnsi="Times New Roman" w:cs="Times New Roman"/>
          <w:sz w:val="24"/>
          <w:szCs w:val="24"/>
          <w:lang w:val="id-ID"/>
        </w:rPr>
        <w:t>i pengetahuan dengan menyesuaikan dengan</w:t>
      </w:r>
      <w:r w:rsidR="002A2205" w:rsidRPr="002A2205">
        <w:rPr>
          <w:rFonts w:ascii="Times New Roman" w:hAnsi="Times New Roman" w:cs="Times New Roman"/>
          <w:sz w:val="24"/>
          <w:szCs w:val="24"/>
          <w:lang w:val="id-ID"/>
        </w:rPr>
        <w:t xml:space="preserve"> apa adanya </w:t>
      </w:r>
      <w:r w:rsidR="00E00139">
        <w:rPr>
          <w:rFonts w:ascii="Times New Roman" w:hAnsi="Times New Roman" w:cs="Times New Roman"/>
          <w:sz w:val="24"/>
          <w:szCs w:val="24"/>
          <w:lang w:val="id-ID"/>
        </w:rPr>
        <w:t>s</w:t>
      </w:r>
      <w:r w:rsidRPr="002A2205">
        <w:rPr>
          <w:rFonts w:ascii="Times New Roman" w:hAnsi="Times New Roman" w:cs="Times New Roman"/>
          <w:sz w:val="24"/>
          <w:szCs w:val="24"/>
          <w:lang w:val="id-ID"/>
        </w:rPr>
        <w:t xml:space="preserve">ecara empiris </w:t>
      </w:r>
      <w:r w:rsidR="00E00139">
        <w:rPr>
          <w:rFonts w:ascii="Times New Roman" w:hAnsi="Times New Roman" w:cs="Times New Roman"/>
          <w:sz w:val="24"/>
          <w:szCs w:val="24"/>
        </w:rPr>
        <w:t xml:space="preserve">dan harus </w:t>
      </w:r>
      <w:r w:rsidRPr="002A2205">
        <w:rPr>
          <w:rFonts w:ascii="Times New Roman" w:hAnsi="Times New Roman" w:cs="Times New Roman"/>
          <w:sz w:val="24"/>
          <w:szCs w:val="24"/>
          <w:lang w:val="id-ID"/>
        </w:rPr>
        <w:t>dapat diverifikasi, seperti ditunjukkan oleh positivisme, menyebabkan seseorang mengab</w:t>
      </w:r>
      <w:r w:rsidR="002A2205" w:rsidRPr="002A2205">
        <w:rPr>
          <w:rFonts w:ascii="Times New Roman" w:hAnsi="Times New Roman" w:cs="Times New Roman"/>
          <w:sz w:val="24"/>
          <w:szCs w:val="24"/>
          <w:lang w:val="id-ID"/>
        </w:rPr>
        <w:t xml:space="preserve">aikan </w:t>
      </w:r>
      <w:r w:rsidR="00841751">
        <w:rPr>
          <w:rFonts w:ascii="Times New Roman" w:hAnsi="Times New Roman" w:cs="Times New Roman"/>
          <w:sz w:val="24"/>
          <w:szCs w:val="24"/>
        </w:rPr>
        <w:t xml:space="preserve">bahwa </w:t>
      </w:r>
      <w:r w:rsidR="00841751">
        <w:rPr>
          <w:rFonts w:ascii="Times New Roman" w:hAnsi="Times New Roman" w:cs="Times New Roman"/>
          <w:sz w:val="24"/>
          <w:szCs w:val="24"/>
          <w:lang w:val="id-ID"/>
        </w:rPr>
        <w:t>banyak aspek realitas yang</w:t>
      </w:r>
      <w:r w:rsidRPr="002A2205">
        <w:rPr>
          <w:rFonts w:ascii="Times New Roman" w:hAnsi="Times New Roman" w:cs="Times New Roman"/>
          <w:sz w:val="24"/>
          <w:szCs w:val="24"/>
          <w:lang w:val="id-ID"/>
        </w:rPr>
        <w:t xml:space="preserve">secara langsung </w:t>
      </w:r>
      <w:r w:rsidR="00841751" w:rsidRPr="002A2205">
        <w:rPr>
          <w:rFonts w:ascii="Times New Roman" w:hAnsi="Times New Roman" w:cs="Times New Roman"/>
          <w:sz w:val="24"/>
          <w:szCs w:val="24"/>
        </w:rPr>
        <w:t>t</w:t>
      </w:r>
      <w:r w:rsidR="00841751" w:rsidRPr="002A2205">
        <w:rPr>
          <w:rFonts w:ascii="Times New Roman" w:hAnsi="Times New Roman" w:cs="Times New Roman"/>
          <w:sz w:val="24"/>
          <w:szCs w:val="24"/>
          <w:lang w:val="id-ID"/>
        </w:rPr>
        <w:t xml:space="preserve">idak </w:t>
      </w:r>
      <w:r w:rsidRPr="002A2205">
        <w:rPr>
          <w:rFonts w:ascii="Times New Roman" w:hAnsi="Times New Roman" w:cs="Times New Roman"/>
          <w:sz w:val="24"/>
          <w:szCs w:val="24"/>
          <w:lang w:val="id-ID"/>
        </w:rPr>
        <w:t>dap</w:t>
      </w:r>
      <w:r w:rsidR="00841751">
        <w:rPr>
          <w:rFonts w:ascii="Times New Roman" w:hAnsi="Times New Roman" w:cs="Times New Roman"/>
          <w:sz w:val="24"/>
          <w:szCs w:val="24"/>
          <w:lang w:val="id-ID"/>
        </w:rPr>
        <w:t xml:space="preserve">at diamati dan </w:t>
      </w:r>
      <w:r w:rsidR="00841751">
        <w:rPr>
          <w:rFonts w:ascii="Times New Roman" w:hAnsi="Times New Roman" w:cs="Times New Roman"/>
          <w:sz w:val="24"/>
          <w:szCs w:val="24"/>
        </w:rPr>
        <w:t>diu</w:t>
      </w:r>
      <w:r w:rsidR="00E00139">
        <w:rPr>
          <w:rFonts w:ascii="Times New Roman" w:hAnsi="Times New Roman" w:cs="Times New Roman"/>
          <w:sz w:val="24"/>
          <w:szCs w:val="24"/>
          <w:lang w:val="id-ID"/>
        </w:rPr>
        <w:t xml:space="preserve">kur; hal ini menyebabkan seseorang </w:t>
      </w:r>
      <w:r w:rsidRPr="002A2205">
        <w:rPr>
          <w:rFonts w:ascii="Times New Roman" w:hAnsi="Times New Roman" w:cs="Times New Roman"/>
          <w:sz w:val="24"/>
          <w:szCs w:val="24"/>
          <w:lang w:val="id-ID"/>
        </w:rPr>
        <w:t xml:space="preserve">hampir tidak bisa meragukan keberadaan mereka. </w:t>
      </w:r>
      <w:r w:rsidR="00E00139">
        <w:rPr>
          <w:rFonts w:ascii="Times New Roman" w:hAnsi="Times New Roman" w:cs="Times New Roman"/>
          <w:sz w:val="24"/>
          <w:szCs w:val="24"/>
        </w:rPr>
        <w:t>Hal i</w:t>
      </w:r>
      <w:r w:rsidRPr="002A2205">
        <w:rPr>
          <w:rFonts w:ascii="Times New Roman" w:hAnsi="Times New Roman" w:cs="Times New Roman"/>
          <w:sz w:val="24"/>
          <w:szCs w:val="24"/>
          <w:lang w:val="id-ID"/>
        </w:rPr>
        <w:t xml:space="preserve">ni </w:t>
      </w:r>
      <w:r w:rsidR="00E00139">
        <w:rPr>
          <w:rFonts w:ascii="Times New Roman" w:hAnsi="Times New Roman" w:cs="Times New Roman"/>
          <w:sz w:val="24"/>
          <w:szCs w:val="24"/>
          <w:lang w:val="id-ID"/>
        </w:rPr>
        <w:t xml:space="preserve"> j</w:t>
      </w:r>
      <w:r w:rsidRPr="002A2205">
        <w:rPr>
          <w:rFonts w:ascii="Times New Roman" w:hAnsi="Times New Roman" w:cs="Times New Roman"/>
          <w:sz w:val="24"/>
          <w:szCs w:val="24"/>
          <w:lang w:val="id-ID"/>
        </w:rPr>
        <w:t>uga diterapkan pa</w:t>
      </w:r>
      <w:r w:rsidR="00DF3899">
        <w:rPr>
          <w:rFonts w:ascii="Times New Roman" w:hAnsi="Times New Roman" w:cs="Times New Roman"/>
          <w:sz w:val="24"/>
          <w:szCs w:val="24"/>
          <w:lang w:val="id-ID"/>
        </w:rPr>
        <w:t xml:space="preserve">da konteks manajemen strategis </w:t>
      </w:r>
      <w:r w:rsidR="00047397">
        <w:rPr>
          <w:rFonts w:ascii="Times New Roman" w:hAnsi="Times New Roman" w:cs="Times New Roman"/>
          <w:sz w:val="24"/>
          <w:szCs w:val="24"/>
        </w:rPr>
        <w:fldChar w:fldCharType="begin" w:fldLock="1"/>
      </w:r>
      <w:r w:rsidR="005204AA">
        <w:rPr>
          <w:rFonts w:ascii="Times New Roman" w:hAnsi="Times New Roman" w:cs="Times New Roman"/>
          <w:sz w:val="24"/>
          <w:szCs w:val="24"/>
        </w:rPr>
        <w:instrText>ADDIN CSL_CITATION { "citationItems" : [ { "id" : "ITEM-1", "itemData" : { "author" : [ { "dropping-particle" : "", "family" : "Godfrey", "given" : "P", "non-dropping-particle" : "", "parse-names" : false, "suffix" : "" }, { "dropping-particle" : "", "family" : "Hill", "given" : "C W L", "non-dropping-particle" : "", "parse-names" : false, "suffix" : "" } ], "container-title" : "Strategic Management Journal", "id" : "ITEM-1", "issue" : "2", "issued" : { "date-parts" : [ [ "1995" ] ] }, "page" : "519-533", "title" : "The Problem of Unobservables in Stratgeic Management Research", "type" : "article-journal", "volume" : "16" }, "uris" : [ "http://www.mendeley.com/documents/?uuid=2ee49ae5-25fc-40e2-b74a-314e4874e144" ] } ], "mendeley" : { "formattedCitation" : "(Godfrey &amp; Hill, 1995)", "plainTextFormattedCitation" : "(Godfrey &amp; Hill, 1995)", "previouslyFormattedCitation" : "(Godfrey &amp; Hill, 1995)"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00DF3899" w:rsidRPr="00DF3899">
        <w:rPr>
          <w:rFonts w:ascii="Times New Roman" w:hAnsi="Times New Roman" w:cs="Times New Roman"/>
          <w:noProof/>
          <w:sz w:val="24"/>
          <w:szCs w:val="24"/>
        </w:rPr>
        <w:t>(Godfrey &amp; Hill, 1995)</w:t>
      </w:r>
      <w:r w:rsidR="00047397">
        <w:rPr>
          <w:rFonts w:ascii="Times New Roman" w:hAnsi="Times New Roman" w:cs="Times New Roman"/>
          <w:sz w:val="24"/>
          <w:szCs w:val="24"/>
        </w:rPr>
        <w:fldChar w:fldCharType="end"/>
      </w:r>
      <w:r w:rsidR="00E00139">
        <w:rPr>
          <w:rFonts w:ascii="Times New Roman" w:hAnsi="Times New Roman" w:cs="Times New Roman"/>
          <w:sz w:val="24"/>
          <w:szCs w:val="24"/>
          <w:lang w:val="id-ID"/>
        </w:rPr>
        <w:t xml:space="preserve">. Selain </w:t>
      </w:r>
      <w:r w:rsidR="00E00139">
        <w:rPr>
          <w:rFonts w:ascii="Times New Roman" w:hAnsi="Times New Roman" w:cs="Times New Roman"/>
          <w:sz w:val="24"/>
          <w:szCs w:val="24"/>
        </w:rPr>
        <w:t>itu</w:t>
      </w:r>
      <w:r w:rsidRPr="002A2205">
        <w:rPr>
          <w:rFonts w:ascii="Times New Roman" w:hAnsi="Times New Roman" w:cs="Times New Roman"/>
          <w:sz w:val="24"/>
          <w:szCs w:val="24"/>
          <w:lang w:val="id-ID"/>
        </w:rPr>
        <w:t>, ada juga keberatan filosofis terhadap aka</w:t>
      </w:r>
      <w:r w:rsidR="00841751">
        <w:rPr>
          <w:rFonts w:ascii="Times New Roman" w:hAnsi="Times New Roman" w:cs="Times New Roman"/>
          <w:sz w:val="24"/>
          <w:szCs w:val="24"/>
          <w:lang w:val="id-ID"/>
        </w:rPr>
        <w:t xml:space="preserve">r metodologi positivisme. Jika </w:t>
      </w:r>
      <w:r w:rsidR="00E00139">
        <w:rPr>
          <w:rFonts w:ascii="Times New Roman" w:hAnsi="Times New Roman" w:cs="Times New Roman"/>
          <w:sz w:val="24"/>
          <w:szCs w:val="24"/>
          <w:lang w:val="id-ID"/>
        </w:rPr>
        <w:t>s</w:t>
      </w:r>
      <w:r w:rsidRPr="002A2205">
        <w:rPr>
          <w:rFonts w:ascii="Times New Roman" w:hAnsi="Times New Roman" w:cs="Times New Roman"/>
          <w:sz w:val="24"/>
          <w:szCs w:val="24"/>
          <w:lang w:val="id-ID"/>
        </w:rPr>
        <w:t>emuanya harus diverifikasi, maka asas verifiability itu sendiri harus d</w:t>
      </w:r>
      <w:r w:rsidR="00841751">
        <w:rPr>
          <w:rFonts w:ascii="Times New Roman" w:hAnsi="Times New Roman" w:cs="Times New Roman"/>
          <w:sz w:val="24"/>
          <w:szCs w:val="24"/>
          <w:lang w:val="id-ID"/>
        </w:rPr>
        <w:t xml:space="preserve">iverifikasi juga </w:t>
      </w:r>
      <w:r w:rsidR="00E00139">
        <w:rPr>
          <w:rFonts w:ascii="Times New Roman" w:hAnsi="Times New Roman" w:cs="Times New Roman"/>
          <w:sz w:val="24"/>
          <w:szCs w:val="24"/>
          <w:lang w:val="id-ID"/>
        </w:rPr>
        <w:t xml:space="preserve">sampai saat ini asas verifiability </w:t>
      </w:r>
      <w:r w:rsidR="00841751">
        <w:rPr>
          <w:rFonts w:ascii="Times New Roman" w:hAnsi="Times New Roman" w:cs="Times New Roman"/>
          <w:sz w:val="24"/>
          <w:szCs w:val="24"/>
        </w:rPr>
        <w:t xml:space="preserve">itu sendiri </w:t>
      </w:r>
      <w:r w:rsidR="00E00139">
        <w:rPr>
          <w:rFonts w:ascii="Times New Roman" w:hAnsi="Times New Roman" w:cs="Times New Roman"/>
          <w:sz w:val="24"/>
          <w:szCs w:val="24"/>
          <w:lang w:val="id-ID"/>
        </w:rPr>
        <w:t>belum</w:t>
      </w:r>
      <w:r w:rsidRPr="002A2205">
        <w:rPr>
          <w:rFonts w:ascii="Times New Roman" w:hAnsi="Times New Roman" w:cs="Times New Roman"/>
          <w:sz w:val="24"/>
          <w:szCs w:val="24"/>
          <w:lang w:val="id-ID"/>
        </w:rPr>
        <w:t xml:space="preserve"> dapat diverifikasi. Dengan kata lain, fondasi di m</w:t>
      </w:r>
      <w:r w:rsidR="00E00139">
        <w:rPr>
          <w:rFonts w:ascii="Times New Roman" w:hAnsi="Times New Roman" w:cs="Times New Roman"/>
          <w:sz w:val="24"/>
          <w:szCs w:val="24"/>
          <w:lang w:val="id-ID"/>
        </w:rPr>
        <w:t>ana rasionalitas ilmiah berada t</w:t>
      </w:r>
      <w:r w:rsidRPr="002A2205">
        <w:rPr>
          <w:rFonts w:ascii="Times New Roman" w:hAnsi="Times New Roman" w:cs="Times New Roman"/>
          <w:sz w:val="24"/>
          <w:szCs w:val="24"/>
          <w:lang w:val="id-ID"/>
        </w:rPr>
        <w:t>ernyata, secara paradoks, tidak ilmiah maupun rasional.</w:t>
      </w:r>
    </w:p>
    <w:p w:rsidR="00E00139" w:rsidRDefault="00DE5841" w:rsidP="000A7B32">
      <w:pPr>
        <w:spacing w:after="0" w:line="360" w:lineRule="auto"/>
        <w:ind w:firstLine="720"/>
        <w:jc w:val="both"/>
        <w:rPr>
          <w:rFonts w:ascii="Times New Roman" w:hAnsi="Times New Roman" w:cs="Times New Roman"/>
          <w:sz w:val="24"/>
          <w:szCs w:val="24"/>
          <w:lang w:val="id-ID"/>
        </w:rPr>
      </w:pPr>
      <w:r w:rsidRPr="002A2205">
        <w:rPr>
          <w:rFonts w:ascii="Times New Roman" w:hAnsi="Times New Roman" w:cs="Times New Roman"/>
          <w:sz w:val="24"/>
          <w:szCs w:val="24"/>
          <w:lang w:val="id-ID"/>
        </w:rPr>
        <w:t>Mengurangi etika menjadi</w:t>
      </w:r>
      <w:r w:rsidR="00E00139">
        <w:rPr>
          <w:rFonts w:ascii="Times New Roman" w:hAnsi="Times New Roman" w:cs="Times New Roman"/>
          <w:sz w:val="24"/>
          <w:szCs w:val="24"/>
          <w:lang w:val="id-ID"/>
        </w:rPr>
        <w:t xml:space="preserve"> hanya nilai </w:t>
      </w:r>
      <w:r w:rsidR="00841751">
        <w:rPr>
          <w:rFonts w:ascii="Times New Roman" w:hAnsi="Times New Roman" w:cs="Times New Roman"/>
          <w:sz w:val="24"/>
          <w:szCs w:val="24"/>
          <w:lang w:val="id-ID"/>
        </w:rPr>
        <w:t>p</w:t>
      </w:r>
      <w:r w:rsidR="00841751" w:rsidRPr="002A2205">
        <w:rPr>
          <w:rFonts w:ascii="Times New Roman" w:hAnsi="Times New Roman" w:cs="Times New Roman"/>
          <w:sz w:val="24"/>
          <w:szCs w:val="24"/>
          <w:lang w:val="id-ID"/>
        </w:rPr>
        <w:t xml:space="preserve">ada </w:t>
      </w:r>
      <w:r w:rsidR="00E00139">
        <w:rPr>
          <w:rFonts w:ascii="Times New Roman" w:hAnsi="Times New Roman" w:cs="Times New Roman"/>
          <w:sz w:val="24"/>
          <w:szCs w:val="24"/>
          <w:lang w:val="id-ID"/>
        </w:rPr>
        <w:t xml:space="preserve">pribadi berarti </w:t>
      </w:r>
      <w:r w:rsidRPr="002A2205">
        <w:rPr>
          <w:rFonts w:ascii="Times New Roman" w:hAnsi="Times New Roman" w:cs="Times New Roman"/>
          <w:sz w:val="24"/>
          <w:szCs w:val="24"/>
          <w:lang w:val="id-ID"/>
        </w:rPr>
        <w:t>etika te</w:t>
      </w:r>
      <w:r w:rsidR="004A76FF">
        <w:rPr>
          <w:rFonts w:ascii="Times New Roman" w:hAnsi="Times New Roman" w:cs="Times New Roman"/>
          <w:sz w:val="24"/>
          <w:szCs w:val="24"/>
          <w:lang w:val="id-ID"/>
        </w:rPr>
        <w:t xml:space="preserve">tap berada di luar rasionalitas </w:t>
      </w:r>
      <w:r w:rsidRPr="002A2205">
        <w:rPr>
          <w:rFonts w:ascii="Times New Roman" w:hAnsi="Times New Roman" w:cs="Times New Roman"/>
          <w:sz w:val="24"/>
          <w:szCs w:val="24"/>
          <w:lang w:val="id-ID"/>
        </w:rPr>
        <w:t>keputusan. Karena kenyataan dipahami sebagai tidak memiliki n</w:t>
      </w:r>
      <w:r w:rsidR="00E00139">
        <w:rPr>
          <w:rFonts w:ascii="Times New Roman" w:hAnsi="Times New Roman" w:cs="Times New Roman"/>
          <w:sz w:val="24"/>
          <w:szCs w:val="24"/>
          <w:lang w:val="id-ID"/>
        </w:rPr>
        <w:t>ilai etis obyektif, tentu saja p</w:t>
      </w:r>
      <w:r w:rsidRPr="002A2205">
        <w:rPr>
          <w:rFonts w:ascii="Times New Roman" w:hAnsi="Times New Roman" w:cs="Times New Roman"/>
          <w:sz w:val="24"/>
          <w:szCs w:val="24"/>
          <w:lang w:val="id-ID"/>
        </w:rPr>
        <w:t>andangan subjekti</w:t>
      </w:r>
      <w:r w:rsidR="00E00139">
        <w:rPr>
          <w:rFonts w:ascii="Times New Roman" w:hAnsi="Times New Roman" w:cs="Times New Roman"/>
          <w:sz w:val="24"/>
          <w:szCs w:val="24"/>
          <w:lang w:val="id-ID"/>
        </w:rPr>
        <w:t>f etika ini, sangat ekstrinsik s</w:t>
      </w:r>
      <w:r w:rsidRPr="002A2205">
        <w:rPr>
          <w:rFonts w:ascii="Times New Roman" w:hAnsi="Times New Roman" w:cs="Times New Roman"/>
          <w:sz w:val="24"/>
          <w:szCs w:val="24"/>
          <w:lang w:val="id-ID"/>
        </w:rPr>
        <w:t>trategi, telah lama me</w:t>
      </w:r>
      <w:r w:rsidR="00E00139">
        <w:rPr>
          <w:rFonts w:ascii="Times New Roman" w:hAnsi="Times New Roman" w:cs="Times New Roman"/>
          <w:sz w:val="24"/>
          <w:szCs w:val="24"/>
          <w:lang w:val="id-ID"/>
        </w:rPr>
        <w:t>ncegah etika menjadi kenyataan d</w:t>
      </w:r>
      <w:r w:rsidRPr="002A2205">
        <w:rPr>
          <w:rFonts w:ascii="Times New Roman" w:hAnsi="Times New Roman" w:cs="Times New Roman"/>
          <w:sz w:val="24"/>
          <w:szCs w:val="24"/>
          <w:lang w:val="id-ID"/>
        </w:rPr>
        <w:t xml:space="preserve">itanggapi serius oleh ilmu manajemen. Jadi, di bawah pengaruh positivisme, </w:t>
      </w:r>
      <w:r w:rsidRPr="002A2205">
        <w:rPr>
          <w:rFonts w:ascii="Times New Roman" w:hAnsi="Times New Roman" w:cs="Times New Roman"/>
          <w:sz w:val="24"/>
          <w:szCs w:val="24"/>
          <w:lang w:val="id-ID"/>
        </w:rPr>
        <w:br/>
        <w:t xml:space="preserve">Prinsip etika </w:t>
      </w:r>
      <w:r w:rsidR="00E00139" w:rsidRPr="002A2205">
        <w:rPr>
          <w:rFonts w:ascii="Times New Roman" w:hAnsi="Times New Roman" w:cs="Times New Roman"/>
          <w:sz w:val="24"/>
          <w:szCs w:val="24"/>
          <w:lang w:val="id-ID"/>
        </w:rPr>
        <w:t xml:space="preserve">normatif </w:t>
      </w:r>
      <w:r w:rsidR="00E00139">
        <w:rPr>
          <w:rFonts w:ascii="Times New Roman" w:hAnsi="Times New Roman" w:cs="Times New Roman"/>
          <w:sz w:val="24"/>
          <w:szCs w:val="24"/>
          <w:lang w:val="id-ID"/>
        </w:rPr>
        <w:t>telah lama dikecualikan a</w:t>
      </w:r>
      <w:r w:rsidR="001D4E3B">
        <w:rPr>
          <w:rFonts w:ascii="Times New Roman" w:hAnsi="Times New Roman" w:cs="Times New Roman"/>
          <w:sz w:val="24"/>
          <w:szCs w:val="24"/>
          <w:lang w:val="id-ID"/>
        </w:rPr>
        <w:t>rus utama administrasi bisnis.</w:t>
      </w:r>
    </w:p>
    <w:p w:rsidR="008C3F9E" w:rsidRPr="008C3F9E" w:rsidRDefault="00196FCA" w:rsidP="000A7B3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Karya fenomenal lain di era ini adalah tipologi stra</w:t>
      </w:r>
      <w:r>
        <w:rPr>
          <w:rFonts w:ascii="Times New Roman" w:hAnsi="Times New Roman" w:cs="Times New Roman"/>
          <w:sz w:val="24"/>
          <w:szCs w:val="24"/>
          <w:lang w:val="id-ID"/>
        </w:rPr>
        <w:t xml:space="preserve">tegi yang ditawarkan oleh </w:t>
      </w:r>
      <w:r w:rsidR="00047397">
        <w:rPr>
          <w:rFonts w:ascii="Times New Roman" w:hAnsi="Times New Roman" w:cs="Times New Roman"/>
          <w:sz w:val="24"/>
          <w:szCs w:val="24"/>
          <w:lang w:val="id-ID"/>
        </w:rPr>
        <w:fldChar w:fldCharType="begin" w:fldLock="1"/>
      </w:r>
      <w:r w:rsidR="008C3F9E">
        <w:rPr>
          <w:rFonts w:ascii="Times New Roman" w:hAnsi="Times New Roman" w:cs="Times New Roman"/>
          <w:sz w:val="24"/>
          <w:szCs w:val="24"/>
          <w:lang w:val="id-ID"/>
        </w:rPr>
        <w:instrText>ADDIN CSL_CITATION { "citationItems" : [ { "id" : "ITEM-1", "itemData" : { "author" : [ { "dropping-particle" : "", "family" : "Miles", "given" : "Raymond E", "non-dropping-particle" : "", "parse-names" : false, "suffix" : "" }, { "dropping-particle" : "", "family" : "Snow", "given" : "Charles C", "non-dropping-particle" : "", "parse-names" : false, "suffix" : "" }, { "dropping-particle" : "", "family" : "Meyer", "given" : "Alan D", "non-dropping-particle" : "", "parse-names" : false, "suffix" : "" }, { "dropping-particle" : "", "family" : "Coleman", "given" : "Henry J", "non-dropping-particle" : "", "parse-names" : false, "suffix" : "" }, { "dropping-particle" : "", "family" : "Miles", "given" : "Raymond E", "non-dropping-particle" : "", "parse-names" : false, "suffix" : "" }, { "dropping-particle" : "", "family" : "Meyer", "given" : "Alan D", "non-dropping-particle" : "", "parse-names" : false, "suffix" : "" } ], "container-title" : "Academy of Management Journal", "id" : "ITEM-1", "issue" : "3", "issued" : { "date-parts" : [ [ "1978" ] ] }, "page" : "546-562", "title" : "Organizational Strategy , Structure , and Process", "type" : "article-journal", "volume" : "3" }, "uris" : [ "http://www.mendeley.com/documents/?uuid=6ff082fa-865e-49b8-9e0a-5c2843e09e16" ] } ], "mendeley" : { "formattedCitation" : "(Miles et al., 1978)", "manualFormatting" : "Miles et al., (1978)", "plainTextFormattedCitation" : "(Miles et al., 1978)", "previouslyFormattedCitation" : "(Miles et al., 1978)"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8C3F9E" w:rsidRPr="008C3F9E">
        <w:rPr>
          <w:rFonts w:ascii="Times New Roman" w:hAnsi="Times New Roman" w:cs="Times New Roman"/>
          <w:noProof/>
          <w:sz w:val="24"/>
          <w:szCs w:val="24"/>
          <w:lang w:val="id-ID"/>
        </w:rPr>
        <w:t xml:space="preserve">Miles et al., </w:t>
      </w:r>
      <w:r w:rsidR="008C3F9E">
        <w:rPr>
          <w:rFonts w:ascii="Times New Roman" w:hAnsi="Times New Roman" w:cs="Times New Roman"/>
          <w:noProof/>
          <w:sz w:val="24"/>
          <w:szCs w:val="24"/>
        </w:rPr>
        <w:t>(</w:t>
      </w:r>
      <w:r w:rsidR="008C3F9E" w:rsidRPr="008C3F9E">
        <w:rPr>
          <w:rFonts w:ascii="Times New Roman" w:hAnsi="Times New Roman" w:cs="Times New Roman"/>
          <w:noProof/>
          <w:sz w:val="24"/>
          <w:szCs w:val="24"/>
          <w:lang w:val="id-ID"/>
        </w:rPr>
        <w:t>1978)</w:t>
      </w:r>
      <w:r w:rsidR="00047397">
        <w:rPr>
          <w:rFonts w:ascii="Times New Roman" w:hAnsi="Times New Roman" w:cs="Times New Roman"/>
          <w:sz w:val="24"/>
          <w:szCs w:val="24"/>
          <w:lang w:val="id-ID"/>
        </w:rPr>
        <w:fldChar w:fldCharType="end"/>
      </w:r>
      <w:r w:rsidR="008C3F9E">
        <w:rPr>
          <w:rFonts w:ascii="Times New Roman" w:hAnsi="Times New Roman" w:cs="Times New Roman"/>
          <w:sz w:val="24"/>
          <w:szCs w:val="24"/>
        </w:rPr>
        <w:t>. Menurut mereka</w:t>
      </w:r>
      <w:r w:rsidR="00F100D9">
        <w:rPr>
          <w:rFonts w:ascii="Times New Roman" w:hAnsi="Times New Roman" w:cs="Times New Roman"/>
          <w:sz w:val="24"/>
          <w:szCs w:val="24"/>
        </w:rPr>
        <w:t>,</w:t>
      </w:r>
      <w:r w:rsidR="00C26B32">
        <w:rPr>
          <w:rFonts w:ascii="Times New Roman" w:hAnsi="Times New Roman" w:cs="Times New Roman"/>
          <w:sz w:val="24"/>
          <w:szCs w:val="24"/>
        </w:rPr>
        <w:t>kebanyakan</w:t>
      </w:r>
      <w:r w:rsidR="008C3F9E" w:rsidRPr="00CB2C62">
        <w:rPr>
          <w:rFonts w:ascii="Times New Roman" w:hAnsi="Times New Roman" w:cs="Times New Roman"/>
          <w:sz w:val="24"/>
          <w:szCs w:val="24"/>
          <w:lang w:val="id-ID"/>
        </w:rPr>
        <w:t xml:space="preserve">proses </w:t>
      </w:r>
      <w:r w:rsidR="000A7B32">
        <w:rPr>
          <w:rFonts w:ascii="Times New Roman" w:hAnsi="Times New Roman" w:cs="Times New Roman"/>
          <w:sz w:val="24"/>
          <w:szCs w:val="24"/>
          <w:lang w:val="id-ID"/>
        </w:rPr>
        <w:t>organisasi</w:t>
      </w:r>
      <w:r w:rsidR="00C26B32">
        <w:rPr>
          <w:rFonts w:ascii="Times New Roman" w:hAnsi="Times New Roman" w:cs="Times New Roman"/>
          <w:sz w:val="24"/>
          <w:szCs w:val="24"/>
        </w:rPr>
        <w:t xml:space="preserve">secara </w:t>
      </w:r>
      <w:r w:rsidR="008C3F9E" w:rsidRPr="00CB2C62">
        <w:rPr>
          <w:rFonts w:ascii="Times New Roman" w:hAnsi="Times New Roman" w:cs="Times New Roman"/>
          <w:sz w:val="24"/>
          <w:szCs w:val="24"/>
          <w:lang w:val="id-ID"/>
        </w:rPr>
        <w:t xml:space="preserve">dinamis menyesuaikan diri </w:t>
      </w:r>
      <w:r w:rsidR="008C3F9E">
        <w:rPr>
          <w:rFonts w:ascii="Times New Roman" w:hAnsi="Times New Roman" w:cs="Times New Roman"/>
          <w:sz w:val="24"/>
          <w:szCs w:val="24"/>
          <w:lang w:val="id-ID"/>
        </w:rPr>
        <w:t xml:space="preserve">dengan perubahan lingkungan dan </w:t>
      </w:r>
      <w:r w:rsidR="008C3F9E" w:rsidRPr="00CB2C62">
        <w:rPr>
          <w:rFonts w:ascii="Times New Roman" w:hAnsi="Times New Roman" w:cs="Times New Roman"/>
          <w:sz w:val="24"/>
          <w:szCs w:val="24"/>
          <w:lang w:val="id-ID"/>
        </w:rPr>
        <w:t xml:space="preserve">ketidakpastian-menjaga </w:t>
      </w:r>
      <w:r w:rsidR="008C3F9E">
        <w:rPr>
          <w:rFonts w:ascii="Times New Roman" w:hAnsi="Times New Roman" w:cs="Times New Roman"/>
          <w:sz w:val="24"/>
          <w:szCs w:val="24"/>
        </w:rPr>
        <w:t xml:space="preserve">secara </w:t>
      </w:r>
      <w:r w:rsidR="008C3F9E" w:rsidRPr="00CB2C62">
        <w:rPr>
          <w:rFonts w:ascii="Times New Roman" w:hAnsi="Times New Roman" w:cs="Times New Roman"/>
          <w:sz w:val="24"/>
          <w:szCs w:val="24"/>
          <w:lang w:val="id-ID"/>
        </w:rPr>
        <w:t>efektif keselarasan dengan lingkungan</w:t>
      </w:r>
      <w:r w:rsidR="008C3F9E">
        <w:rPr>
          <w:rFonts w:ascii="Times New Roman" w:hAnsi="Times New Roman" w:cs="Times New Roman"/>
          <w:sz w:val="24"/>
          <w:szCs w:val="24"/>
          <w:lang w:val="id-ID"/>
        </w:rPr>
        <w:t xml:space="preserve"> sambil mengelola yang </w:t>
      </w:r>
      <w:r w:rsidR="008C3F9E" w:rsidRPr="00CB2C62">
        <w:rPr>
          <w:rFonts w:ascii="Times New Roman" w:hAnsi="Times New Roman" w:cs="Times New Roman"/>
          <w:sz w:val="24"/>
          <w:szCs w:val="24"/>
          <w:lang w:val="id-ID"/>
        </w:rPr>
        <w:t>saling ketergantungan</w:t>
      </w:r>
      <w:r w:rsidR="00376E46">
        <w:rPr>
          <w:rFonts w:ascii="Times New Roman" w:hAnsi="Times New Roman" w:cs="Times New Roman"/>
          <w:sz w:val="24"/>
          <w:szCs w:val="24"/>
          <w:lang w:val="id-ID"/>
        </w:rPr>
        <w:t>internal</w:t>
      </w:r>
      <w:r w:rsidR="00376E46">
        <w:rPr>
          <w:rFonts w:ascii="Times New Roman" w:hAnsi="Times New Roman" w:cs="Times New Roman"/>
          <w:sz w:val="24"/>
          <w:szCs w:val="24"/>
        </w:rPr>
        <w:t>-</w:t>
      </w:r>
      <w:r w:rsidR="008C3F9E">
        <w:rPr>
          <w:rFonts w:ascii="Times New Roman" w:hAnsi="Times New Roman" w:cs="Times New Roman"/>
          <w:sz w:val="24"/>
          <w:szCs w:val="24"/>
          <w:lang w:val="id-ID"/>
        </w:rPr>
        <w:t xml:space="preserve">merupakan </w:t>
      </w:r>
      <w:r w:rsidR="008C3F9E">
        <w:rPr>
          <w:rFonts w:ascii="Times New Roman" w:hAnsi="Times New Roman" w:cs="Times New Roman"/>
          <w:sz w:val="24"/>
          <w:szCs w:val="24"/>
        </w:rPr>
        <w:t>hal yang</w:t>
      </w:r>
      <w:r w:rsidR="008C3F9E" w:rsidRPr="00CB2C62">
        <w:rPr>
          <w:rFonts w:ascii="Times New Roman" w:hAnsi="Times New Roman" w:cs="Times New Roman"/>
          <w:sz w:val="24"/>
          <w:szCs w:val="24"/>
          <w:lang w:val="id-ID"/>
        </w:rPr>
        <w:t xml:space="preserve"> sangat kompleks, meliputi keputusan dan segudang perilaku di beberapa tingkatan organisasi. Tetapi kompleksitas proses penyesuaian dapat ditembus: dengan mencari pola dalam perilaku organisasi, seseorang dapat menggambarkan dan bahkan memprediksi proses adaptasi organisasi. </w:t>
      </w:r>
      <w:r w:rsidR="008C3F9E">
        <w:rPr>
          <w:rFonts w:ascii="Times New Roman" w:hAnsi="Times New Roman" w:cs="Times New Roman"/>
          <w:sz w:val="24"/>
          <w:szCs w:val="24"/>
        </w:rPr>
        <w:t>Maka perlunya kerangka</w:t>
      </w:r>
      <w:r w:rsidR="008C3F9E" w:rsidRPr="00CB2C62">
        <w:rPr>
          <w:rFonts w:ascii="Times New Roman" w:hAnsi="Times New Roman" w:cs="Times New Roman"/>
          <w:sz w:val="24"/>
          <w:szCs w:val="24"/>
          <w:lang w:val="id-ID"/>
        </w:rPr>
        <w:t xml:space="preserve">untuk menganalisis suatu </w:t>
      </w:r>
      <w:r w:rsidR="008C3F9E">
        <w:rPr>
          <w:rFonts w:ascii="Times New Roman" w:hAnsi="Times New Roman" w:cs="Times New Roman"/>
          <w:sz w:val="24"/>
          <w:szCs w:val="24"/>
        </w:rPr>
        <w:t xml:space="preserve">model </w:t>
      </w:r>
      <w:r w:rsidR="008C3F9E" w:rsidRPr="00CB2C62">
        <w:rPr>
          <w:rFonts w:ascii="Times New Roman" w:hAnsi="Times New Roman" w:cs="Times New Roman"/>
          <w:sz w:val="24"/>
          <w:szCs w:val="24"/>
          <w:lang w:val="id-ID"/>
        </w:rPr>
        <w:t xml:space="preserve">organisasi </w:t>
      </w:r>
      <w:r w:rsidR="008C3F9E">
        <w:rPr>
          <w:rFonts w:ascii="Times New Roman" w:hAnsi="Times New Roman" w:cs="Times New Roman"/>
          <w:sz w:val="24"/>
          <w:szCs w:val="24"/>
        </w:rPr>
        <w:t xml:space="preserve">yang terpadu </w:t>
      </w:r>
      <w:r w:rsidR="008C3F9E">
        <w:rPr>
          <w:rFonts w:ascii="Times New Roman" w:hAnsi="Times New Roman" w:cs="Times New Roman"/>
          <w:sz w:val="24"/>
          <w:szCs w:val="24"/>
          <w:lang w:val="id-ID"/>
        </w:rPr>
        <w:t xml:space="preserve"> dan dinamis </w:t>
      </w:r>
      <w:r w:rsidR="00C26B32">
        <w:rPr>
          <w:rFonts w:ascii="Times New Roman" w:hAnsi="Times New Roman" w:cs="Times New Roman"/>
          <w:sz w:val="24"/>
          <w:szCs w:val="24"/>
          <w:lang w:val="id-ID"/>
        </w:rPr>
        <w:t xml:space="preserve"> yang </w:t>
      </w:r>
      <w:r w:rsidR="008C3F9E" w:rsidRPr="00CB2C62">
        <w:rPr>
          <w:rFonts w:ascii="Times New Roman" w:hAnsi="Times New Roman" w:cs="Times New Roman"/>
          <w:sz w:val="24"/>
          <w:szCs w:val="24"/>
          <w:lang w:val="id-ID"/>
        </w:rPr>
        <w:t>memperhitungkan keterkaitan antara strategi, struktur, dan proses.Secara khusus, kerangka</w:t>
      </w:r>
      <w:r w:rsidR="008C3F9E">
        <w:rPr>
          <w:rFonts w:ascii="Times New Roman" w:hAnsi="Times New Roman" w:cs="Times New Roman"/>
          <w:sz w:val="24"/>
          <w:szCs w:val="24"/>
        </w:rPr>
        <w:t xml:space="preserve"> ini</w:t>
      </w:r>
      <w:r w:rsidR="008C3F9E" w:rsidRPr="00CB2C62">
        <w:rPr>
          <w:rFonts w:ascii="Times New Roman" w:hAnsi="Times New Roman" w:cs="Times New Roman"/>
          <w:sz w:val="24"/>
          <w:szCs w:val="24"/>
          <w:lang w:val="id-ID"/>
        </w:rPr>
        <w:t xml:space="preserve"> memiliki dua elemen utama: (a) </w:t>
      </w:r>
      <w:r w:rsidR="008C3F9E">
        <w:rPr>
          <w:rFonts w:ascii="Times New Roman" w:hAnsi="Times New Roman" w:cs="Times New Roman"/>
          <w:sz w:val="24"/>
          <w:szCs w:val="24"/>
        </w:rPr>
        <w:t>sebuah model</w:t>
      </w:r>
      <w:r w:rsidR="008C3F9E" w:rsidRPr="00CB2C62">
        <w:rPr>
          <w:rFonts w:ascii="Times New Roman" w:hAnsi="Times New Roman" w:cs="Times New Roman"/>
          <w:sz w:val="24"/>
          <w:szCs w:val="24"/>
          <w:lang w:val="id-ID"/>
        </w:rPr>
        <w:t xml:space="preserve"> proses adaptasi yang menentukan keputusan besar yang dibutuhkan oleh organisasi untuk menjaga keselarasan yang efektif dengan lingkungannya, dan (b) tipologi organisasi yang menggambarkan pola yang berbeda dariperilaku </w:t>
      </w:r>
      <w:r w:rsidR="008C3F9E">
        <w:rPr>
          <w:rFonts w:ascii="Times New Roman" w:hAnsi="Times New Roman" w:cs="Times New Roman"/>
          <w:sz w:val="24"/>
          <w:szCs w:val="24"/>
          <w:lang w:val="id-ID"/>
        </w:rPr>
        <w:t>adaptif</w:t>
      </w:r>
      <w:r w:rsidR="008C3F9E" w:rsidRPr="00CB2C62">
        <w:rPr>
          <w:rFonts w:ascii="Times New Roman" w:hAnsi="Times New Roman" w:cs="Times New Roman"/>
          <w:sz w:val="24"/>
          <w:szCs w:val="24"/>
          <w:lang w:val="id-ID"/>
        </w:rPr>
        <w:t xml:space="preserve"> yang digunakan oleh organisasi dalam suatu industri tertentu atau pengelompokanlainnya.</w:t>
      </w:r>
    </w:p>
    <w:p w:rsidR="007356BC" w:rsidRDefault="008C3F9E" w:rsidP="000A7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w:t>
      </w:r>
      <w:r w:rsidR="0004739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"Miles", "given" : "Raymond E", "non-dropping-particle" : "", "parse-names" : false, "suffix" : "" }, { "dropping-particle" : "", "family" : "Snow", "given" : "Charles C", "non-dropping-particle" : "", "parse-names" : false, "suffix" : "" }, { "dropping-particle" : "", "family" : "Meyer", "given" : "Alan D", "non-dropping-particle" : "", "parse-names" : false, "suffix" : "" }, { "dropping-particle" : "", "family" : "Coleman", "given" : "Henry J", "non-dropping-particle" : "", "parse-names" : false, "suffix" : "" }, { "dropping-particle" : "", "family" : "Miles", "given" : "Raymond E", "non-dropping-particle" : "", "parse-names" : false, "suffix" : "" }, { "dropping-particle" : "", "family" : "Meyer", "given" : "Alan D", "non-dropping-particle" : "", "parse-names" : false, "suffix" : "" } ], "container-title" : "Academy of Management Journal", "id" : "ITEM-1", "issue" : "3", "issued" : { "date-parts" : [ [ "1978" ] ] }, "page" : "546-562", "title" : "Organizational Strategy , Structure , and Process", "type" : "article-journal", "volume" : "3" }, "uris" : [ "http://www.mendeley.com/documents/?uuid=6ff082fa-865e-49b8-9e0a-5c2843e09e16" ] } ], "mendeley" : { "formattedCitation" : "(Miles et al., 1978)", "manualFormatting" : "Miles et al., (1978)", "plainTextFormattedCitation" : "(Miles et al., 1978)", "previouslyFormattedCitation" : "(Miles et al., 1978)"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Pr="008C3F9E">
        <w:rPr>
          <w:rFonts w:ascii="Times New Roman" w:hAnsi="Times New Roman" w:cs="Times New Roman"/>
          <w:noProof/>
          <w:sz w:val="24"/>
          <w:szCs w:val="24"/>
        </w:rPr>
        <w:t xml:space="preserve">Miles et al., </w:t>
      </w:r>
      <w:r>
        <w:rPr>
          <w:rFonts w:ascii="Times New Roman" w:hAnsi="Times New Roman" w:cs="Times New Roman"/>
          <w:noProof/>
          <w:sz w:val="24"/>
          <w:szCs w:val="24"/>
        </w:rPr>
        <w:t>(</w:t>
      </w:r>
      <w:r w:rsidRPr="008C3F9E">
        <w:rPr>
          <w:rFonts w:ascii="Times New Roman" w:hAnsi="Times New Roman" w:cs="Times New Roman"/>
          <w:noProof/>
          <w:sz w:val="24"/>
          <w:szCs w:val="24"/>
        </w:rPr>
        <w:t>1978)</w:t>
      </w:r>
      <w:r w:rsidR="00047397">
        <w:rPr>
          <w:rFonts w:ascii="Times New Roman" w:hAnsi="Times New Roman" w:cs="Times New Roman"/>
          <w:sz w:val="24"/>
          <w:szCs w:val="24"/>
        </w:rPr>
        <w:fldChar w:fldCharType="end"/>
      </w:r>
      <w:r>
        <w:rPr>
          <w:rFonts w:ascii="Times New Roman" w:hAnsi="Times New Roman" w:cs="Times New Roman"/>
          <w:sz w:val="24"/>
          <w:szCs w:val="24"/>
        </w:rPr>
        <w:t xml:space="preserve"> mengemukakan bahwa, j</w:t>
      </w:r>
      <w:r w:rsidRPr="00CB2C62">
        <w:rPr>
          <w:rFonts w:ascii="Times New Roman" w:hAnsi="Times New Roman" w:cs="Times New Roman"/>
          <w:sz w:val="24"/>
          <w:szCs w:val="24"/>
          <w:lang w:val="id-ID"/>
        </w:rPr>
        <w:t xml:space="preserve">ika seseorang menerima siklus adaptif sebagai </w:t>
      </w:r>
      <w:r>
        <w:rPr>
          <w:rFonts w:ascii="Times New Roman" w:hAnsi="Times New Roman" w:cs="Times New Roman"/>
          <w:sz w:val="24"/>
          <w:szCs w:val="24"/>
        </w:rPr>
        <w:t xml:space="preserve">hal yang </w:t>
      </w:r>
      <w:r w:rsidRPr="00CB2C62">
        <w:rPr>
          <w:rFonts w:ascii="Times New Roman" w:hAnsi="Times New Roman" w:cs="Times New Roman"/>
          <w:sz w:val="24"/>
          <w:szCs w:val="24"/>
          <w:lang w:val="id-ID"/>
        </w:rPr>
        <w:t>valid, pertanyaan</w:t>
      </w:r>
      <w:r>
        <w:rPr>
          <w:rFonts w:ascii="Times New Roman" w:hAnsi="Times New Roman" w:cs="Times New Roman"/>
          <w:sz w:val="24"/>
          <w:szCs w:val="24"/>
        </w:rPr>
        <w:t>nya akan</w:t>
      </w:r>
      <w:r>
        <w:rPr>
          <w:rFonts w:ascii="Times New Roman" w:hAnsi="Times New Roman" w:cs="Times New Roman"/>
          <w:sz w:val="24"/>
          <w:szCs w:val="24"/>
          <w:lang w:val="id-ID"/>
        </w:rPr>
        <w:t xml:space="preserve"> menjadi: b</w:t>
      </w:r>
      <w:r w:rsidRPr="00CB2C62">
        <w:rPr>
          <w:rFonts w:ascii="Times New Roman" w:hAnsi="Times New Roman" w:cs="Times New Roman"/>
          <w:sz w:val="24"/>
          <w:szCs w:val="24"/>
          <w:lang w:val="id-ID"/>
        </w:rPr>
        <w:t xml:space="preserve">agaimana organisasi </w:t>
      </w:r>
      <w:r>
        <w:rPr>
          <w:rFonts w:ascii="Times New Roman" w:hAnsi="Times New Roman" w:cs="Times New Roman"/>
          <w:sz w:val="24"/>
          <w:szCs w:val="24"/>
        </w:rPr>
        <w:t>ber</w:t>
      </w:r>
      <w:r w:rsidRPr="00CB2C62">
        <w:rPr>
          <w:rFonts w:ascii="Times New Roman" w:hAnsi="Times New Roman" w:cs="Times New Roman"/>
          <w:sz w:val="24"/>
          <w:szCs w:val="24"/>
          <w:lang w:val="id-ID"/>
        </w:rPr>
        <w:t>gerak melalui siklus? Art</w:t>
      </w:r>
      <w:r>
        <w:rPr>
          <w:rFonts w:ascii="Times New Roman" w:hAnsi="Times New Roman" w:cs="Times New Roman"/>
          <w:sz w:val="24"/>
          <w:szCs w:val="24"/>
          <w:lang w:val="id-ID"/>
        </w:rPr>
        <w:t xml:space="preserve">inya, </w:t>
      </w:r>
      <w:r w:rsidRPr="00CB2C62">
        <w:rPr>
          <w:rFonts w:ascii="Times New Roman" w:hAnsi="Times New Roman" w:cs="Times New Roman"/>
          <w:sz w:val="24"/>
          <w:szCs w:val="24"/>
          <w:lang w:val="id-ID"/>
        </w:rPr>
        <w:t xml:space="preserve">apa </w:t>
      </w:r>
      <w:r>
        <w:rPr>
          <w:rFonts w:ascii="Times New Roman" w:hAnsi="Times New Roman" w:cs="Times New Roman"/>
          <w:sz w:val="24"/>
          <w:szCs w:val="24"/>
        </w:rPr>
        <w:t xml:space="preserve">yang dapat dilakukan oleh </w:t>
      </w:r>
      <w:r>
        <w:rPr>
          <w:rFonts w:ascii="Times New Roman" w:hAnsi="Times New Roman" w:cs="Times New Roman"/>
          <w:sz w:val="24"/>
          <w:szCs w:val="24"/>
          <w:lang w:val="id-ID"/>
        </w:rPr>
        <w:t xml:space="preserve">strategi </w:t>
      </w:r>
      <w:r w:rsidRPr="00CB2C62">
        <w:rPr>
          <w:rFonts w:ascii="Times New Roman" w:hAnsi="Times New Roman" w:cs="Times New Roman"/>
          <w:sz w:val="24"/>
          <w:szCs w:val="24"/>
          <w:lang w:val="id-ID"/>
        </w:rPr>
        <w:t xml:space="preserve">organisasi dalam memecahkan masalah kewirausahaan, teknik, dan administrasimereka? </w:t>
      </w:r>
      <w:r>
        <w:rPr>
          <w:rFonts w:ascii="Times New Roman" w:hAnsi="Times New Roman" w:cs="Times New Roman"/>
          <w:sz w:val="24"/>
          <w:szCs w:val="24"/>
        </w:rPr>
        <w:t>Mereka mengkategorikan</w:t>
      </w:r>
      <w:r w:rsidRPr="00CB2C62">
        <w:rPr>
          <w:rFonts w:ascii="Times New Roman" w:hAnsi="Times New Roman" w:cs="Times New Roman"/>
          <w:sz w:val="24"/>
          <w:szCs w:val="24"/>
          <w:lang w:val="id-ID"/>
        </w:rPr>
        <w:t xml:space="preserve"> tiga jenis strategis organisasi: </w:t>
      </w:r>
      <w:r>
        <w:rPr>
          <w:rFonts w:ascii="Times New Roman" w:hAnsi="Times New Roman" w:cs="Times New Roman"/>
          <w:sz w:val="24"/>
          <w:szCs w:val="24"/>
        </w:rPr>
        <w:t>Defenders</w:t>
      </w:r>
      <w:r>
        <w:rPr>
          <w:rFonts w:ascii="Times New Roman" w:hAnsi="Times New Roman" w:cs="Times New Roman"/>
          <w:sz w:val="24"/>
          <w:szCs w:val="24"/>
          <w:lang w:val="id-ID"/>
        </w:rPr>
        <w:t xml:space="preserve">, Analyzer, dan Prospectors. </w:t>
      </w:r>
      <w:r w:rsidRPr="00CB2C62">
        <w:rPr>
          <w:rFonts w:ascii="Times New Roman" w:hAnsi="Times New Roman" w:cs="Times New Roman"/>
          <w:sz w:val="24"/>
          <w:szCs w:val="24"/>
          <w:lang w:val="id-ID"/>
        </w:rPr>
        <w:t xml:space="preserve">Setiap jenis strategi memiliki </w:t>
      </w:r>
      <w:r>
        <w:rPr>
          <w:rFonts w:ascii="Times New Roman" w:hAnsi="Times New Roman" w:cs="Times New Roman"/>
          <w:sz w:val="24"/>
          <w:szCs w:val="24"/>
        </w:rPr>
        <w:t>keunikan tersendiri</w:t>
      </w:r>
      <w:r w:rsidRPr="00CB2C62">
        <w:rPr>
          <w:rFonts w:ascii="Times New Roman" w:hAnsi="Times New Roman" w:cs="Times New Roman"/>
          <w:sz w:val="24"/>
          <w:szCs w:val="24"/>
          <w:lang w:val="id-ID"/>
        </w:rPr>
        <w:t xml:space="preserve"> untuk berhub</w:t>
      </w:r>
      <w:r>
        <w:rPr>
          <w:rFonts w:ascii="Times New Roman" w:hAnsi="Times New Roman" w:cs="Times New Roman"/>
          <w:sz w:val="24"/>
          <w:szCs w:val="24"/>
          <w:lang w:val="id-ID"/>
        </w:rPr>
        <w:t>ungan dengan pasar yang dipilih</w:t>
      </w:r>
      <w:r w:rsidRPr="00CB2C62">
        <w:rPr>
          <w:rFonts w:ascii="Times New Roman" w:hAnsi="Times New Roman" w:cs="Times New Roman"/>
          <w:sz w:val="24"/>
          <w:szCs w:val="24"/>
          <w:lang w:val="id-ID"/>
        </w:rPr>
        <w:t>, dan masing-masing memiliki konfigurasi teknologi, struktur, dan proses tertentu yang konsisten dengan strateg</w:t>
      </w:r>
      <w:r w:rsidRPr="00CB2C62">
        <w:rPr>
          <w:rFonts w:ascii="Times New Roman" w:hAnsi="Times New Roman" w:cs="Times New Roman"/>
          <w:sz w:val="24"/>
          <w:szCs w:val="24"/>
        </w:rPr>
        <w:t>i</w:t>
      </w:r>
      <w:r w:rsidRPr="00CB2C62">
        <w:rPr>
          <w:rFonts w:ascii="Times New Roman" w:hAnsi="Times New Roman" w:cs="Times New Roman"/>
          <w:sz w:val="24"/>
          <w:szCs w:val="24"/>
          <w:lang w:val="id-ID"/>
        </w:rPr>
        <w:t>pasar</w:t>
      </w:r>
      <w:r w:rsidRPr="00CB2C62">
        <w:rPr>
          <w:rFonts w:ascii="Times New Roman" w:hAnsi="Times New Roman" w:cs="Times New Roman"/>
          <w:sz w:val="24"/>
          <w:szCs w:val="24"/>
        </w:rPr>
        <w:t>.</w:t>
      </w:r>
    </w:p>
    <w:p w:rsidR="00376E46" w:rsidRPr="00C9485F" w:rsidRDefault="00376E46" w:rsidP="000A7B32">
      <w:pPr>
        <w:spacing w:after="0" w:line="360" w:lineRule="auto"/>
        <w:ind w:firstLine="720"/>
        <w:jc w:val="both"/>
        <w:rPr>
          <w:rFonts w:ascii="Times New Roman" w:hAnsi="Times New Roman" w:cs="Times New Roman"/>
          <w:sz w:val="24"/>
          <w:szCs w:val="24"/>
          <w:lang w:val="id-ID"/>
        </w:rPr>
      </w:pPr>
    </w:p>
    <w:p w:rsidR="005A22F1" w:rsidRPr="004A76FF" w:rsidRDefault="004A76FF" w:rsidP="000A7B32">
      <w:pPr>
        <w:pStyle w:val="ListParagraph"/>
        <w:numPr>
          <w:ilvl w:val="0"/>
          <w:numId w:val="1"/>
        </w:numPr>
        <w:spacing w:after="0" w:line="360" w:lineRule="auto"/>
        <w:ind w:left="360"/>
        <w:jc w:val="both"/>
        <w:rPr>
          <w:rFonts w:ascii="Times New Roman" w:hAnsi="Times New Roman" w:cs="Times New Roman"/>
          <w:b/>
          <w:sz w:val="24"/>
          <w:szCs w:val="24"/>
        </w:rPr>
      </w:pPr>
      <w:r w:rsidRPr="004A76FF">
        <w:rPr>
          <w:rFonts w:ascii="Times New Roman" w:hAnsi="Times New Roman" w:cs="Times New Roman"/>
          <w:b/>
          <w:sz w:val="24"/>
          <w:szCs w:val="24"/>
        </w:rPr>
        <w:t>Era 1980-an</w:t>
      </w:r>
      <w:r w:rsidR="003162F7">
        <w:rPr>
          <w:rFonts w:ascii="Times New Roman" w:hAnsi="Times New Roman" w:cs="Times New Roman"/>
          <w:b/>
          <w:sz w:val="24"/>
          <w:szCs w:val="24"/>
        </w:rPr>
        <w:t xml:space="preserve"> (Pandangan Industrial Organization Economy – IO dari Strategi)</w:t>
      </w:r>
    </w:p>
    <w:p w:rsidR="005A22F1" w:rsidRDefault="00DE1483" w:rsidP="000A7B32">
      <w:pPr>
        <w:spacing w:after="0" w:line="360" w:lineRule="auto"/>
        <w:ind w:firstLine="720"/>
        <w:jc w:val="both"/>
        <w:rPr>
          <w:rFonts w:ascii="Times New Roman" w:hAnsi="Times New Roman" w:cs="Times New Roman"/>
          <w:sz w:val="24"/>
          <w:szCs w:val="24"/>
          <w:lang w:val="id-ID"/>
        </w:rPr>
      </w:pPr>
      <w:r w:rsidRPr="002A2205">
        <w:rPr>
          <w:rFonts w:ascii="Times New Roman" w:hAnsi="Times New Roman" w:cs="Times New Roman"/>
          <w:sz w:val="24"/>
          <w:szCs w:val="24"/>
          <w:lang w:val="id-ID"/>
        </w:rPr>
        <w:t>Dasawarsa 1980-an adalah periode di mana manajemen strategis kembali menawarkan sebuah</w:t>
      </w:r>
      <w:r w:rsidR="005A22F1">
        <w:rPr>
          <w:rFonts w:ascii="Times New Roman" w:hAnsi="Times New Roman" w:cs="Times New Roman"/>
          <w:sz w:val="24"/>
          <w:szCs w:val="24"/>
          <w:lang w:val="id-ID"/>
        </w:rPr>
        <w:t>k</w:t>
      </w:r>
      <w:r w:rsidRPr="002A2205">
        <w:rPr>
          <w:rFonts w:ascii="Times New Roman" w:hAnsi="Times New Roman" w:cs="Times New Roman"/>
          <w:sz w:val="24"/>
          <w:szCs w:val="24"/>
          <w:lang w:val="id-ID"/>
        </w:rPr>
        <w:t>ontribusi pe</w:t>
      </w:r>
      <w:r w:rsidR="005A22F1">
        <w:rPr>
          <w:rFonts w:ascii="Times New Roman" w:hAnsi="Times New Roman" w:cs="Times New Roman"/>
          <w:sz w:val="24"/>
          <w:szCs w:val="24"/>
          <w:lang w:val="id-ID"/>
        </w:rPr>
        <w:t xml:space="preserve">nting bagi dunia manajerial. Saat </w:t>
      </w:r>
      <w:r w:rsidR="005A22F1">
        <w:rPr>
          <w:rFonts w:ascii="Times New Roman" w:hAnsi="Times New Roman" w:cs="Times New Roman"/>
          <w:sz w:val="24"/>
          <w:szCs w:val="24"/>
        </w:rPr>
        <w:t>itu</w:t>
      </w:r>
      <w:r w:rsidRPr="002A2205">
        <w:rPr>
          <w:rFonts w:ascii="Times New Roman" w:hAnsi="Times New Roman" w:cs="Times New Roman"/>
          <w:sz w:val="24"/>
          <w:szCs w:val="24"/>
          <w:lang w:val="id-ID"/>
        </w:rPr>
        <w:t xml:space="preserve"> adalah masa </w:t>
      </w:r>
      <w:r w:rsidR="009E521F">
        <w:rPr>
          <w:rFonts w:ascii="Times New Roman" w:hAnsi="Times New Roman" w:cs="Times New Roman"/>
          <w:sz w:val="24"/>
          <w:szCs w:val="24"/>
          <w:lang w:val="id-ID"/>
        </w:rPr>
        <w:t xml:space="preserve">ketenangan politik yang relatif </w:t>
      </w:r>
      <w:r w:rsidR="005A22F1">
        <w:rPr>
          <w:rFonts w:ascii="Times New Roman" w:hAnsi="Times New Roman" w:cs="Times New Roman"/>
          <w:sz w:val="24"/>
          <w:szCs w:val="24"/>
          <w:lang w:val="id-ID"/>
        </w:rPr>
        <w:t>d</w:t>
      </w:r>
      <w:r w:rsidRPr="002A2205">
        <w:rPr>
          <w:rFonts w:ascii="Times New Roman" w:hAnsi="Times New Roman" w:cs="Times New Roman"/>
          <w:sz w:val="24"/>
          <w:szCs w:val="24"/>
          <w:lang w:val="id-ID"/>
        </w:rPr>
        <w:t xml:space="preserve">i A.S., namun perubahan </w:t>
      </w:r>
      <w:r w:rsidR="009E521F">
        <w:rPr>
          <w:rFonts w:ascii="Times New Roman" w:hAnsi="Times New Roman" w:cs="Times New Roman"/>
          <w:sz w:val="24"/>
          <w:szCs w:val="24"/>
          <w:lang w:val="id-ID"/>
        </w:rPr>
        <w:t xml:space="preserve">besar </w:t>
      </w:r>
      <w:r w:rsidR="005A22F1">
        <w:rPr>
          <w:rFonts w:ascii="Times New Roman" w:hAnsi="Times New Roman" w:cs="Times New Roman"/>
          <w:sz w:val="24"/>
          <w:szCs w:val="24"/>
        </w:rPr>
        <w:t xml:space="preserve">juga terjadi </w:t>
      </w:r>
      <w:r w:rsidR="009E521F">
        <w:rPr>
          <w:rFonts w:ascii="Times New Roman" w:hAnsi="Times New Roman" w:cs="Times New Roman"/>
          <w:sz w:val="24"/>
          <w:szCs w:val="24"/>
          <w:lang w:val="id-ID"/>
        </w:rPr>
        <w:t xml:space="preserve">di luar negeri. Beberapa </w:t>
      </w:r>
      <w:r w:rsidRPr="002A2205">
        <w:rPr>
          <w:rFonts w:ascii="Times New Roman" w:hAnsi="Times New Roman" w:cs="Times New Roman"/>
          <w:sz w:val="24"/>
          <w:szCs w:val="24"/>
          <w:lang w:val="id-ID"/>
        </w:rPr>
        <w:t xml:space="preserve">Elemen yang bisa </w:t>
      </w:r>
      <w:r w:rsidR="009E521F">
        <w:rPr>
          <w:rFonts w:ascii="Times New Roman" w:hAnsi="Times New Roman" w:cs="Times New Roman"/>
          <w:sz w:val="24"/>
          <w:szCs w:val="24"/>
          <w:lang w:val="id-ID"/>
        </w:rPr>
        <w:t xml:space="preserve">menjelaskan dinamisme dan </w:t>
      </w:r>
      <w:r w:rsidR="005A22F1">
        <w:rPr>
          <w:rFonts w:ascii="Times New Roman" w:hAnsi="Times New Roman" w:cs="Times New Roman"/>
          <w:sz w:val="24"/>
          <w:szCs w:val="24"/>
          <w:lang w:val="id-ID"/>
        </w:rPr>
        <w:t>k</w:t>
      </w:r>
      <w:r w:rsidRPr="002A2205">
        <w:rPr>
          <w:rFonts w:ascii="Times New Roman" w:hAnsi="Times New Roman" w:cs="Times New Roman"/>
          <w:sz w:val="24"/>
          <w:szCs w:val="24"/>
          <w:lang w:val="id-ID"/>
        </w:rPr>
        <w:t>ompleksitas lingkungan dalam dekade ini a</w:t>
      </w:r>
      <w:r w:rsidR="009E521F">
        <w:rPr>
          <w:rFonts w:ascii="Times New Roman" w:hAnsi="Times New Roman" w:cs="Times New Roman"/>
          <w:sz w:val="24"/>
          <w:szCs w:val="24"/>
          <w:lang w:val="id-ID"/>
        </w:rPr>
        <w:t xml:space="preserve">ntara lain liberalisasi politik </w:t>
      </w:r>
      <w:r w:rsidRPr="002A2205">
        <w:rPr>
          <w:rFonts w:ascii="Times New Roman" w:hAnsi="Times New Roman" w:cs="Times New Roman"/>
          <w:sz w:val="24"/>
          <w:szCs w:val="24"/>
          <w:lang w:val="id-ID"/>
        </w:rPr>
        <w:t>Eropa Ti</w:t>
      </w:r>
      <w:r w:rsidR="009E521F">
        <w:rPr>
          <w:rFonts w:ascii="Times New Roman" w:hAnsi="Times New Roman" w:cs="Times New Roman"/>
          <w:sz w:val="24"/>
          <w:szCs w:val="24"/>
          <w:lang w:val="id-ID"/>
        </w:rPr>
        <w:t>mur pada paruh kedu</w:t>
      </w:r>
      <w:r w:rsidR="005A22F1">
        <w:rPr>
          <w:rFonts w:ascii="Times New Roman" w:hAnsi="Times New Roman" w:cs="Times New Roman"/>
          <w:sz w:val="24"/>
          <w:szCs w:val="24"/>
          <w:lang w:val="id-ID"/>
        </w:rPr>
        <w:t xml:space="preserve">a dekade ini, liberalisasi pasar </w:t>
      </w:r>
      <w:r w:rsidR="005A22F1">
        <w:rPr>
          <w:rFonts w:ascii="Times New Roman" w:hAnsi="Times New Roman" w:cs="Times New Roman"/>
          <w:sz w:val="24"/>
          <w:szCs w:val="24"/>
        </w:rPr>
        <w:t>d</w:t>
      </w:r>
      <w:r w:rsidR="009E521F">
        <w:rPr>
          <w:rFonts w:ascii="Times New Roman" w:hAnsi="Times New Roman" w:cs="Times New Roman"/>
          <w:sz w:val="24"/>
          <w:szCs w:val="24"/>
          <w:lang w:val="id-ID"/>
        </w:rPr>
        <w:t xml:space="preserve">i Asia dan </w:t>
      </w:r>
      <w:r w:rsidRPr="002A2205">
        <w:rPr>
          <w:rFonts w:ascii="Times New Roman" w:hAnsi="Times New Roman" w:cs="Times New Roman"/>
          <w:sz w:val="24"/>
          <w:szCs w:val="24"/>
          <w:lang w:val="id-ID"/>
        </w:rPr>
        <w:t>Amerika</w:t>
      </w:r>
      <w:r w:rsidR="005A22F1">
        <w:rPr>
          <w:rFonts w:ascii="Times New Roman" w:hAnsi="Times New Roman" w:cs="Times New Roman"/>
          <w:sz w:val="24"/>
          <w:szCs w:val="24"/>
          <w:lang w:val="id-ID"/>
        </w:rPr>
        <w:t xml:space="preserve"> Latin, atau </w:t>
      </w:r>
      <w:r w:rsidRPr="002A2205">
        <w:rPr>
          <w:rFonts w:ascii="Times New Roman" w:hAnsi="Times New Roman" w:cs="Times New Roman"/>
          <w:sz w:val="24"/>
          <w:szCs w:val="24"/>
          <w:lang w:val="id-ID"/>
        </w:rPr>
        <w:t>pembentukan kelompok perdagangan di Eropa, bersamaan dengan tir</w:t>
      </w:r>
      <w:r w:rsidR="009E521F">
        <w:rPr>
          <w:rFonts w:ascii="Times New Roman" w:hAnsi="Times New Roman" w:cs="Times New Roman"/>
          <w:sz w:val="24"/>
          <w:szCs w:val="24"/>
          <w:lang w:val="id-ID"/>
        </w:rPr>
        <w:t xml:space="preserve">uannya </w:t>
      </w:r>
      <w:r w:rsidR="005A22F1">
        <w:rPr>
          <w:rFonts w:ascii="Times New Roman" w:hAnsi="Times New Roman" w:cs="Times New Roman"/>
          <w:sz w:val="24"/>
          <w:szCs w:val="24"/>
          <w:lang w:val="id-ID"/>
        </w:rPr>
        <w:t>m</w:t>
      </w:r>
      <w:r w:rsidRPr="002A2205">
        <w:rPr>
          <w:rFonts w:ascii="Times New Roman" w:hAnsi="Times New Roman" w:cs="Times New Roman"/>
          <w:sz w:val="24"/>
          <w:szCs w:val="24"/>
          <w:lang w:val="id-ID"/>
        </w:rPr>
        <w:t>odel bisnis Jepang oleh perusahaan terkemuka d</w:t>
      </w:r>
      <w:r w:rsidR="00DF142A">
        <w:rPr>
          <w:rFonts w:ascii="Times New Roman" w:hAnsi="Times New Roman" w:cs="Times New Roman"/>
          <w:sz w:val="24"/>
          <w:szCs w:val="24"/>
          <w:lang w:val="id-ID"/>
        </w:rPr>
        <w:t xml:space="preserve">i seluruh dunia </w:t>
      </w:r>
      <w:r w:rsidR="00047397">
        <w:rPr>
          <w:rFonts w:ascii="Times New Roman" w:hAnsi="Times New Roman" w:cs="Times New Roman"/>
          <w:sz w:val="24"/>
          <w:szCs w:val="24"/>
          <w:lang w:val="id-ID"/>
        </w:rPr>
        <w:fldChar w:fldCharType="begin" w:fldLock="1"/>
      </w:r>
      <w:r w:rsidR="009B4762">
        <w:rPr>
          <w:rFonts w:ascii="Times New Roman" w:hAnsi="Times New Roman" w:cs="Times New Roman"/>
          <w:sz w:val="24"/>
          <w:szCs w:val="24"/>
          <w:lang w:val="id-ID"/>
        </w:rPr>
        <w:instrText>ADDIN CSL_CITATION { "citationItems" : [ { "id" : "ITEM-1", "itemData" : { "author" : [ { "dropping-particle" : "", "family" : "Kuras", "given" : "Oliver", "non-dropping-particle" : "", "parse-names" : false, "suffix" : "" } ], "edition" : "Ph.D Thesi", "id" : "ITEM-1", "issue" : "December", "issued" : { "date-parts" : [ [ "2002" ] ] }, "number-of-pages" : "308", "publisher" : "eprints@nottingham.ac.uk", "publisher-place" : "Nottingham", "title" : "The Capacitive Resistivity Technique for Electrical Imaging of the Shallow Subsurface.", "type" : "book" }, "uris" : [ "http://www.mendeley.com/documents/?uuid=724ac10e-7382-4b1c-ad1b-9f284d3f97bc" ] } ], "mendeley" : { "formattedCitation" : "(Kuras, 2002)", "plainTextFormattedCitation" : "(Kuras, 2002)", "previouslyFormattedCitation" : "(Kuras, 2002)"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DF142A" w:rsidRPr="00DF142A">
        <w:rPr>
          <w:rFonts w:ascii="Times New Roman" w:hAnsi="Times New Roman" w:cs="Times New Roman"/>
          <w:noProof/>
          <w:sz w:val="24"/>
          <w:szCs w:val="24"/>
          <w:lang w:val="id-ID"/>
        </w:rPr>
        <w:t>(Kuras, 2002)</w:t>
      </w:r>
      <w:r w:rsidR="00047397">
        <w:rPr>
          <w:rFonts w:ascii="Times New Roman" w:hAnsi="Times New Roman" w:cs="Times New Roman"/>
          <w:sz w:val="24"/>
          <w:szCs w:val="24"/>
          <w:lang w:val="id-ID"/>
        </w:rPr>
        <w:fldChar w:fldCharType="end"/>
      </w:r>
      <w:r w:rsidR="009E521F">
        <w:rPr>
          <w:rFonts w:ascii="Times New Roman" w:hAnsi="Times New Roman" w:cs="Times New Roman"/>
          <w:sz w:val="24"/>
          <w:szCs w:val="24"/>
          <w:lang w:val="id-ID"/>
        </w:rPr>
        <w:t xml:space="preserve">. </w:t>
      </w:r>
    </w:p>
    <w:p w:rsidR="005A22F1" w:rsidRDefault="00DE1483" w:rsidP="000A7B32">
      <w:pPr>
        <w:spacing w:after="0" w:line="360" w:lineRule="auto"/>
        <w:ind w:firstLine="720"/>
        <w:jc w:val="both"/>
        <w:rPr>
          <w:rFonts w:ascii="Times New Roman" w:hAnsi="Times New Roman" w:cs="Times New Roman"/>
          <w:sz w:val="24"/>
          <w:szCs w:val="24"/>
          <w:lang w:val="id-ID"/>
        </w:rPr>
      </w:pPr>
      <w:r w:rsidRPr="002A2205">
        <w:rPr>
          <w:rFonts w:ascii="Times New Roman" w:hAnsi="Times New Roman" w:cs="Times New Roman"/>
          <w:sz w:val="24"/>
          <w:szCs w:val="24"/>
          <w:lang w:val="id-ID"/>
        </w:rPr>
        <w:t>Pada saat bersejarah i</w:t>
      </w:r>
      <w:r w:rsidR="009E521F">
        <w:rPr>
          <w:rFonts w:ascii="Times New Roman" w:hAnsi="Times New Roman" w:cs="Times New Roman"/>
          <w:sz w:val="24"/>
          <w:szCs w:val="24"/>
          <w:lang w:val="id-ID"/>
        </w:rPr>
        <w:t>ni, gagasan buku Michael Porter</w:t>
      </w:r>
      <w:r w:rsidR="00255C17">
        <w:rPr>
          <w:rFonts w:ascii="Times New Roman" w:hAnsi="Times New Roman" w:cs="Times New Roman"/>
          <w:sz w:val="24"/>
          <w:szCs w:val="24"/>
        </w:rPr>
        <w:t>,</w:t>
      </w:r>
      <w:r w:rsidR="00747F94">
        <w:rPr>
          <w:rFonts w:ascii="Times New Roman" w:hAnsi="Times New Roman" w:cs="Times New Roman"/>
          <w:sz w:val="24"/>
          <w:szCs w:val="24"/>
          <w:lang w:val="id-ID"/>
        </w:rPr>
        <w:t xml:space="preserve"> strategi k</w:t>
      </w:r>
      <w:r w:rsidR="00722EC6">
        <w:rPr>
          <w:rFonts w:ascii="Times New Roman" w:hAnsi="Times New Roman" w:cs="Times New Roman"/>
          <w:sz w:val="24"/>
          <w:szCs w:val="24"/>
          <w:lang w:val="id-ID"/>
        </w:rPr>
        <w:t xml:space="preserve">ompetitif </w:t>
      </w:r>
      <w:r w:rsidR="00722EC6">
        <w:rPr>
          <w:rFonts w:ascii="Times New Roman" w:hAnsi="Times New Roman" w:cs="Times New Roman"/>
          <w:sz w:val="24"/>
          <w:szCs w:val="24"/>
        </w:rPr>
        <w:t>pada tahun 1980</w:t>
      </w:r>
      <w:r w:rsidR="009E521F">
        <w:rPr>
          <w:rFonts w:ascii="Times New Roman" w:hAnsi="Times New Roman" w:cs="Times New Roman"/>
          <w:sz w:val="24"/>
          <w:szCs w:val="24"/>
          <w:lang w:val="id-ID"/>
        </w:rPr>
        <w:t xml:space="preserve"> dan</w:t>
      </w:r>
      <w:r w:rsidR="00722EC6">
        <w:rPr>
          <w:rFonts w:ascii="Times New Roman" w:hAnsi="Times New Roman" w:cs="Times New Roman"/>
          <w:sz w:val="24"/>
          <w:szCs w:val="24"/>
          <w:lang w:val="id-ID"/>
        </w:rPr>
        <w:t>keunggulan kompetitif</w:t>
      </w:r>
      <w:r w:rsidR="00722EC6">
        <w:rPr>
          <w:rFonts w:ascii="Times New Roman" w:hAnsi="Times New Roman" w:cs="Times New Roman"/>
          <w:sz w:val="24"/>
          <w:szCs w:val="24"/>
        </w:rPr>
        <w:t xml:space="preserve"> pada tahun 1985</w:t>
      </w:r>
      <w:r w:rsidR="00255C17">
        <w:rPr>
          <w:rFonts w:ascii="Times New Roman" w:hAnsi="Times New Roman" w:cs="Times New Roman"/>
          <w:sz w:val="24"/>
          <w:szCs w:val="24"/>
        </w:rPr>
        <w:t>,</w:t>
      </w:r>
      <w:r w:rsidRPr="002A2205">
        <w:rPr>
          <w:rFonts w:ascii="Times New Roman" w:hAnsi="Times New Roman" w:cs="Times New Roman"/>
          <w:sz w:val="24"/>
          <w:szCs w:val="24"/>
          <w:lang w:val="id-ID"/>
        </w:rPr>
        <w:t xml:space="preserve"> memberikan panduan substanti</w:t>
      </w:r>
      <w:r w:rsidR="005A22F1">
        <w:rPr>
          <w:rFonts w:ascii="Times New Roman" w:hAnsi="Times New Roman" w:cs="Times New Roman"/>
          <w:sz w:val="24"/>
          <w:szCs w:val="24"/>
          <w:lang w:val="id-ID"/>
        </w:rPr>
        <w:t xml:space="preserve">f kepada </w:t>
      </w:r>
      <w:r w:rsidR="00255C17">
        <w:rPr>
          <w:rFonts w:ascii="Times New Roman" w:hAnsi="Times New Roman" w:cs="Times New Roman"/>
          <w:sz w:val="24"/>
          <w:szCs w:val="24"/>
        </w:rPr>
        <w:t xml:space="preserve">para </w:t>
      </w:r>
      <w:r w:rsidR="00722EC6">
        <w:rPr>
          <w:rFonts w:ascii="Times New Roman" w:hAnsi="Times New Roman" w:cs="Times New Roman"/>
          <w:sz w:val="24"/>
          <w:szCs w:val="24"/>
          <w:lang w:val="id-ID"/>
        </w:rPr>
        <w:t xml:space="preserve">analis, konsultan dan </w:t>
      </w:r>
      <w:r w:rsidR="005A22F1">
        <w:rPr>
          <w:rFonts w:ascii="Times New Roman" w:hAnsi="Times New Roman" w:cs="Times New Roman"/>
          <w:sz w:val="24"/>
          <w:szCs w:val="24"/>
          <w:lang w:val="id-ID"/>
        </w:rPr>
        <w:t>m</w:t>
      </w:r>
      <w:r w:rsidRPr="002A2205">
        <w:rPr>
          <w:rFonts w:ascii="Times New Roman" w:hAnsi="Times New Roman" w:cs="Times New Roman"/>
          <w:sz w:val="24"/>
          <w:szCs w:val="24"/>
          <w:lang w:val="id-ID"/>
        </w:rPr>
        <w:t>anajer. Ada yang berargumen bahwa buku-bukunya</w:t>
      </w:r>
      <w:r w:rsidR="00255C17">
        <w:rPr>
          <w:rFonts w:ascii="Times New Roman" w:hAnsi="Times New Roman" w:cs="Times New Roman"/>
          <w:sz w:val="24"/>
          <w:szCs w:val="24"/>
        </w:rPr>
        <w:t xml:space="preserve"> ini</w:t>
      </w:r>
      <w:r w:rsidRPr="002A2205">
        <w:rPr>
          <w:rFonts w:ascii="Times New Roman" w:hAnsi="Times New Roman" w:cs="Times New Roman"/>
          <w:sz w:val="24"/>
          <w:szCs w:val="24"/>
          <w:lang w:val="id-ID"/>
        </w:rPr>
        <w:t xml:space="preserve"> adal</w:t>
      </w:r>
      <w:r w:rsidR="00722EC6">
        <w:rPr>
          <w:rFonts w:ascii="Times New Roman" w:hAnsi="Times New Roman" w:cs="Times New Roman"/>
          <w:sz w:val="24"/>
          <w:szCs w:val="24"/>
          <w:lang w:val="id-ID"/>
        </w:rPr>
        <w:t xml:space="preserve">ah legitimasi strategi sebagai </w:t>
      </w:r>
      <w:r w:rsidRPr="002A2205">
        <w:rPr>
          <w:rFonts w:ascii="Times New Roman" w:hAnsi="Times New Roman" w:cs="Times New Roman"/>
          <w:sz w:val="24"/>
          <w:szCs w:val="24"/>
          <w:lang w:val="id-ID"/>
        </w:rPr>
        <w:t>disiplin</w:t>
      </w:r>
      <w:r w:rsidR="005A22F1" w:rsidRPr="002A2205">
        <w:rPr>
          <w:rFonts w:ascii="Times New Roman" w:hAnsi="Times New Roman" w:cs="Times New Roman"/>
          <w:sz w:val="24"/>
          <w:szCs w:val="24"/>
          <w:lang w:val="id-ID"/>
        </w:rPr>
        <w:t>akademisi</w:t>
      </w:r>
      <w:r w:rsidRPr="002A2205">
        <w:rPr>
          <w:rFonts w:ascii="Times New Roman" w:hAnsi="Times New Roman" w:cs="Times New Roman"/>
          <w:sz w:val="24"/>
          <w:szCs w:val="24"/>
          <w:lang w:val="id-ID"/>
        </w:rPr>
        <w:t>. Secara khusus, "analisis industri lima kekuatan" dan "str</w:t>
      </w:r>
      <w:r w:rsidR="005A22F1">
        <w:rPr>
          <w:rFonts w:ascii="Times New Roman" w:hAnsi="Times New Roman" w:cs="Times New Roman"/>
          <w:sz w:val="24"/>
          <w:szCs w:val="24"/>
          <w:lang w:val="id-ID"/>
        </w:rPr>
        <w:t>ategi generik" yang dijelaskan d</w:t>
      </w:r>
      <w:r w:rsidRPr="002A2205">
        <w:rPr>
          <w:rFonts w:ascii="Times New Roman" w:hAnsi="Times New Roman" w:cs="Times New Roman"/>
          <w:sz w:val="24"/>
          <w:szCs w:val="24"/>
          <w:lang w:val="id-ID"/>
        </w:rPr>
        <w:t>alam buku-buku tersebut dianggap sebagai kontribusi pemikiran strate</w:t>
      </w:r>
      <w:r w:rsidR="005A22F1">
        <w:rPr>
          <w:rFonts w:ascii="Times New Roman" w:hAnsi="Times New Roman" w:cs="Times New Roman"/>
          <w:sz w:val="24"/>
          <w:szCs w:val="24"/>
          <w:lang w:val="id-ID"/>
        </w:rPr>
        <w:t>gis paling berpengaruh saat itu</w:t>
      </w:r>
      <w:r w:rsidR="00047397">
        <w:rPr>
          <w:rFonts w:ascii="Times New Roman" w:hAnsi="Times New Roman" w:cs="Times New Roman"/>
          <w:sz w:val="24"/>
          <w:szCs w:val="24"/>
        </w:rPr>
        <w:fldChar w:fldCharType="begin" w:fldLock="1"/>
      </w:r>
      <w:r w:rsidR="00814489">
        <w:rPr>
          <w:rFonts w:ascii="Times New Roman" w:hAnsi="Times New Roman" w:cs="Times New Roman"/>
          <w:sz w:val="24"/>
          <w:szCs w:val="24"/>
        </w:rPr>
        <w:instrText>ADDIN CSL_CITATION { "citationItems" : [ { "id" : "ITEM-1", "itemData" : { "author" : [ { "dropping-particle" : "", "family" : "Barney", "given" : "Jay", "non-dropping-particle" : "", "parse-names" : false, "suffix" : "" } ], "container-title" : "journal of management", "id" : "ITEM-1", "issue" : "1", "issued" : { "date-parts" : [ [ "1991" ] ] }, "page" : "99-120", "title" : "Firm Resources and Sustained Competitive Advantage", "type" : "article-journal", "volume" : "17" }, "uris" : [ "http://www.mendeley.com/documents/?uuid=cff11355-8656-4ac9-bdcf-f4296517c532" ] } ], "mendeley" : { "formattedCitation" : "(Barney, 1991)", "plainTextFormattedCitation" : "(Barney, 1991)", "previouslyFormattedCitation" : "(Barney, 1991)"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00396405" w:rsidRPr="00396405">
        <w:rPr>
          <w:rFonts w:ascii="Times New Roman" w:hAnsi="Times New Roman" w:cs="Times New Roman"/>
          <w:noProof/>
          <w:sz w:val="24"/>
          <w:szCs w:val="24"/>
        </w:rPr>
        <w:t>(Barney, 1991)</w:t>
      </w:r>
      <w:r w:rsidR="00047397">
        <w:rPr>
          <w:rFonts w:ascii="Times New Roman" w:hAnsi="Times New Roman" w:cs="Times New Roman"/>
          <w:sz w:val="24"/>
          <w:szCs w:val="24"/>
        </w:rPr>
        <w:fldChar w:fldCharType="end"/>
      </w:r>
      <w:r w:rsidR="009E521F">
        <w:rPr>
          <w:rFonts w:ascii="Times New Roman" w:hAnsi="Times New Roman" w:cs="Times New Roman"/>
          <w:sz w:val="24"/>
          <w:szCs w:val="24"/>
          <w:lang w:val="id-ID"/>
        </w:rPr>
        <w:t xml:space="preserve">. </w:t>
      </w:r>
    </w:p>
    <w:p w:rsidR="00DF7394" w:rsidRDefault="00DE1483" w:rsidP="000A7B32">
      <w:pPr>
        <w:spacing w:after="0" w:line="360" w:lineRule="auto"/>
        <w:ind w:firstLine="720"/>
        <w:jc w:val="both"/>
        <w:rPr>
          <w:rFonts w:ascii="Times New Roman" w:hAnsi="Times New Roman" w:cs="Times New Roman"/>
          <w:sz w:val="24"/>
          <w:szCs w:val="24"/>
          <w:lang w:val="id-ID"/>
        </w:rPr>
      </w:pPr>
      <w:r w:rsidRPr="002A2205">
        <w:rPr>
          <w:rFonts w:ascii="Times New Roman" w:hAnsi="Times New Roman" w:cs="Times New Roman"/>
          <w:sz w:val="24"/>
          <w:szCs w:val="24"/>
          <w:lang w:val="id-ID"/>
        </w:rPr>
        <w:t>Model Porter, yan</w:t>
      </w:r>
      <w:r w:rsidR="009E521F">
        <w:rPr>
          <w:rFonts w:ascii="Times New Roman" w:hAnsi="Times New Roman" w:cs="Times New Roman"/>
          <w:sz w:val="24"/>
          <w:szCs w:val="24"/>
          <w:lang w:val="id-ID"/>
        </w:rPr>
        <w:t>g mengimpor gagasan dari indust</w:t>
      </w:r>
      <w:r w:rsidR="005A22F1">
        <w:rPr>
          <w:rFonts w:ascii="Times New Roman" w:hAnsi="Times New Roman" w:cs="Times New Roman"/>
          <w:sz w:val="24"/>
          <w:szCs w:val="24"/>
        </w:rPr>
        <w:t>ri</w:t>
      </w:r>
      <w:r w:rsidR="005A22F1">
        <w:rPr>
          <w:rFonts w:ascii="Times New Roman" w:hAnsi="Times New Roman" w:cs="Times New Roman"/>
          <w:sz w:val="24"/>
          <w:szCs w:val="24"/>
          <w:lang w:val="id-ID"/>
        </w:rPr>
        <w:t>organisasie</w:t>
      </w:r>
      <w:r w:rsidRPr="002A2205">
        <w:rPr>
          <w:rFonts w:ascii="Times New Roman" w:hAnsi="Times New Roman" w:cs="Times New Roman"/>
          <w:sz w:val="24"/>
          <w:szCs w:val="24"/>
          <w:lang w:val="id-ID"/>
        </w:rPr>
        <w:t>kon</w:t>
      </w:r>
      <w:r w:rsidR="009E521F">
        <w:rPr>
          <w:rFonts w:ascii="Times New Roman" w:hAnsi="Times New Roman" w:cs="Times New Roman"/>
          <w:sz w:val="24"/>
          <w:szCs w:val="24"/>
          <w:lang w:val="id-ID"/>
        </w:rPr>
        <w:t xml:space="preserve">omi, didasarkan pada </w:t>
      </w:r>
      <w:r w:rsidR="00255C17">
        <w:rPr>
          <w:rFonts w:ascii="Times New Roman" w:hAnsi="Times New Roman" w:cs="Times New Roman"/>
          <w:sz w:val="24"/>
          <w:szCs w:val="24"/>
          <w:lang w:val="id-ID"/>
        </w:rPr>
        <w:t>l</w:t>
      </w:r>
      <w:r w:rsidRPr="002A2205">
        <w:rPr>
          <w:rFonts w:ascii="Times New Roman" w:hAnsi="Times New Roman" w:cs="Times New Roman"/>
          <w:sz w:val="24"/>
          <w:szCs w:val="24"/>
          <w:lang w:val="id-ID"/>
        </w:rPr>
        <w:t>ogika performa</w:t>
      </w:r>
      <w:r w:rsidR="009E521F">
        <w:rPr>
          <w:rFonts w:ascii="Times New Roman" w:hAnsi="Times New Roman" w:cs="Times New Roman"/>
          <w:sz w:val="24"/>
          <w:szCs w:val="24"/>
          <w:lang w:val="id-ID"/>
        </w:rPr>
        <w:t>nsi struktur-perilaku. Menurut</w:t>
      </w:r>
      <w:r w:rsidRPr="002A2205">
        <w:rPr>
          <w:rFonts w:ascii="Times New Roman" w:hAnsi="Times New Roman" w:cs="Times New Roman"/>
          <w:sz w:val="24"/>
          <w:szCs w:val="24"/>
          <w:lang w:val="id-ID"/>
        </w:rPr>
        <w:t xml:space="preserve"> model</w:t>
      </w:r>
      <w:r w:rsidR="009E521F">
        <w:rPr>
          <w:rFonts w:ascii="Times New Roman" w:hAnsi="Times New Roman" w:cs="Times New Roman"/>
          <w:sz w:val="24"/>
          <w:szCs w:val="24"/>
          <w:lang w:val="id-ID"/>
        </w:rPr>
        <w:t xml:space="preserve"> ini, kinerja perusahaan</w:t>
      </w:r>
      <w:r w:rsidR="005A22F1">
        <w:rPr>
          <w:rFonts w:ascii="Times New Roman" w:hAnsi="Times New Roman" w:cs="Times New Roman"/>
          <w:sz w:val="24"/>
          <w:szCs w:val="24"/>
          <w:lang w:val="id-ID"/>
        </w:rPr>
        <w:t xml:space="preserve"> d</w:t>
      </w:r>
      <w:r w:rsidRPr="002A2205">
        <w:rPr>
          <w:rFonts w:ascii="Times New Roman" w:hAnsi="Times New Roman" w:cs="Times New Roman"/>
          <w:sz w:val="24"/>
          <w:szCs w:val="24"/>
          <w:lang w:val="id-ID"/>
        </w:rPr>
        <w:t xml:space="preserve">itentukan oleh daya </w:t>
      </w:r>
      <w:r w:rsidR="009E521F">
        <w:rPr>
          <w:rFonts w:ascii="Times New Roman" w:hAnsi="Times New Roman" w:cs="Times New Roman"/>
          <w:sz w:val="24"/>
          <w:szCs w:val="24"/>
          <w:lang w:val="id-ID"/>
        </w:rPr>
        <w:t xml:space="preserve">tarik struktur industri, </w:t>
      </w:r>
      <w:r w:rsidR="005A22F1">
        <w:rPr>
          <w:rFonts w:ascii="Times New Roman" w:hAnsi="Times New Roman" w:cs="Times New Roman"/>
          <w:sz w:val="24"/>
          <w:szCs w:val="24"/>
          <w:lang w:val="id-ID"/>
        </w:rPr>
        <w:t>y</w:t>
      </w:r>
      <w:r w:rsidRPr="002A2205">
        <w:rPr>
          <w:rFonts w:ascii="Times New Roman" w:hAnsi="Times New Roman" w:cs="Times New Roman"/>
          <w:sz w:val="24"/>
          <w:szCs w:val="24"/>
          <w:lang w:val="id-ID"/>
        </w:rPr>
        <w:t xml:space="preserve">ang bergantung pada </w:t>
      </w:r>
      <w:r w:rsidR="009E521F">
        <w:rPr>
          <w:rFonts w:ascii="Times New Roman" w:hAnsi="Times New Roman" w:cs="Times New Roman"/>
          <w:sz w:val="24"/>
          <w:szCs w:val="24"/>
          <w:lang w:val="id-ID"/>
        </w:rPr>
        <w:t xml:space="preserve">lima kekuatan esensial: ancaman </w:t>
      </w:r>
      <w:r w:rsidR="005A22F1">
        <w:rPr>
          <w:rFonts w:ascii="Times New Roman" w:hAnsi="Times New Roman" w:cs="Times New Roman"/>
          <w:sz w:val="24"/>
          <w:szCs w:val="24"/>
          <w:lang w:val="id-ID"/>
        </w:rPr>
        <w:t>masuk</w:t>
      </w:r>
      <w:r w:rsidRPr="002A2205">
        <w:rPr>
          <w:rFonts w:ascii="Times New Roman" w:hAnsi="Times New Roman" w:cs="Times New Roman"/>
          <w:sz w:val="24"/>
          <w:szCs w:val="24"/>
          <w:lang w:val="id-ID"/>
        </w:rPr>
        <w:t xml:space="preserve">, intensitas persaingan antar pesaing, tekanan dari </w:t>
      </w:r>
      <w:r w:rsidR="009E521F">
        <w:rPr>
          <w:rFonts w:ascii="Times New Roman" w:hAnsi="Times New Roman" w:cs="Times New Roman"/>
          <w:sz w:val="24"/>
          <w:szCs w:val="24"/>
          <w:lang w:val="id-ID"/>
        </w:rPr>
        <w:t xml:space="preserve">produk pengganti, </w:t>
      </w:r>
      <w:r w:rsidR="005A22F1">
        <w:rPr>
          <w:rFonts w:ascii="Times New Roman" w:hAnsi="Times New Roman" w:cs="Times New Roman"/>
          <w:sz w:val="24"/>
          <w:szCs w:val="24"/>
          <w:lang w:val="id-ID"/>
        </w:rPr>
        <w:t>k</w:t>
      </w:r>
      <w:r w:rsidRPr="002A2205">
        <w:rPr>
          <w:rFonts w:ascii="Times New Roman" w:hAnsi="Times New Roman" w:cs="Times New Roman"/>
          <w:sz w:val="24"/>
          <w:szCs w:val="24"/>
          <w:lang w:val="id-ID"/>
        </w:rPr>
        <w:t xml:space="preserve">ekuatan </w:t>
      </w:r>
      <w:r w:rsidR="005A22F1">
        <w:rPr>
          <w:rFonts w:ascii="Times New Roman" w:hAnsi="Times New Roman" w:cs="Times New Roman"/>
          <w:sz w:val="24"/>
          <w:szCs w:val="24"/>
          <w:lang w:val="id-ID"/>
        </w:rPr>
        <w:t xml:space="preserve">tawar menawar </w:t>
      </w:r>
      <w:r w:rsidRPr="002A2205">
        <w:rPr>
          <w:rFonts w:ascii="Times New Roman" w:hAnsi="Times New Roman" w:cs="Times New Roman"/>
          <w:sz w:val="24"/>
          <w:szCs w:val="24"/>
          <w:lang w:val="id-ID"/>
        </w:rPr>
        <w:t>pembeli, dan daya tawar pemasok. Karena itu, potensi keuntungan berhubungan l</w:t>
      </w:r>
      <w:r w:rsidR="009E521F">
        <w:rPr>
          <w:rFonts w:ascii="Times New Roman" w:hAnsi="Times New Roman" w:cs="Times New Roman"/>
          <w:sz w:val="24"/>
          <w:szCs w:val="24"/>
          <w:lang w:val="id-ID"/>
        </w:rPr>
        <w:t xml:space="preserve">angsung </w:t>
      </w:r>
      <w:r w:rsidR="00DF7394">
        <w:rPr>
          <w:rFonts w:ascii="Times New Roman" w:hAnsi="Times New Roman" w:cs="Times New Roman"/>
          <w:sz w:val="24"/>
          <w:szCs w:val="24"/>
          <w:lang w:val="id-ID"/>
        </w:rPr>
        <w:t>pada</w:t>
      </w:r>
      <w:r w:rsidRPr="002A2205">
        <w:rPr>
          <w:rFonts w:ascii="Times New Roman" w:hAnsi="Times New Roman" w:cs="Times New Roman"/>
          <w:sz w:val="24"/>
          <w:szCs w:val="24"/>
          <w:lang w:val="id-ID"/>
        </w:rPr>
        <w:t xml:space="preserve"> gabungan kekuat</w:t>
      </w:r>
      <w:r w:rsidR="00DF7394">
        <w:rPr>
          <w:rFonts w:ascii="Times New Roman" w:hAnsi="Times New Roman" w:cs="Times New Roman"/>
          <w:sz w:val="24"/>
          <w:szCs w:val="24"/>
          <w:lang w:val="id-ID"/>
        </w:rPr>
        <w:t xml:space="preserve">an kekuatan ini. Model ini </w:t>
      </w:r>
      <w:r w:rsidRPr="002A2205">
        <w:rPr>
          <w:rFonts w:ascii="Times New Roman" w:hAnsi="Times New Roman" w:cs="Times New Roman"/>
          <w:sz w:val="24"/>
          <w:szCs w:val="24"/>
          <w:lang w:val="id-ID"/>
        </w:rPr>
        <w:t xml:space="preserve">membantu perilaku perusahaan dalam </w:t>
      </w:r>
      <w:r w:rsidR="00DF7394">
        <w:rPr>
          <w:rFonts w:ascii="Times New Roman" w:hAnsi="Times New Roman" w:cs="Times New Roman"/>
          <w:sz w:val="24"/>
          <w:szCs w:val="24"/>
          <w:lang w:val="id-ID"/>
        </w:rPr>
        <w:t>s</w:t>
      </w:r>
      <w:r w:rsidRPr="002A2205">
        <w:rPr>
          <w:rFonts w:ascii="Times New Roman" w:hAnsi="Times New Roman" w:cs="Times New Roman"/>
          <w:sz w:val="24"/>
          <w:szCs w:val="24"/>
          <w:lang w:val="id-ID"/>
        </w:rPr>
        <w:t>trukt</w:t>
      </w:r>
      <w:r w:rsidR="009E521F">
        <w:rPr>
          <w:rFonts w:ascii="Times New Roman" w:hAnsi="Times New Roman" w:cs="Times New Roman"/>
          <w:sz w:val="24"/>
          <w:szCs w:val="24"/>
          <w:lang w:val="id-ID"/>
        </w:rPr>
        <w:t>ur</w:t>
      </w:r>
      <w:r w:rsidR="00DF7394" w:rsidRPr="002A2205">
        <w:rPr>
          <w:rFonts w:ascii="Times New Roman" w:hAnsi="Times New Roman" w:cs="Times New Roman"/>
          <w:sz w:val="24"/>
          <w:szCs w:val="24"/>
          <w:lang w:val="id-ID"/>
        </w:rPr>
        <w:t>industri</w:t>
      </w:r>
      <w:r w:rsidR="00DF7394">
        <w:rPr>
          <w:rFonts w:ascii="Times New Roman" w:hAnsi="Times New Roman" w:cs="Times New Roman"/>
          <w:sz w:val="24"/>
          <w:szCs w:val="24"/>
          <w:lang w:val="id-ID"/>
        </w:rPr>
        <w:t>, dan perusahaan mungkin menggunakan</w:t>
      </w:r>
      <w:r w:rsidR="009E521F">
        <w:rPr>
          <w:rFonts w:ascii="Times New Roman" w:hAnsi="Times New Roman" w:cs="Times New Roman"/>
          <w:sz w:val="24"/>
          <w:szCs w:val="24"/>
          <w:lang w:val="id-ID"/>
        </w:rPr>
        <w:t xml:space="preserve"> tiga strategi generik utama </w:t>
      </w:r>
      <w:r w:rsidR="00DF7394">
        <w:rPr>
          <w:rFonts w:ascii="Times New Roman" w:hAnsi="Times New Roman" w:cs="Times New Roman"/>
          <w:sz w:val="24"/>
          <w:szCs w:val="24"/>
          <w:lang w:val="id-ID"/>
        </w:rPr>
        <w:t>(p</w:t>
      </w:r>
      <w:r w:rsidRPr="002A2205">
        <w:rPr>
          <w:rFonts w:ascii="Times New Roman" w:hAnsi="Times New Roman" w:cs="Times New Roman"/>
          <w:sz w:val="24"/>
          <w:szCs w:val="24"/>
          <w:lang w:val="id-ID"/>
        </w:rPr>
        <w:t>ilih</w:t>
      </w:r>
      <w:r w:rsidR="009E521F">
        <w:rPr>
          <w:rFonts w:ascii="Times New Roman" w:hAnsi="Times New Roman" w:cs="Times New Roman"/>
          <w:sz w:val="24"/>
          <w:szCs w:val="24"/>
          <w:lang w:val="id-ID"/>
        </w:rPr>
        <w:t xml:space="preserve">an strategis) untuk mendapatkan </w:t>
      </w:r>
      <w:r w:rsidR="00DF7394">
        <w:rPr>
          <w:rFonts w:ascii="Times New Roman" w:hAnsi="Times New Roman" w:cs="Times New Roman"/>
          <w:sz w:val="24"/>
          <w:szCs w:val="24"/>
          <w:lang w:val="id-ID"/>
        </w:rPr>
        <w:t>k</w:t>
      </w:r>
      <w:r w:rsidRPr="002A2205">
        <w:rPr>
          <w:rFonts w:ascii="Times New Roman" w:hAnsi="Times New Roman" w:cs="Times New Roman"/>
          <w:sz w:val="24"/>
          <w:szCs w:val="24"/>
          <w:lang w:val="id-ID"/>
        </w:rPr>
        <w:t>eunggulan yang superior: kepemimpinan biaya kesel</w:t>
      </w:r>
      <w:r w:rsidR="009E521F">
        <w:rPr>
          <w:rFonts w:ascii="Times New Roman" w:hAnsi="Times New Roman" w:cs="Times New Roman"/>
          <w:sz w:val="24"/>
          <w:szCs w:val="24"/>
          <w:lang w:val="id-ID"/>
        </w:rPr>
        <w:t>uruhan, diferensiasi</w:t>
      </w:r>
      <w:r w:rsidR="00DF7394">
        <w:rPr>
          <w:rFonts w:ascii="Times New Roman" w:hAnsi="Times New Roman" w:cs="Times New Roman"/>
          <w:sz w:val="24"/>
          <w:szCs w:val="24"/>
        </w:rPr>
        <w:t>,</w:t>
      </w:r>
      <w:r w:rsidR="009E521F">
        <w:rPr>
          <w:rFonts w:ascii="Times New Roman" w:hAnsi="Times New Roman" w:cs="Times New Roman"/>
          <w:sz w:val="24"/>
          <w:szCs w:val="24"/>
          <w:lang w:val="id-ID"/>
        </w:rPr>
        <w:t xml:space="preserve"> dan fokus. </w:t>
      </w:r>
    </w:p>
    <w:p w:rsidR="00DF7394" w:rsidRPr="00202CB3" w:rsidRDefault="00DE1483" w:rsidP="000A7B32">
      <w:pPr>
        <w:spacing w:after="0" w:line="360" w:lineRule="auto"/>
        <w:ind w:firstLine="720"/>
        <w:jc w:val="both"/>
        <w:rPr>
          <w:rFonts w:ascii="Times New Roman" w:hAnsi="Times New Roman" w:cs="Times New Roman"/>
          <w:sz w:val="24"/>
          <w:szCs w:val="24"/>
        </w:rPr>
      </w:pPr>
      <w:r w:rsidRPr="002A2205">
        <w:rPr>
          <w:rFonts w:ascii="Times New Roman" w:hAnsi="Times New Roman" w:cs="Times New Roman"/>
          <w:sz w:val="24"/>
          <w:szCs w:val="24"/>
          <w:lang w:val="id-ID"/>
        </w:rPr>
        <w:t>Model ini diadopsi dalam penelitian empiris, termasuk sebagai bag</w:t>
      </w:r>
      <w:r w:rsidR="009E521F">
        <w:rPr>
          <w:rFonts w:ascii="Times New Roman" w:hAnsi="Times New Roman" w:cs="Times New Roman"/>
          <w:sz w:val="24"/>
          <w:szCs w:val="24"/>
          <w:lang w:val="id-ID"/>
        </w:rPr>
        <w:t xml:space="preserve">ian dari buku teks strategi dan </w:t>
      </w:r>
      <w:r w:rsidR="00DF7394">
        <w:rPr>
          <w:rFonts w:ascii="Times New Roman" w:hAnsi="Times New Roman" w:cs="Times New Roman"/>
          <w:sz w:val="24"/>
          <w:szCs w:val="24"/>
          <w:lang w:val="id-ID"/>
        </w:rPr>
        <w:t>diimplementasikan di dunia bisnis. Sebenarnya, model ini menjadi</w:t>
      </w:r>
      <w:r w:rsidR="00DF7394">
        <w:rPr>
          <w:rFonts w:ascii="Times New Roman" w:hAnsi="Times New Roman" w:cs="Times New Roman"/>
          <w:sz w:val="24"/>
          <w:szCs w:val="24"/>
        </w:rPr>
        <w:t xml:space="preserve"> awal</w:t>
      </w:r>
      <w:r w:rsidRPr="002A2205">
        <w:rPr>
          <w:rFonts w:ascii="Times New Roman" w:hAnsi="Times New Roman" w:cs="Times New Roman"/>
          <w:sz w:val="24"/>
          <w:szCs w:val="24"/>
          <w:lang w:val="id-ID"/>
        </w:rPr>
        <w:t xml:space="preserve"> era bar</w:t>
      </w:r>
      <w:r w:rsidR="00DF7394">
        <w:rPr>
          <w:rFonts w:ascii="Times New Roman" w:hAnsi="Times New Roman" w:cs="Times New Roman"/>
          <w:sz w:val="24"/>
          <w:szCs w:val="24"/>
          <w:lang w:val="id-ID"/>
        </w:rPr>
        <w:t xml:space="preserve">u penelitian. Banyak </w:t>
      </w:r>
      <w:r w:rsidRPr="002A2205">
        <w:rPr>
          <w:rFonts w:ascii="Times New Roman" w:hAnsi="Times New Roman" w:cs="Times New Roman"/>
          <w:sz w:val="24"/>
          <w:szCs w:val="24"/>
          <w:lang w:val="id-ID"/>
        </w:rPr>
        <w:t xml:space="preserve"> penelitian yang d</w:t>
      </w:r>
      <w:r w:rsidR="00DF7394">
        <w:rPr>
          <w:rFonts w:ascii="Times New Roman" w:hAnsi="Times New Roman" w:cs="Times New Roman"/>
          <w:sz w:val="24"/>
          <w:szCs w:val="24"/>
          <w:lang w:val="id-ID"/>
        </w:rPr>
        <w:t xml:space="preserve">ilakukan mengkaji </w:t>
      </w:r>
      <w:r w:rsidR="00DF7394">
        <w:rPr>
          <w:rFonts w:ascii="Times New Roman" w:hAnsi="Times New Roman" w:cs="Times New Roman"/>
          <w:sz w:val="24"/>
          <w:szCs w:val="24"/>
        </w:rPr>
        <w:t>efisiensi</w:t>
      </w:r>
      <w:r w:rsidR="00DF7394">
        <w:rPr>
          <w:rFonts w:ascii="Times New Roman" w:hAnsi="Times New Roman" w:cs="Times New Roman"/>
          <w:sz w:val="24"/>
          <w:szCs w:val="24"/>
          <w:lang w:val="id-ID"/>
        </w:rPr>
        <w:t>s</w:t>
      </w:r>
      <w:r w:rsidRPr="002A2205">
        <w:rPr>
          <w:rFonts w:ascii="Times New Roman" w:hAnsi="Times New Roman" w:cs="Times New Roman"/>
          <w:sz w:val="24"/>
          <w:szCs w:val="24"/>
          <w:lang w:val="id-ID"/>
        </w:rPr>
        <w:t xml:space="preserve">trategi </w:t>
      </w:r>
      <w:r w:rsidR="00DF7394">
        <w:rPr>
          <w:rFonts w:ascii="Times New Roman" w:hAnsi="Times New Roman" w:cs="Times New Roman"/>
          <w:sz w:val="24"/>
          <w:szCs w:val="24"/>
          <w:lang w:val="id-ID"/>
        </w:rPr>
        <w:t>generik</w:t>
      </w:r>
      <w:r w:rsidRPr="002A2205">
        <w:rPr>
          <w:rFonts w:ascii="Times New Roman" w:hAnsi="Times New Roman" w:cs="Times New Roman"/>
          <w:sz w:val="24"/>
          <w:szCs w:val="24"/>
          <w:lang w:val="id-ID"/>
        </w:rPr>
        <w:t>selama tah</w:t>
      </w:r>
      <w:r w:rsidR="009E521F">
        <w:rPr>
          <w:rFonts w:ascii="Times New Roman" w:hAnsi="Times New Roman" w:cs="Times New Roman"/>
          <w:sz w:val="24"/>
          <w:szCs w:val="24"/>
          <w:lang w:val="id-ID"/>
        </w:rPr>
        <w:t xml:space="preserve">un 1980an, </w:t>
      </w:r>
      <w:r w:rsidR="00DF7394">
        <w:rPr>
          <w:rFonts w:ascii="Times New Roman" w:hAnsi="Times New Roman" w:cs="Times New Roman"/>
          <w:sz w:val="24"/>
          <w:szCs w:val="24"/>
        </w:rPr>
        <w:t>sebagai kelanjutan pendekatan</w:t>
      </w:r>
      <w:r w:rsidR="00DF7394">
        <w:rPr>
          <w:rFonts w:ascii="Times New Roman" w:hAnsi="Times New Roman" w:cs="Times New Roman"/>
          <w:sz w:val="24"/>
          <w:szCs w:val="24"/>
          <w:lang w:val="id-ID"/>
        </w:rPr>
        <w:t>disiplin k</w:t>
      </w:r>
      <w:r w:rsidR="009E521F">
        <w:rPr>
          <w:rFonts w:ascii="Times New Roman" w:hAnsi="Times New Roman" w:cs="Times New Roman"/>
          <w:sz w:val="24"/>
          <w:szCs w:val="24"/>
          <w:lang w:val="id-ID"/>
        </w:rPr>
        <w:t xml:space="preserve">onten </w:t>
      </w:r>
      <w:r w:rsidR="00DF7394">
        <w:rPr>
          <w:rFonts w:ascii="Times New Roman" w:hAnsi="Times New Roman" w:cs="Times New Roman"/>
          <w:sz w:val="24"/>
          <w:szCs w:val="24"/>
          <w:lang w:val="id-ID"/>
        </w:rPr>
        <w:t>strategi. Sementara itu, p</w:t>
      </w:r>
      <w:r w:rsidRPr="002A2205">
        <w:rPr>
          <w:rFonts w:ascii="Times New Roman" w:hAnsi="Times New Roman" w:cs="Times New Roman"/>
          <w:sz w:val="24"/>
          <w:szCs w:val="24"/>
          <w:lang w:val="id-ID"/>
        </w:rPr>
        <w:t>eneliti</w:t>
      </w:r>
      <w:r w:rsidR="00DF7394">
        <w:rPr>
          <w:rFonts w:ascii="Times New Roman" w:hAnsi="Times New Roman" w:cs="Times New Roman"/>
          <w:sz w:val="24"/>
          <w:szCs w:val="24"/>
        </w:rPr>
        <w:t>an</w:t>
      </w:r>
      <w:r w:rsidR="00DF7394">
        <w:rPr>
          <w:rFonts w:ascii="Times New Roman" w:hAnsi="Times New Roman" w:cs="Times New Roman"/>
          <w:sz w:val="24"/>
          <w:szCs w:val="24"/>
          <w:lang w:val="id-ID"/>
        </w:rPr>
        <w:t>proses strategi</w:t>
      </w:r>
      <w:r w:rsidRPr="002A2205">
        <w:rPr>
          <w:rFonts w:ascii="Times New Roman" w:hAnsi="Times New Roman" w:cs="Times New Roman"/>
          <w:sz w:val="24"/>
          <w:szCs w:val="24"/>
          <w:lang w:val="id-ID"/>
        </w:rPr>
        <w:t>, berdasar</w:t>
      </w:r>
      <w:r w:rsidR="00DF7394">
        <w:rPr>
          <w:rFonts w:ascii="Times New Roman" w:hAnsi="Times New Roman" w:cs="Times New Roman"/>
          <w:sz w:val="24"/>
          <w:szCs w:val="24"/>
          <w:lang w:val="id-ID"/>
        </w:rPr>
        <w:t>kan i</w:t>
      </w:r>
      <w:r w:rsidR="009E521F">
        <w:rPr>
          <w:rFonts w:ascii="Times New Roman" w:hAnsi="Times New Roman" w:cs="Times New Roman"/>
          <w:sz w:val="24"/>
          <w:szCs w:val="24"/>
          <w:lang w:val="id-ID"/>
        </w:rPr>
        <w:t xml:space="preserve">de Porter, juga </w:t>
      </w:r>
      <w:r w:rsidR="00DF7394">
        <w:rPr>
          <w:rFonts w:ascii="Times New Roman" w:hAnsi="Times New Roman" w:cs="Times New Roman"/>
          <w:sz w:val="24"/>
          <w:szCs w:val="24"/>
        </w:rPr>
        <w:t xml:space="preserve">mengembangkan </w:t>
      </w:r>
      <w:r w:rsidRPr="002A2205">
        <w:rPr>
          <w:rFonts w:ascii="Times New Roman" w:hAnsi="Times New Roman" w:cs="Times New Roman"/>
          <w:sz w:val="24"/>
          <w:szCs w:val="24"/>
          <w:lang w:val="id-ID"/>
        </w:rPr>
        <w:t xml:space="preserve">konseptualisasi </w:t>
      </w:r>
      <w:r w:rsidR="00DF7394" w:rsidRPr="002A2205">
        <w:rPr>
          <w:rFonts w:ascii="Times New Roman" w:hAnsi="Times New Roman" w:cs="Times New Roman"/>
          <w:sz w:val="24"/>
          <w:szCs w:val="24"/>
          <w:lang w:val="id-ID"/>
        </w:rPr>
        <w:t>yang lebih cang</w:t>
      </w:r>
      <w:r w:rsidR="00DF7394">
        <w:rPr>
          <w:rFonts w:ascii="Times New Roman" w:hAnsi="Times New Roman" w:cs="Times New Roman"/>
          <w:sz w:val="24"/>
          <w:szCs w:val="24"/>
          <w:lang w:val="id-ID"/>
        </w:rPr>
        <w:t>gih</w:t>
      </w:r>
      <w:r w:rsidRPr="002A2205">
        <w:rPr>
          <w:rFonts w:ascii="Times New Roman" w:hAnsi="Times New Roman" w:cs="Times New Roman"/>
          <w:sz w:val="24"/>
          <w:szCs w:val="24"/>
          <w:lang w:val="id-ID"/>
        </w:rPr>
        <w:t xml:space="preserve">dan bidang penelitian </w:t>
      </w:r>
      <w:r w:rsidR="00DF7394">
        <w:rPr>
          <w:rFonts w:ascii="Times New Roman" w:hAnsi="Times New Roman" w:cs="Times New Roman"/>
          <w:sz w:val="24"/>
          <w:szCs w:val="24"/>
          <w:lang w:val="id-ID"/>
        </w:rPr>
        <w:t>m</w:t>
      </w:r>
      <w:r w:rsidRPr="002A2205">
        <w:rPr>
          <w:rFonts w:ascii="Times New Roman" w:hAnsi="Times New Roman" w:cs="Times New Roman"/>
          <w:sz w:val="24"/>
          <w:szCs w:val="24"/>
          <w:lang w:val="id-ID"/>
        </w:rPr>
        <w:t xml:space="preserve">enghubungkan dengan </w:t>
      </w:r>
      <w:r w:rsidR="009E521F">
        <w:rPr>
          <w:rFonts w:ascii="Times New Roman" w:hAnsi="Times New Roman" w:cs="Times New Roman"/>
          <w:sz w:val="24"/>
          <w:szCs w:val="24"/>
          <w:lang w:val="id-ID"/>
        </w:rPr>
        <w:t xml:space="preserve">pendekatan berpengaruh lainnya. </w:t>
      </w:r>
      <w:r w:rsidR="00202CB3">
        <w:rPr>
          <w:rFonts w:ascii="Times New Roman" w:hAnsi="Times New Roman" w:cs="Times New Roman"/>
          <w:sz w:val="24"/>
          <w:szCs w:val="24"/>
        </w:rPr>
        <w:t xml:space="preserve">Misalnya penelitian yang dilakukan oleh </w:t>
      </w:r>
      <w:r w:rsidR="00047397">
        <w:rPr>
          <w:rFonts w:ascii="Times New Roman" w:hAnsi="Times New Roman" w:cs="Times New Roman"/>
          <w:sz w:val="24"/>
          <w:szCs w:val="24"/>
        </w:rPr>
        <w:fldChar w:fldCharType="begin" w:fldLock="1"/>
      </w:r>
      <w:r w:rsidR="00014A6C">
        <w:rPr>
          <w:rFonts w:ascii="Times New Roman" w:hAnsi="Times New Roman" w:cs="Times New Roman"/>
          <w:sz w:val="24"/>
          <w:szCs w:val="24"/>
        </w:rPr>
        <w:instrText>ADDIN CSL_CITATION { "citationItems" : [ { "id" : "ITEM-1", "itemData" : { "author" : [ { "dropping-particle" : "", "family" : "Davis", "given" : "Grefory G. Dess; Peter", "non-dropping-particle" : "", "parse-names" : false, "suffix" : "" } ], "container-title" : "Academy of Management Journal", "id" : "ITEM-1", "issue" : "3", "issued" : { "date-parts" : [ [ "1984" ] ] }, "page" : "467-488", "title" : "Porter's (1980) Generic Strategies as Determinants of Strategic Grou[ Membership and Organizational Performance", "type" : "article-journal", "volume" : "27" }, "uris" : [ "http://www.mendeley.com/documents/?uuid=34b063a6-1e5d-4732-a509-33f533bb6738" ] } ], "mendeley" : { "formattedCitation" : "(Davis, 1984)", "manualFormatting" : "Davis (1984)", "plainTextFormattedCitation" : "(Davis, 1984)", "previouslyFormattedCitation" : "(Davis, 1984)"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00014A6C">
        <w:rPr>
          <w:rFonts w:ascii="Times New Roman" w:hAnsi="Times New Roman" w:cs="Times New Roman"/>
          <w:noProof/>
          <w:sz w:val="24"/>
          <w:szCs w:val="24"/>
        </w:rPr>
        <w:t>Davis (</w:t>
      </w:r>
      <w:r w:rsidR="00014A6C" w:rsidRPr="00014A6C">
        <w:rPr>
          <w:rFonts w:ascii="Times New Roman" w:hAnsi="Times New Roman" w:cs="Times New Roman"/>
          <w:noProof/>
          <w:sz w:val="24"/>
          <w:szCs w:val="24"/>
        </w:rPr>
        <w:t>1984)</w:t>
      </w:r>
      <w:r w:rsidR="00047397">
        <w:rPr>
          <w:rFonts w:ascii="Times New Roman" w:hAnsi="Times New Roman" w:cs="Times New Roman"/>
          <w:sz w:val="24"/>
          <w:szCs w:val="24"/>
        </w:rPr>
        <w:fldChar w:fldCharType="end"/>
      </w:r>
      <w:r w:rsidR="00014A6C">
        <w:rPr>
          <w:rFonts w:ascii="Times New Roman" w:hAnsi="Times New Roman" w:cs="Times New Roman"/>
          <w:sz w:val="24"/>
          <w:szCs w:val="24"/>
        </w:rPr>
        <w:t xml:space="preserve"> telah memberikan dukungan kepada tipologi Porter, bahwa perusahaan akan memiliki keunggulan kompetitif apabila mengimplementasikan salah satu dari tipologi strategi tersebut, atau kalau tidak maka dia memberi istilah stuck in the middle, bagi perusahaan yang gagal meraih keunggulan kompetitifnya.</w:t>
      </w:r>
    </w:p>
    <w:p w:rsidR="0081258C" w:rsidRDefault="00DF7394" w:rsidP="000A7B3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Pemikiran m</w:t>
      </w:r>
      <w:r w:rsidR="00DE1483" w:rsidRPr="002A2205">
        <w:rPr>
          <w:rFonts w:ascii="Times New Roman" w:hAnsi="Times New Roman" w:cs="Times New Roman"/>
          <w:sz w:val="24"/>
          <w:szCs w:val="24"/>
          <w:lang w:val="id-ID"/>
        </w:rPr>
        <w:t xml:space="preserve">anajemen strategis, pada periode ini, memulai </w:t>
      </w:r>
      <w:r>
        <w:rPr>
          <w:rFonts w:ascii="Times New Roman" w:hAnsi="Times New Roman" w:cs="Times New Roman"/>
          <w:sz w:val="24"/>
          <w:szCs w:val="24"/>
        </w:rPr>
        <w:t>ber</w:t>
      </w:r>
      <w:r w:rsidR="00DE1483" w:rsidRPr="002A2205">
        <w:rPr>
          <w:rFonts w:ascii="Times New Roman" w:hAnsi="Times New Roman" w:cs="Times New Roman"/>
          <w:sz w:val="24"/>
          <w:szCs w:val="24"/>
          <w:lang w:val="id-ID"/>
        </w:rPr>
        <w:t xml:space="preserve">dialog dengan teori </w:t>
      </w:r>
      <w:r>
        <w:rPr>
          <w:rFonts w:ascii="Times New Roman" w:hAnsi="Times New Roman" w:cs="Times New Roman"/>
          <w:sz w:val="24"/>
          <w:szCs w:val="24"/>
          <w:lang w:val="id-ID"/>
        </w:rPr>
        <w:t>m</w:t>
      </w:r>
      <w:r w:rsidRPr="002A2205">
        <w:rPr>
          <w:rFonts w:ascii="Times New Roman" w:hAnsi="Times New Roman" w:cs="Times New Roman"/>
          <w:sz w:val="24"/>
          <w:szCs w:val="24"/>
          <w:lang w:val="id-ID"/>
        </w:rPr>
        <w:t xml:space="preserve">anajemen </w:t>
      </w:r>
      <w:r w:rsidR="00DE1483" w:rsidRPr="002A2205">
        <w:rPr>
          <w:rFonts w:ascii="Times New Roman" w:hAnsi="Times New Roman" w:cs="Times New Roman"/>
          <w:sz w:val="24"/>
          <w:szCs w:val="24"/>
          <w:lang w:val="id-ID"/>
        </w:rPr>
        <w:t>b</w:t>
      </w:r>
      <w:r>
        <w:rPr>
          <w:rFonts w:ascii="Times New Roman" w:hAnsi="Times New Roman" w:cs="Times New Roman"/>
          <w:sz w:val="24"/>
          <w:szCs w:val="24"/>
          <w:lang w:val="id-ID"/>
        </w:rPr>
        <w:t>erpengaruh lainnya</w:t>
      </w:r>
      <w:r w:rsidR="00DE1483" w:rsidRPr="002A2205">
        <w:rPr>
          <w:rFonts w:ascii="Times New Roman" w:hAnsi="Times New Roman" w:cs="Times New Roman"/>
          <w:sz w:val="24"/>
          <w:szCs w:val="24"/>
          <w:lang w:val="id-ID"/>
        </w:rPr>
        <w:t>, seperti teori insti</w:t>
      </w:r>
      <w:r w:rsidR="00722EC6">
        <w:rPr>
          <w:rFonts w:ascii="Times New Roman" w:hAnsi="Times New Roman" w:cs="Times New Roman"/>
          <w:sz w:val="24"/>
          <w:szCs w:val="24"/>
          <w:lang w:val="id-ID"/>
        </w:rPr>
        <w:t xml:space="preserve">tusional </w:t>
      </w:r>
      <w:r w:rsidR="00047397">
        <w:rPr>
          <w:rFonts w:ascii="Times New Roman" w:hAnsi="Times New Roman" w:cs="Times New Roman"/>
          <w:sz w:val="24"/>
          <w:szCs w:val="24"/>
          <w:lang w:val="id-ID"/>
        </w:rPr>
        <w:fldChar w:fldCharType="begin" w:fldLock="1"/>
      </w:r>
      <w:r w:rsidR="00722EC6">
        <w:rPr>
          <w:rFonts w:ascii="Times New Roman" w:hAnsi="Times New Roman" w:cs="Times New Roman"/>
          <w:sz w:val="24"/>
          <w:szCs w:val="24"/>
          <w:lang w:val="id-ID"/>
        </w:rPr>
        <w:instrText>ADDIN CSL_CITATION { "citationItems" : [ { "id" : "ITEM-1", "itemData" : { "DOI" : "10.1086/226550", "ISBN" : "0226677087", "ISSN" : "0002-9602", "PMID" : "11343720",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Many formal organizational structures arise as reflections of ratio-nalized institutional rules. The elaboration of such rules in modern states and societies accounts in part for the expansion and increased complexity of formal organizational structures. Institutional rules function as myths which organizations incorporate, gaining legitimacy, resources, stability, and enhanced survival prospects. Organizations whose structures become isomorphic with the myths of the institu-tional environment-in contrast with those primarily structured by the demands of technical production and exchange-decrease internal coordination and control in order to maintain legitimacy. Structures are decoupled from each other and from ongoing activities. In place of coordination, inspection, and evaluation, a logic of confidence and good faith is employed. Formal organizations are generally understood to be systems of coordinated", "author" : [ { "dropping-particle" : "", "family" : "Meyer", "given" : "John W", "non-dropping-particle" : "", "parse-names" : false, "suffix" : "" }, { "dropping-particle" : "", "family" : "Rowan", "given" : "Brian", "non-dropping-particle" : "", "parse-names" : false, "suffix" : "" } ], "container-title" : "American Journal of Sociology", "id" : "ITEM-1", "issue" : "132", "issued" : { "date-parts" : [ [ "1977" ] ] }, "page" : "340-363", "title" : "Institutionalized Organizations: Formal Structure as Myth and Ceremony Institutionalized Organizations: Formal Structure as Myth and Ceremonyl", "type" : "article-journal", "volume" : "83174254" }, "uris" : [ "http://www.mendeley.com/documents/?uuid=604adc7d-d10f-4e61-bf4c-556536db8926" ] } ], "mendeley" : { "formattedCitation" : "(Meyer &amp; Rowan, 1977)", "plainTextFormattedCitation" : "(Meyer &amp; Rowan, 1977)", "previouslyFormattedCitation" : "(Meyer &amp; Rowan, 1977)"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722EC6" w:rsidRPr="00722EC6">
        <w:rPr>
          <w:rFonts w:ascii="Times New Roman" w:hAnsi="Times New Roman" w:cs="Times New Roman"/>
          <w:noProof/>
          <w:sz w:val="24"/>
          <w:szCs w:val="24"/>
          <w:lang w:val="id-ID"/>
        </w:rPr>
        <w:t>(Meyer &amp; Rowan, 1977)</w:t>
      </w:r>
      <w:r w:rsidR="00047397">
        <w:rPr>
          <w:rFonts w:ascii="Times New Roman" w:hAnsi="Times New Roman" w:cs="Times New Roman"/>
          <w:sz w:val="24"/>
          <w:szCs w:val="24"/>
          <w:lang w:val="id-ID"/>
        </w:rPr>
        <w:fldChar w:fldCharType="end"/>
      </w:r>
      <w:r w:rsidR="00722EC6">
        <w:rPr>
          <w:rFonts w:ascii="Times New Roman" w:hAnsi="Times New Roman" w:cs="Times New Roman"/>
          <w:sz w:val="24"/>
          <w:szCs w:val="24"/>
          <w:lang w:val="id-ID"/>
        </w:rPr>
        <w:t>, pendekatan politik</w:t>
      </w:r>
      <w:r w:rsidR="00DE1483" w:rsidRPr="002A2205">
        <w:rPr>
          <w:rFonts w:ascii="Times New Roman" w:hAnsi="Times New Roman" w:cs="Times New Roman"/>
          <w:sz w:val="24"/>
          <w:szCs w:val="24"/>
          <w:lang w:val="id-ID"/>
        </w:rPr>
        <w:t>, atau pendekatan lingkungan da</w:t>
      </w:r>
      <w:r w:rsidR="009E521F">
        <w:rPr>
          <w:rFonts w:ascii="Times New Roman" w:hAnsi="Times New Roman" w:cs="Times New Roman"/>
          <w:sz w:val="24"/>
          <w:szCs w:val="24"/>
          <w:lang w:val="id-ID"/>
        </w:rPr>
        <w:t xml:space="preserve">ri populasi </w:t>
      </w:r>
      <w:r w:rsidR="00722EC6">
        <w:rPr>
          <w:rFonts w:ascii="Times New Roman" w:hAnsi="Times New Roman" w:cs="Times New Roman"/>
          <w:sz w:val="24"/>
          <w:szCs w:val="24"/>
          <w:lang w:val="id-ID"/>
        </w:rPr>
        <w:t>ekologi</w:t>
      </w:r>
      <w:r w:rsidR="00DE1483" w:rsidRPr="002A2205">
        <w:rPr>
          <w:rFonts w:ascii="Times New Roman" w:hAnsi="Times New Roman" w:cs="Times New Roman"/>
          <w:sz w:val="24"/>
          <w:szCs w:val="24"/>
          <w:lang w:val="id-ID"/>
        </w:rPr>
        <w:t xml:space="preserve">. Sedikitnya sepuluh </w:t>
      </w:r>
      <w:r>
        <w:rPr>
          <w:rFonts w:ascii="Times New Roman" w:hAnsi="Times New Roman" w:cs="Times New Roman"/>
          <w:sz w:val="24"/>
          <w:szCs w:val="24"/>
        </w:rPr>
        <w:t>madzhab</w:t>
      </w:r>
      <w:r w:rsidR="00DE1483" w:rsidRPr="002A2205">
        <w:rPr>
          <w:rFonts w:ascii="Times New Roman" w:hAnsi="Times New Roman" w:cs="Times New Roman"/>
          <w:sz w:val="24"/>
          <w:szCs w:val="24"/>
          <w:lang w:val="id-ID"/>
        </w:rPr>
        <w:t xml:space="preserve"> pemikiran mengenai formasi</w:t>
      </w:r>
      <w:r>
        <w:rPr>
          <w:rFonts w:ascii="Times New Roman" w:hAnsi="Times New Roman" w:cs="Times New Roman"/>
          <w:sz w:val="24"/>
          <w:szCs w:val="24"/>
          <w:lang w:val="id-ID"/>
        </w:rPr>
        <w:t xml:space="preserve"> strategi telah dijelaskan  sampai dengan </w:t>
      </w:r>
      <w:r>
        <w:rPr>
          <w:rFonts w:ascii="Times New Roman" w:hAnsi="Times New Roman" w:cs="Times New Roman"/>
          <w:sz w:val="24"/>
          <w:szCs w:val="24"/>
        </w:rPr>
        <w:t>t</w:t>
      </w:r>
      <w:r w:rsidR="00DE1483" w:rsidRPr="002A2205">
        <w:rPr>
          <w:rFonts w:ascii="Times New Roman" w:hAnsi="Times New Roman" w:cs="Times New Roman"/>
          <w:sz w:val="24"/>
          <w:szCs w:val="24"/>
          <w:lang w:val="id-ID"/>
        </w:rPr>
        <w:t xml:space="preserve">ahun 1980an, dan, meskipun beberapa orang mengkritik </w:t>
      </w:r>
      <w:r w:rsidR="007F40B6">
        <w:rPr>
          <w:rFonts w:ascii="Times New Roman" w:hAnsi="Times New Roman" w:cs="Times New Roman"/>
          <w:sz w:val="24"/>
          <w:szCs w:val="24"/>
        </w:rPr>
        <w:t xml:space="preserve">madzhab </w:t>
      </w:r>
      <w:r w:rsidR="00DE1483" w:rsidRPr="002A2205">
        <w:rPr>
          <w:rFonts w:ascii="Times New Roman" w:hAnsi="Times New Roman" w:cs="Times New Roman"/>
          <w:sz w:val="24"/>
          <w:szCs w:val="24"/>
          <w:lang w:val="id-ID"/>
        </w:rPr>
        <w:t>posisi Po</w:t>
      </w:r>
      <w:r w:rsidR="007F40B6">
        <w:rPr>
          <w:rFonts w:ascii="Times New Roman" w:hAnsi="Times New Roman" w:cs="Times New Roman"/>
          <w:sz w:val="24"/>
          <w:szCs w:val="24"/>
          <w:lang w:val="id-ID"/>
        </w:rPr>
        <w:t>rter yang memiliki perspektif terlalu sempit</w:t>
      </w:r>
      <w:r w:rsidR="0081258C">
        <w:rPr>
          <w:rFonts w:ascii="Times New Roman" w:hAnsi="Times New Roman" w:cs="Times New Roman"/>
          <w:sz w:val="24"/>
          <w:szCs w:val="24"/>
          <w:lang w:val="id-ID"/>
        </w:rPr>
        <w:t xml:space="preserve">, kebanyakan penulis dalam bidang kajian ini rata-rata </w:t>
      </w:r>
      <w:r w:rsidR="00DE1483" w:rsidRPr="002A2205">
        <w:rPr>
          <w:rFonts w:ascii="Times New Roman" w:hAnsi="Times New Roman" w:cs="Times New Roman"/>
          <w:sz w:val="24"/>
          <w:szCs w:val="24"/>
          <w:lang w:val="id-ID"/>
        </w:rPr>
        <w:t xml:space="preserve">setuju bahwa karyanya </w:t>
      </w:r>
      <w:r w:rsidR="0081258C">
        <w:rPr>
          <w:rFonts w:ascii="Times New Roman" w:hAnsi="Times New Roman" w:cs="Times New Roman"/>
          <w:sz w:val="24"/>
          <w:szCs w:val="24"/>
          <w:lang w:val="id-ID"/>
        </w:rPr>
        <w:t>harus diperhitungkan sebagai telah</w:t>
      </w:r>
      <w:r w:rsidR="0081258C">
        <w:rPr>
          <w:rFonts w:ascii="Times New Roman" w:hAnsi="Times New Roman" w:cs="Times New Roman"/>
          <w:sz w:val="24"/>
          <w:szCs w:val="24"/>
        </w:rPr>
        <w:t xml:space="preserve"> m</w:t>
      </w:r>
      <w:r w:rsidR="00DE1483" w:rsidRPr="002A2205">
        <w:rPr>
          <w:rFonts w:ascii="Times New Roman" w:hAnsi="Times New Roman" w:cs="Times New Roman"/>
          <w:sz w:val="24"/>
          <w:szCs w:val="24"/>
          <w:lang w:val="id-ID"/>
        </w:rPr>
        <w:t>emberikan kontribusi besar terhadap pemikiran strategis d</w:t>
      </w:r>
      <w:r w:rsidR="009E521F">
        <w:rPr>
          <w:rFonts w:ascii="Times New Roman" w:hAnsi="Times New Roman" w:cs="Times New Roman"/>
          <w:sz w:val="24"/>
          <w:szCs w:val="24"/>
          <w:lang w:val="id-ID"/>
        </w:rPr>
        <w:t xml:space="preserve">i dekade itu </w:t>
      </w:r>
      <w:r w:rsidR="00047397">
        <w:rPr>
          <w:rFonts w:ascii="Times New Roman" w:hAnsi="Times New Roman" w:cs="Times New Roman"/>
          <w:sz w:val="24"/>
          <w:szCs w:val="24"/>
          <w:lang w:val="id-ID"/>
        </w:rPr>
        <w:fldChar w:fldCharType="begin" w:fldLock="1"/>
      </w:r>
      <w:r w:rsidR="005204AA">
        <w:rPr>
          <w:rFonts w:ascii="Times New Roman" w:hAnsi="Times New Roman" w:cs="Times New Roman"/>
          <w:sz w:val="24"/>
          <w:szCs w:val="24"/>
          <w:lang w:val="id-ID"/>
        </w:rPr>
        <w:instrText>ADDIN CSL_CITATION { "citationItems" : [ { "id" : "ITEM-1", "itemData" : { "author" : [ { "dropping-particle" : "", "family" : "Mintzberg", "given" : "Henry", "non-dropping-particle" : "", "parse-names" : false, "suffix" : "" }, { "dropping-particle" : "", "family" : "Ahlstrand", "given" : "Bruce", "non-dropping-particle" : "", "parse-names" : false, "suffix" : "" }, { "dropping-particle" : "", "family" : "Lampel", "given" : "Joseph", "non-dropping-particle" : "", "parse-names" : false, "suffix" : "" } ], "edition" : "The Free P", "editor" : [ { "dropping-particle" : "", "family" : "Inc.", "given" : "Adevision of Simon &amp; Schuter", "non-dropping-particle" : "", "parse-names" : false, "suffix" : "" } ], "id" : "ITEM-1", "issued" : { "date-parts" : [ [ "1998" ] ] }, "note" : "NULL", "number-of-pages" : "1-187", "publisher-place" : "New York", "title" : "Strategy Safari", "type" : "book" }, "uris" : [ "http://www.mendeley.com/documents/?uuid=3d651b04-b99e-3334-a2ff-ee6a9d32fd6d" ] } ], "mendeley" : { "formattedCitation" : "(Mintzberg et al., 1998)", "plainTextFormattedCitation" : "(Mintzberg et al., 1998)", "previouslyFormattedCitation" : "(Mintzberg et al., 1998)"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722EC6" w:rsidRPr="00722EC6">
        <w:rPr>
          <w:rFonts w:ascii="Times New Roman" w:hAnsi="Times New Roman" w:cs="Times New Roman"/>
          <w:noProof/>
          <w:sz w:val="24"/>
          <w:szCs w:val="24"/>
          <w:lang w:val="id-ID"/>
        </w:rPr>
        <w:t>(Mintzberg et al., 1998)</w:t>
      </w:r>
      <w:r w:rsidR="00047397">
        <w:rPr>
          <w:rFonts w:ascii="Times New Roman" w:hAnsi="Times New Roman" w:cs="Times New Roman"/>
          <w:sz w:val="24"/>
          <w:szCs w:val="24"/>
          <w:lang w:val="id-ID"/>
        </w:rPr>
        <w:fldChar w:fldCharType="end"/>
      </w:r>
      <w:r w:rsidR="00C9485F">
        <w:rPr>
          <w:rFonts w:ascii="Times New Roman" w:hAnsi="Times New Roman" w:cs="Times New Roman"/>
          <w:sz w:val="24"/>
          <w:szCs w:val="24"/>
        </w:rPr>
        <w:t xml:space="preserve">. Selanjutnya </w:t>
      </w:r>
      <w:r w:rsidR="00047397">
        <w:rPr>
          <w:rFonts w:ascii="Times New Roman" w:hAnsi="Times New Roman" w:cs="Times New Roman"/>
          <w:sz w:val="24"/>
          <w:szCs w:val="24"/>
        </w:rPr>
        <w:fldChar w:fldCharType="begin" w:fldLock="1"/>
      </w:r>
      <w:r w:rsidR="005204AA">
        <w:rPr>
          <w:rFonts w:ascii="Times New Roman" w:hAnsi="Times New Roman" w:cs="Times New Roman"/>
          <w:sz w:val="24"/>
          <w:szCs w:val="24"/>
        </w:rPr>
        <w:instrText>ADDIN CSL_CITATION { "citationItems" : [ { "id" : "ITEM-1", "itemData" : { "author" : [ { "dropping-particle" : "", "family" : "Mintzberg", "given" : "Henry", "non-dropping-particle" : "", "parse-names" : false, "suffix" : "" }, { "dropping-particle" : "", "family" : "Ahlstrand", "given" : "Bruce", "non-dropping-particle" : "", "parse-names" : false, "suffix" : "" }, { "dropping-particle" : "", "family" : "Lampel", "given" : "Joseph", "non-dropping-particle" : "", "parse-names" : false, "suffix" : "" } ], "edition" : "The Free P", "editor" : [ { "dropping-particle" : "", "family" : "Inc.", "given" : "Adevision of Simon &amp; Schuter", "non-dropping-particle" : "", "parse-names" : false, "suffix" : "" } ], "id" : "ITEM-1", "issued" : { "date-parts" : [ [ "1998" ] ] }, "note" : "NULL", "number-of-pages" : "1-187", "publisher-place" : "New York", "title" : "Strategy Safari", "type" : "book" }, "uris" : [ "http://www.mendeley.com/documents/?uuid=3d651b04-b99e-3334-a2ff-ee6a9d32fd6d" ] } ], "mendeley" : { "formattedCitation" : "(Mintzberg et al., 1998)", "manualFormatting" : "Mintzberg et al., (1998)", "plainTextFormattedCitation" : "(Mintzberg et al., 1998)", "previouslyFormattedCitation" : "(Mintzberg et al., 1998)"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00C9485F" w:rsidRPr="00C9485F">
        <w:rPr>
          <w:rFonts w:ascii="Times New Roman" w:hAnsi="Times New Roman" w:cs="Times New Roman"/>
          <w:noProof/>
          <w:sz w:val="24"/>
          <w:szCs w:val="24"/>
        </w:rPr>
        <w:t xml:space="preserve">Mintzberg et al., </w:t>
      </w:r>
      <w:r w:rsidR="00C9485F">
        <w:rPr>
          <w:rFonts w:ascii="Times New Roman" w:hAnsi="Times New Roman" w:cs="Times New Roman"/>
          <w:noProof/>
          <w:sz w:val="24"/>
          <w:szCs w:val="24"/>
        </w:rPr>
        <w:t>(</w:t>
      </w:r>
      <w:r w:rsidR="00C9485F" w:rsidRPr="00C9485F">
        <w:rPr>
          <w:rFonts w:ascii="Times New Roman" w:hAnsi="Times New Roman" w:cs="Times New Roman"/>
          <w:noProof/>
          <w:sz w:val="24"/>
          <w:szCs w:val="24"/>
        </w:rPr>
        <w:t>1998)</w:t>
      </w:r>
      <w:r w:rsidR="00047397">
        <w:rPr>
          <w:rFonts w:ascii="Times New Roman" w:hAnsi="Times New Roman" w:cs="Times New Roman"/>
          <w:sz w:val="24"/>
          <w:szCs w:val="24"/>
        </w:rPr>
        <w:fldChar w:fldCharType="end"/>
      </w:r>
      <w:r w:rsidR="00C9485F" w:rsidRPr="00747F94">
        <w:rPr>
          <w:rFonts w:ascii="Times New Roman" w:hAnsi="Times New Roman" w:cs="Times New Roman"/>
          <w:sz w:val="24"/>
          <w:szCs w:val="24"/>
          <w:lang w:val="id-ID"/>
        </w:rPr>
        <w:t xml:space="preserve">membedakan antara dua kategori dalam hal ini: </w:t>
      </w:r>
      <w:r w:rsidR="00C9485F">
        <w:rPr>
          <w:rFonts w:ascii="Times New Roman" w:hAnsi="Times New Roman" w:cs="Times New Roman"/>
          <w:sz w:val="24"/>
          <w:szCs w:val="24"/>
        </w:rPr>
        <w:t>m</w:t>
      </w:r>
      <w:r w:rsidR="00C9485F" w:rsidRPr="00196FCA">
        <w:rPr>
          <w:rFonts w:ascii="Times New Roman" w:hAnsi="Times New Roman" w:cs="Times New Roman"/>
          <w:sz w:val="24"/>
          <w:szCs w:val="24"/>
          <w:lang w:val="id-ID"/>
        </w:rPr>
        <w:t xml:space="preserve">adzhab Preskriptif, yang mencoba untuk mengidentifikasi arah tindakan pada bagian dari perusahaan berdasarkan penilaian dari situasi saat ini dan bahwa lingkungan di mana ia beroperasi, </w:t>
      </w:r>
      <w:r w:rsidR="00C9485F">
        <w:rPr>
          <w:rFonts w:ascii="Times New Roman" w:hAnsi="Times New Roman" w:cs="Times New Roman"/>
          <w:sz w:val="24"/>
          <w:szCs w:val="24"/>
        </w:rPr>
        <w:t>danm</w:t>
      </w:r>
      <w:r w:rsidR="00C9485F" w:rsidRPr="00196FCA">
        <w:rPr>
          <w:rFonts w:ascii="Times New Roman" w:hAnsi="Times New Roman" w:cs="Times New Roman"/>
          <w:sz w:val="24"/>
          <w:szCs w:val="24"/>
          <w:lang w:val="id-ID"/>
        </w:rPr>
        <w:t xml:space="preserve">adzhab Deskriptif, yang hanya mencoba untuk memahami alasan historis mengapa </w:t>
      </w:r>
      <w:r w:rsidR="00C9485F" w:rsidRPr="00196FCA">
        <w:rPr>
          <w:rFonts w:ascii="Times New Roman" w:hAnsi="Times New Roman" w:cs="Times New Roman"/>
          <w:sz w:val="24"/>
          <w:szCs w:val="24"/>
        </w:rPr>
        <w:t xml:space="preserve">keberadaan </w:t>
      </w:r>
      <w:r w:rsidR="00C9485F" w:rsidRPr="00196FCA">
        <w:rPr>
          <w:rFonts w:ascii="Times New Roman" w:hAnsi="Times New Roman" w:cs="Times New Roman"/>
          <w:sz w:val="24"/>
          <w:szCs w:val="24"/>
          <w:lang w:val="id-ID"/>
        </w:rPr>
        <w:t xml:space="preserve">suatu perusahaan  adalah pada titik tertentu dalam </w:t>
      </w:r>
      <w:r w:rsidR="00C9485F" w:rsidRPr="00196FCA">
        <w:rPr>
          <w:rFonts w:ascii="Times New Roman" w:hAnsi="Times New Roman" w:cs="Times New Roman"/>
          <w:sz w:val="24"/>
          <w:szCs w:val="24"/>
        </w:rPr>
        <w:t xml:space="preserve">suatu </w:t>
      </w:r>
      <w:r w:rsidR="00C9485F" w:rsidRPr="00196FCA">
        <w:rPr>
          <w:rFonts w:ascii="Times New Roman" w:hAnsi="Times New Roman" w:cs="Times New Roman"/>
          <w:sz w:val="24"/>
          <w:szCs w:val="24"/>
          <w:lang w:val="id-ID"/>
        </w:rPr>
        <w:t xml:space="preserve">waktu. </w:t>
      </w:r>
    </w:p>
    <w:p w:rsidR="00376E46" w:rsidRPr="00396405" w:rsidRDefault="00376E46" w:rsidP="000A7B32">
      <w:pPr>
        <w:spacing w:after="0" w:line="360" w:lineRule="auto"/>
        <w:ind w:firstLine="720"/>
        <w:jc w:val="both"/>
        <w:rPr>
          <w:rFonts w:ascii="Times New Roman" w:hAnsi="Times New Roman" w:cs="Times New Roman"/>
          <w:sz w:val="24"/>
          <w:szCs w:val="24"/>
          <w:lang w:val="id-ID"/>
        </w:rPr>
      </w:pPr>
    </w:p>
    <w:p w:rsidR="00255C17" w:rsidRPr="00255C17" w:rsidRDefault="00255C17" w:rsidP="000A7B32">
      <w:pPr>
        <w:pStyle w:val="ListParagraph"/>
        <w:numPr>
          <w:ilvl w:val="0"/>
          <w:numId w:val="1"/>
        </w:numPr>
        <w:spacing w:after="0" w:line="360" w:lineRule="auto"/>
        <w:ind w:left="270" w:hanging="270"/>
        <w:jc w:val="both"/>
        <w:rPr>
          <w:rFonts w:ascii="Times New Roman" w:hAnsi="Times New Roman" w:cs="Times New Roman"/>
          <w:b/>
          <w:sz w:val="24"/>
          <w:szCs w:val="24"/>
        </w:rPr>
      </w:pPr>
      <w:r w:rsidRPr="00255C17">
        <w:rPr>
          <w:rFonts w:ascii="Times New Roman" w:hAnsi="Times New Roman" w:cs="Times New Roman"/>
          <w:b/>
          <w:sz w:val="24"/>
          <w:szCs w:val="24"/>
        </w:rPr>
        <w:t>Era 1990</w:t>
      </w:r>
      <w:r>
        <w:rPr>
          <w:rFonts w:ascii="Times New Roman" w:hAnsi="Times New Roman" w:cs="Times New Roman"/>
          <w:b/>
          <w:sz w:val="24"/>
          <w:szCs w:val="24"/>
        </w:rPr>
        <w:t>-an</w:t>
      </w:r>
      <w:r w:rsidR="00EC73CA">
        <w:rPr>
          <w:rFonts w:ascii="Times New Roman" w:hAnsi="Times New Roman" w:cs="Times New Roman"/>
          <w:b/>
          <w:sz w:val="24"/>
          <w:szCs w:val="24"/>
        </w:rPr>
        <w:t xml:space="preserve"> (Pandangan Strategi Berbasis Sumberdaya – RBV)</w:t>
      </w:r>
    </w:p>
    <w:p w:rsidR="00814489" w:rsidRDefault="009E521F" w:rsidP="000A7B3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Teori</w:t>
      </w:r>
      <w:r w:rsidR="0081258C">
        <w:rPr>
          <w:rFonts w:ascii="Times New Roman" w:hAnsi="Times New Roman" w:cs="Times New Roman"/>
          <w:sz w:val="24"/>
          <w:szCs w:val="24"/>
          <w:lang w:val="id-ID"/>
        </w:rPr>
        <w:t xml:space="preserve"> Porter juga tetap dian</w:t>
      </w:r>
      <w:r w:rsidR="0081258C">
        <w:rPr>
          <w:rFonts w:ascii="Times New Roman" w:hAnsi="Times New Roman" w:cs="Times New Roman"/>
          <w:sz w:val="24"/>
          <w:szCs w:val="24"/>
        </w:rPr>
        <w:t>g</w:t>
      </w:r>
      <w:r w:rsidR="0081258C">
        <w:rPr>
          <w:rFonts w:ascii="Times New Roman" w:hAnsi="Times New Roman" w:cs="Times New Roman"/>
          <w:sz w:val="24"/>
          <w:szCs w:val="24"/>
          <w:lang w:val="id-ID"/>
        </w:rPr>
        <w:t>g</w:t>
      </w:r>
      <w:r w:rsidR="0081258C">
        <w:rPr>
          <w:rFonts w:ascii="Times New Roman" w:hAnsi="Times New Roman" w:cs="Times New Roman"/>
          <w:sz w:val="24"/>
          <w:szCs w:val="24"/>
        </w:rPr>
        <w:t>ap p</w:t>
      </w:r>
      <w:r w:rsidR="00DE1483" w:rsidRPr="002A2205">
        <w:rPr>
          <w:rFonts w:ascii="Times New Roman" w:hAnsi="Times New Roman" w:cs="Times New Roman"/>
          <w:sz w:val="24"/>
          <w:szCs w:val="24"/>
          <w:lang w:val="id-ID"/>
        </w:rPr>
        <w:t xml:space="preserve">enting selama </w:t>
      </w:r>
      <w:r>
        <w:rPr>
          <w:rFonts w:ascii="Times New Roman" w:hAnsi="Times New Roman" w:cs="Times New Roman"/>
          <w:sz w:val="24"/>
          <w:szCs w:val="24"/>
          <w:lang w:val="id-ID"/>
        </w:rPr>
        <w:t xml:space="preserve">dekade 1990-an, terutama </w:t>
      </w:r>
      <w:r w:rsidR="0081258C">
        <w:rPr>
          <w:rFonts w:ascii="Times New Roman" w:hAnsi="Times New Roman" w:cs="Times New Roman"/>
          <w:sz w:val="24"/>
          <w:szCs w:val="24"/>
          <w:lang w:val="id-ID"/>
        </w:rPr>
        <w:t xml:space="preserve">konsep </w:t>
      </w:r>
      <w:r w:rsidR="00255C17">
        <w:rPr>
          <w:rFonts w:ascii="Times New Roman" w:hAnsi="Times New Roman" w:cs="Times New Roman"/>
          <w:sz w:val="24"/>
          <w:szCs w:val="24"/>
          <w:lang w:val="id-ID"/>
        </w:rPr>
        <w:t>"nilai r</w:t>
      </w:r>
      <w:r>
        <w:rPr>
          <w:rFonts w:ascii="Times New Roman" w:hAnsi="Times New Roman" w:cs="Times New Roman"/>
          <w:sz w:val="24"/>
          <w:szCs w:val="24"/>
          <w:lang w:val="id-ID"/>
        </w:rPr>
        <w:t>antai "</w:t>
      </w:r>
      <w:r w:rsidR="0081258C">
        <w:rPr>
          <w:rFonts w:ascii="Times New Roman" w:hAnsi="Times New Roman" w:cs="Times New Roman"/>
          <w:sz w:val="24"/>
          <w:szCs w:val="24"/>
          <w:lang w:val="id-ID"/>
        </w:rPr>
        <w:t xml:space="preserve">, </w:t>
      </w:r>
      <w:r w:rsidR="00255C17">
        <w:rPr>
          <w:rFonts w:ascii="Times New Roman" w:hAnsi="Times New Roman" w:cs="Times New Roman"/>
          <w:sz w:val="24"/>
          <w:szCs w:val="24"/>
        </w:rPr>
        <w:t xml:space="preserve">yaitu sebuah </w:t>
      </w:r>
      <w:r w:rsidR="0081258C">
        <w:rPr>
          <w:rFonts w:ascii="Times New Roman" w:hAnsi="Times New Roman" w:cs="Times New Roman"/>
          <w:sz w:val="24"/>
          <w:szCs w:val="24"/>
          <w:lang w:val="id-ID"/>
        </w:rPr>
        <w:t xml:space="preserve">alat untuk </w:t>
      </w:r>
      <w:r w:rsidR="0081258C">
        <w:rPr>
          <w:rFonts w:ascii="Times New Roman" w:hAnsi="Times New Roman" w:cs="Times New Roman"/>
          <w:sz w:val="24"/>
          <w:szCs w:val="24"/>
        </w:rPr>
        <w:t>meng</w:t>
      </w:r>
      <w:r w:rsidR="00DE1483" w:rsidRPr="002A2205">
        <w:rPr>
          <w:rFonts w:ascii="Times New Roman" w:hAnsi="Times New Roman" w:cs="Times New Roman"/>
          <w:sz w:val="24"/>
          <w:szCs w:val="24"/>
          <w:lang w:val="id-ID"/>
        </w:rPr>
        <w:t>alisis nilai transaksi tahunan</w:t>
      </w:r>
      <w:r w:rsidR="0081258C">
        <w:rPr>
          <w:rFonts w:ascii="Times New Roman" w:hAnsi="Times New Roman" w:cs="Times New Roman"/>
          <w:sz w:val="24"/>
          <w:szCs w:val="24"/>
        </w:rPr>
        <w:t>.</w:t>
      </w:r>
      <w:r w:rsidR="00DE1483" w:rsidRPr="002A2205">
        <w:rPr>
          <w:rFonts w:ascii="Times New Roman" w:hAnsi="Times New Roman" w:cs="Times New Roman"/>
          <w:sz w:val="24"/>
          <w:szCs w:val="24"/>
          <w:lang w:val="id-ID"/>
        </w:rPr>
        <w:t xml:space="preserve"> Perusa</w:t>
      </w:r>
      <w:r>
        <w:rPr>
          <w:rFonts w:ascii="Times New Roman" w:hAnsi="Times New Roman" w:cs="Times New Roman"/>
          <w:sz w:val="24"/>
          <w:szCs w:val="24"/>
          <w:lang w:val="id-ID"/>
        </w:rPr>
        <w:t xml:space="preserve">haan konsultan seperti McKinsey </w:t>
      </w:r>
      <w:r w:rsidR="0081258C">
        <w:rPr>
          <w:rFonts w:ascii="Times New Roman" w:hAnsi="Times New Roman" w:cs="Times New Roman"/>
          <w:sz w:val="24"/>
          <w:szCs w:val="24"/>
          <w:lang w:val="id-ID"/>
        </w:rPr>
        <w:t>m</w:t>
      </w:r>
      <w:r w:rsidR="00DE1483" w:rsidRPr="002A2205">
        <w:rPr>
          <w:rFonts w:ascii="Times New Roman" w:hAnsi="Times New Roman" w:cs="Times New Roman"/>
          <w:sz w:val="24"/>
          <w:szCs w:val="24"/>
          <w:lang w:val="id-ID"/>
        </w:rPr>
        <w:t>emperluas konsep ini dengan mengembangkan model analisis s</w:t>
      </w:r>
      <w:r>
        <w:rPr>
          <w:rFonts w:ascii="Times New Roman" w:hAnsi="Times New Roman" w:cs="Times New Roman"/>
          <w:sz w:val="24"/>
          <w:szCs w:val="24"/>
          <w:lang w:val="id-ID"/>
        </w:rPr>
        <w:t xml:space="preserve">istem nilai. Dasawarsa baru ini </w:t>
      </w:r>
      <w:r w:rsidR="0081258C">
        <w:rPr>
          <w:rFonts w:ascii="Times New Roman" w:hAnsi="Times New Roman" w:cs="Times New Roman"/>
          <w:sz w:val="24"/>
          <w:szCs w:val="24"/>
          <w:lang w:val="id-ID"/>
        </w:rPr>
        <w:t>d</w:t>
      </w:r>
      <w:r w:rsidR="00DE1483" w:rsidRPr="002A2205">
        <w:rPr>
          <w:rFonts w:ascii="Times New Roman" w:hAnsi="Times New Roman" w:cs="Times New Roman"/>
          <w:sz w:val="24"/>
          <w:szCs w:val="24"/>
          <w:lang w:val="id-ID"/>
        </w:rPr>
        <w:t>itandai deng</w:t>
      </w:r>
      <w:r w:rsidR="0081258C">
        <w:rPr>
          <w:rFonts w:ascii="Times New Roman" w:hAnsi="Times New Roman" w:cs="Times New Roman"/>
          <w:sz w:val="24"/>
          <w:szCs w:val="24"/>
          <w:lang w:val="id-ID"/>
        </w:rPr>
        <w:t>an turbulensi l</w:t>
      </w:r>
      <w:r w:rsidR="00DE1483" w:rsidRPr="002A2205">
        <w:rPr>
          <w:rFonts w:ascii="Times New Roman" w:hAnsi="Times New Roman" w:cs="Times New Roman"/>
          <w:sz w:val="24"/>
          <w:szCs w:val="24"/>
          <w:lang w:val="id-ID"/>
        </w:rPr>
        <w:t>ingkungan dengan tingka</w:t>
      </w:r>
      <w:r>
        <w:rPr>
          <w:rFonts w:ascii="Times New Roman" w:hAnsi="Times New Roman" w:cs="Times New Roman"/>
          <w:sz w:val="24"/>
          <w:szCs w:val="24"/>
          <w:lang w:val="id-ID"/>
        </w:rPr>
        <w:t xml:space="preserve">t daya saing yang lebih tinggi, </w:t>
      </w:r>
      <w:r w:rsidR="00DE1483" w:rsidRPr="002A2205">
        <w:rPr>
          <w:rFonts w:ascii="Times New Roman" w:hAnsi="Times New Roman" w:cs="Times New Roman"/>
          <w:sz w:val="24"/>
          <w:szCs w:val="24"/>
          <w:lang w:val="id-ID"/>
        </w:rPr>
        <w:t xml:space="preserve">Kewirausahaan dan </w:t>
      </w:r>
      <w:r>
        <w:rPr>
          <w:rFonts w:ascii="Times New Roman" w:hAnsi="Times New Roman" w:cs="Times New Roman"/>
          <w:sz w:val="24"/>
          <w:szCs w:val="24"/>
          <w:lang w:val="id-ID"/>
        </w:rPr>
        <w:t xml:space="preserve">inovasi. Saat itu di tahun 1990 </w:t>
      </w:r>
      <w:r w:rsidR="0081258C">
        <w:rPr>
          <w:rFonts w:ascii="Times New Roman" w:hAnsi="Times New Roman" w:cs="Times New Roman"/>
          <w:sz w:val="24"/>
          <w:szCs w:val="24"/>
          <w:lang w:val="id-ID"/>
        </w:rPr>
        <w:t>internet mulai mengubah peranp</w:t>
      </w:r>
      <w:r w:rsidR="00DE1483" w:rsidRPr="002A2205">
        <w:rPr>
          <w:rFonts w:ascii="Times New Roman" w:hAnsi="Times New Roman" w:cs="Times New Roman"/>
          <w:sz w:val="24"/>
          <w:szCs w:val="24"/>
          <w:lang w:val="id-ID"/>
        </w:rPr>
        <w:t>elanggan dalam</w:t>
      </w:r>
      <w:r>
        <w:rPr>
          <w:rFonts w:ascii="Times New Roman" w:hAnsi="Times New Roman" w:cs="Times New Roman"/>
          <w:sz w:val="24"/>
          <w:szCs w:val="24"/>
          <w:lang w:val="id-ID"/>
        </w:rPr>
        <w:t xml:space="preserve"> hubungan mereka dengan</w:t>
      </w:r>
      <w:r w:rsidR="0081258C">
        <w:rPr>
          <w:rFonts w:ascii="Times New Roman" w:hAnsi="Times New Roman" w:cs="Times New Roman"/>
          <w:sz w:val="24"/>
          <w:szCs w:val="24"/>
          <w:lang w:val="id-ID"/>
        </w:rPr>
        <w:t xml:space="preserve"> bisnis. Saat </w:t>
      </w:r>
      <w:r w:rsidR="0081258C">
        <w:rPr>
          <w:rFonts w:ascii="Times New Roman" w:hAnsi="Times New Roman" w:cs="Times New Roman"/>
          <w:sz w:val="24"/>
          <w:szCs w:val="24"/>
        </w:rPr>
        <w:t>itu juga ditandai dengan</w:t>
      </w:r>
      <w:r>
        <w:rPr>
          <w:rFonts w:ascii="Times New Roman" w:hAnsi="Times New Roman" w:cs="Times New Roman"/>
          <w:sz w:val="24"/>
          <w:szCs w:val="24"/>
          <w:lang w:val="id-ID"/>
        </w:rPr>
        <w:t xml:space="preserve"> kemunculan </w:t>
      </w:r>
      <w:r w:rsidR="0081258C">
        <w:rPr>
          <w:rFonts w:ascii="Times New Roman" w:hAnsi="Times New Roman" w:cs="Times New Roman"/>
          <w:sz w:val="24"/>
          <w:szCs w:val="24"/>
          <w:lang w:val="id-ID"/>
        </w:rPr>
        <w:t>t</w:t>
      </w:r>
      <w:r w:rsidR="00DE1483" w:rsidRPr="002A2205">
        <w:rPr>
          <w:rFonts w:ascii="Times New Roman" w:hAnsi="Times New Roman" w:cs="Times New Roman"/>
          <w:sz w:val="24"/>
          <w:szCs w:val="24"/>
          <w:lang w:val="id-ID"/>
        </w:rPr>
        <w:t>eknologi inf</w:t>
      </w:r>
      <w:r w:rsidR="0081258C">
        <w:rPr>
          <w:rFonts w:ascii="Times New Roman" w:hAnsi="Times New Roman" w:cs="Times New Roman"/>
          <w:sz w:val="24"/>
          <w:szCs w:val="24"/>
          <w:lang w:val="id-ID"/>
        </w:rPr>
        <w:t xml:space="preserve">ormasi yang canggih, dengan </w:t>
      </w:r>
      <w:r w:rsidR="0081258C" w:rsidRPr="002A2205">
        <w:rPr>
          <w:rFonts w:ascii="Times New Roman" w:hAnsi="Times New Roman" w:cs="Times New Roman"/>
          <w:sz w:val="24"/>
          <w:szCs w:val="24"/>
          <w:lang w:val="id-ID"/>
        </w:rPr>
        <w:t>si</w:t>
      </w:r>
      <w:r w:rsidR="0081258C">
        <w:rPr>
          <w:rFonts w:ascii="Times New Roman" w:hAnsi="Times New Roman" w:cs="Times New Roman"/>
          <w:sz w:val="24"/>
          <w:szCs w:val="24"/>
          <w:lang w:val="id-ID"/>
        </w:rPr>
        <w:t xml:space="preserve">stem </w:t>
      </w:r>
      <w:r w:rsidR="00DE1483" w:rsidRPr="002A2205">
        <w:rPr>
          <w:rFonts w:ascii="Times New Roman" w:hAnsi="Times New Roman" w:cs="Times New Roman"/>
          <w:sz w:val="24"/>
          <w:szCs w:val="24"/>
          <w:lang w:val="id-ID"/>
        </w:rPr>
        <w:t>penciptaan</w:t>
      </w:r>
      <w:r>
        <w:rPr>
          <w:rFonts w:ascii="Times New Roman" w:hAnsi="Times New Roman" w:cs="Times New Roman"/>
          <w:sz w:val="24"/>
          <w:szCs w:val="24"/>
          <w:lang w:val="id-ID"/>
        </w:rPr>
        <w:t xml:space="preserve"> teknis yang kompleks untuk </w:t>
      </w:r>
      <w:r w:rsidR="0081258C">
        <w:rPr>
          <w:rFonts w:ascii="Times New Roman" w:hAnsi="Times New Roman" w:cs="Times New Roman"/>
          <w:sz w:val="24"/>
          <w:szCs w:val="24"/>
          <w:lang w:val="id-ID"/>
        </w:rPr>
        <w:t>t</w:t>
      </w:r>
      <w:r w:rsidR="00DE1483" w:rsidRPr="002A2205">
        <w:rPr>
          <w:rFonts w:ascii="Times New Roman" w:hAnsi="Times New Roman" w:cs="Times New Roman"/>
          <w:sz w:val="24"/>
          <w:szCs w:val="24"/>
          <w:lang w:val="id-ID"/>
        </w:rPr>
        <w:t>ujuan strateg</w:t>
      </w:r>
      <w:r w:rsidR="0081258C">
        <w:rPr>
          <w:rFonts w:ascii="Times New Roman" w:hAnsi="Times New Roman" w:cs="Times New Roman"/>
          <w:sz w:val="24"/>
          <w:szCs w:val="24"/>
          <w:lang w:val="id-ID"/>
        </w:rPr>
        <w:t xml:space="preserve">is internal dan eksternal. </w:t>
      </w:r>
      <w:r w:rsidR="00DE1483" w:rsidRPr="002A2205">
        <w:rPr>
          <w:rFonts w:ascii="Times New Roman" w:hAnsi="Times New Roman" w:cs="Times New Roman"/>
          <w:sz w:val="24"/>
          <w:szCs w:val="24"/>
          <w:lang w:val="id-ID"/>
        </w:rPr>
        <w:t>Saat itu, banyak dis</w:t>
      </w:r>
      <w:r>
        <w:rPr>
          <w:rFonts w:ascii="Times New Roman" w:hAnsi="Times New Roman" w:cs="Times New Roman"/>
          <w:sz w:val="24"/>
          <w:szCs w:val="24"/>
          <w:lang w:val="id-ID"/>
        </w:rPr>
        <w:t xml:space="preserve">kusi strategi telah berlangsung </w:t>
      </w:r>
      <w:r w:rsidR="0081258C">
        <w:rPr>
          <w:rFonts w:ascii="Times New Roman" w:hAnsi="Times New Roman" w:cs="Times New Roman"/>
          <w:sz w:val="24"/>
          <w:szCs w:val="24"/>
        </w:rPr>
        <w:t>s</w:t>
      </w:r>
      <w:r w:rsidR="00DE1483" w:rsidRPr="002A2205">
        <w:rPr>
          <w:rFonts w:ascii="Times New Roman" w:hAnsi="Times New Roman" w:cs="Times New Roman"/>
          <w:sz w:val="24"/>
          <w:szCs w:val="24"/>
          <w:lang w:val="id-ID"/>
        </w:rPr>
        <w:t>ekitar membangun kompetensi untuk mendukung sistem semacam itu secara internal d</w:t>
      </w:r>
      <w:r>
        <w:rPr>
          <w:rFonts w:ascii="Times New Roman" w:hAnsi="Times New Roman" w:cs="Times New Roman"/>
          <w:sz w:val="24"/>
          <w:szCs w:val="24"/>
          <w:lang w:val="id-ID"/>
        </w:rPr>
        <w:t xml:space="preserve">an melalui aliansi dengan kunci </w:t>
      </w:r>
      <w:r w:rsidR="00722EC6">
        <w:rPr>
          <w:rFonts w:ascii="Times New Roman" w:hAnsi="Times New Roman" w:cs="Times New Roman"/>
          <w:sz w:val="24"/>
          <w:szCs w:val="24"/>
          <w:lang w:val="id-ID"/>
        </w:rPr>
        <w:t xml:space="preserve">Mitra </w:t>
      </w:r>
      <w:r w:rsidR="00047397">
        <w:rPr>
          <w:rFonts w:ascii="Times New Roman" w:hAnsi="Times New Roman" w:cs="Times New Roman"/>
          <w:sz w:val="24"/>
          <w:szCs w:val="24"/>
          <w:lang w:val="id-ID"/>
        </w:rPr>
        <w:fldChar w:fldCharType="begin" w:fldLock="1"/>
      </w:r>
      <w:r w:rsidR="009B4762">
        <w:rPr>
          <w:rFonts w:ascii="Times New Roman" w:hAnsi="Times New Roman" w:cs="Times New Roman"/>
          <w:sz w:val="24"/>
          <w:szCs w:val="24"/>
          <w:lang w:val="id-ID"/>
        </w:rPr>
        <w:instrText>ADDIN CSL_CITATION { "citationItems" : [ { "id" : "ITEM-1", "itemData" : { "author" : [ { "dropping-particle" : "", "family" : "Kuras", "given" : "Oliver", "non-dropping-particle" : "", "parse-names" : false, "suffix" : "" } ], "edition" : "Ph.D Thesi", "id" : "ITEM-1", "issue" : "December", "issued" : { "date-parts" : [ [ "2002" ] ] }, "number-of-pages" : "308", "publisher" : "eprints@nottingham.ac.uk", "publisher-place" : "Nottingham", "title" : "The Capacitive Resistivity Technique for Electrical Imaging of the Shallow Subsurface.", "type" : "book" }, "uris" : [ "http://www.mendeley.com/documents/?uuid=724ac10e-7382-4b1c-ad1b-9f284d3f97bc" ] } ], "mendeley" : { "formattedCitation" : "(Kuras, 2002)", "plainTextFormattedCitation" : "(Kuras, 2002)", "previouslyFormattedCitation" : "(Kuras, 2002)"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722EC6" w:rsidRPr="00722EC6">
        <w:rPr>
          <w:rFonts w:ascii="Times New Roman" w:hAnsi="Times New Roman" w:cs="Times New Roman"/>
          <w:noProof/>
          <w:sz w:val="24"/>
          <w:szCs w:val="24"/>
          <w:lang w:val="id-ID"/>
        </w:rPr>
        <w:t>(Kuras, 2002)</w:t>
      </w:r>
      <w:r w:rsidR="00047397">
        <w:rPr>
          <w:rFonts w:ascii="Times New Roman" w:hAnsi="Times New Roman" w:cs="Times New Roman"/>
          <w:sz w:val="24"/>
          <w:szCs w:val="24"/>
          <w:lang w:val="id-ID"/>
        </w:rPr>
        <w:fldChar w:fldCharType="end"/>
      </w:r>
      <w:r w:rsidR="00DE1483" w:rsidRPr="002A2205">
        <w:rPr>
          <w:rFonts w:ascii="Times New Roman" w:hAnsi="Times New Roman" w:cs="Times New Roman"/>
          <w:sz w:val="24"/>
          <w:szCs w:val="24"/>
          <w:lang w:val="id-ID"/>
        </w:rPr>
        <w:t>.</w:t>
      </w:r>
    </w:p>
    <w:p w:rsidR="000A72E1" w:rsidRPr="005204AA" w:rsidRDefault="000A72E1" w:rsidP="004D704C">
      <w:pPr>
        <w:widowControl w:val="0"/>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szCs w:val="24"/>
        </w:rPr>
        <w:tab/>
      </w:r>
      <w:r w:rsidR="00047397">
        <w:rPr>
          <w:rFonts w:ascii="Times New Roman" w:hAnsi="Times New Roman" w:cs="Times New Roman"/>
          <w:sz w:val="24"/>
          <w:szCs w:val="24"/>
        </w:rPr>
        <w:fldChar w:fldCharType="begin" w:fldLock="1"/>
      </w:r>
      <w:r w:rsidR="005204AA">
        <w:rPr>
          <w:rFonts w:ascii="Times New Roman" w:hAnsi="Times New Roman" w:cs="Times New Roman"/>
          <w:sz w:val="24"/>
          <w:szCs w:val="24"/>
        </w:rPr>
        <w:instrText>ADDIN CSL_CITATION { "citationItems" : [ { "id" : "ITEM-1", "itemData" : { "author" : [ { "dropping-particle" : "", "family" : "Porter", "given" : "Michael E", "non-dropping-particle" : "", "parse-names" : false, "suffix" : "" } ], "container-title" : "Strategic Management Journal", "id" : "ITEM-1", "issue" : "2", "issued" : { "date-parts" : [ [ "1991" ] ] }, "page" : "95-117", "title" : "Toward A Dynamic Theory of Strategy", "type" : "article-journal", "volume" : "12" }, "uris" : [ "http://www.mendeley.com/documents/?uuid=5b1e2c96-9ec4-4eb5-adf2-d89e0b9c3b6e" ] } ], "mendeley" : { "formattedCitation" : "(Porter, 1991)", "manualFormatting" : "Porter (1991)", "plainTextFormattedCitation" : "(Porter, 1991)", "previouslyFormattedCitation" : "(Porter, 1991)"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005204AA">
        <w:rPr>
          <w:rFonts w:ascii="Times New Roman" w:hAnsi="Times New Roman" w:cs="Times New Roman"/>
          <w:noProof/>
          <w:sz w:val="24"/>
          <w:szCs w:val="24"/>
        </w:rPr>
        <w:t>Porter(</w:t>
      </w:r>
      <w:r w:rsidR="005204AA" w:rsidRPr="00814489">
        <w:rPr>
          <w:rFonts w:ascii="Times New Roman" w:hAnsi="Times New Roman" w:cs="Times New Roman"/>
          <w:noProof/>
          <w:sz w:val="24"/>
          <w:szCs w:val="24"/>
        </w:rPr>
        <w:t>1991)</w:t>
      </w:r>
      <w:r w:rsidR="00047397">
        <w:rPr>
          <w:rFonts w:ascii="Times New Roman" w:hAnsi="Times New Roman" w:cs="Times New Roman"/>
          <w:sz w:val="24"/>
          <w:szCs w:val="24"/>
        </w:rPr>
        <w:fldChar w:fldCharType="end"/>
      </w:r>
      <w:r w:rsidR="005204AA">
        <w:rPr>
          <w:rFonts w:ascii="Times New Roman" w:hAnsi="Times New Roman" w:cs="Times New Roman"/>
          <w:sz w:val="24"/>
          <w:szCs w:val="24"/>
        </w:rPr>
        <w:t xml:space="preserve"> berpandangan bahwa, agar perusahaan lebih </w:t>
      </w:r>
      <w:r w:rsidR="005204AA" w:rsidRPr="00814489">
        <w:rPr>
          <w:rFonts w:ascii="Times New Roman" w:hAnsi="Times New Roman" w:cs="Times New Roman"/>
          <w:sz w:val="24"/>
          <w:szCs w:val="24"/>
        </w:rPr>
        <w:t xml:space="preserve">fleksibel dalam merespon persaingan dan perubahaan pasar dengan cepat. Mereka harus memiliki tolak ukur secara terus menerus agar mencapai tingkat kinerja terbaik. Perusahaan juga harus melakukan </w:t>
      </w:r>
      <w:r w:rsidR="005204AA" w:rsidRPr="005204AA">
        <w:rPr>
          <w:rFonts w:ascii="Times New Roman" w:hAnsi="Times New Roman" w:cs="Times New Roman"/>
          <w:i/>
          <w:sz w:val="24"/>
          <w:szCs w:val="24"/>
        </w:rPr>
        <w:t>outsourcing</w:t>
      </w:r>
      <w:r w:rsidR="005204AA" w:rsidRPr="00814489">
        <w:rPr>
          <w:rFonts w:ascii="Times New Roman" w:hAnsi="Times New Roman" w:cs="Times New Roman"/>
          <w:sz w:val="24"/>
          <w:szCs w:val="24"/>
        </w:rPr>
        <w:t xml:space="preserve"> secara agresif untuk mencapai efisiensi, dan mereka harus memelihara beberapa kompetensi intinya agar tidak tertinggal dari para pesaingnya. Akar dari permasalahan </w:t>
      </w:r>
      <w:r w:rsidR="005204AA" w:rsidRPr="00814489">
        <w:rPr>
          <w:rFonts w:ascii="Times New Roman" w:hAnsi="Times New Roman" w:cs="Times New Roman"/>
          <w:i/>
          <w:sz w:val="24"/>
          <w:szCs w:val="24"/>
        </w:rPr>
        <w:t xml:space="preserve">hypercompetition </w:t>
      </w:r>
      <w:r w:rsidR="005204AA" w:rsidRPr="00814489">
        <w:rPr>
          <w:rFonts w:ascii="Times New Roman" w:hAnsi="Times New Roman" w:cs="Times New Roman"/>
          <w:sz w:val="24"/>
          <w:szCs w:val="24"/>
        </w:rPr>
        <w:t>atau kompetisi yang berlebihan adalah kesalahan dalam membedakan antara efektivitas operasional dengan strategi.</w:t>
      </w:r>
    </w:p>
    <w:p w:rsidR="004D704C" w:rsidRDefault="0081258C" w:rsidP="000A7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Diskontinyuitas </w:t>
      </w:r>
      <w:r w:rsidR="00255C17">
        <w:rPr>
          <w:rFonts w:ascii="Times New Roman" w:hAnsi="Times New Roman" w:cs="Times New Roman"/>
          <w:sz w:val="24"/>
          <w:szCs w:val="24"/>
          <w:lang w:val="id-ID"/>
        </w:rPr>
        <w:t>teknologi dan ketidakpastian, yang terjadi pada</w:t>
      </w:r>
      <w:r w:rsidR="00DE1483" w:rsidRPr="002A2205">
        <w:rPr>
          <w:rFonts w:ascii="Times New Roman" w:hAnsi="Times New Roman" w:cs="Times New Roman"/>
          <w:sz w:val="24"/>
          <w:szCs w:val="24"/>
          <w:lang w:val="id-ID"/>
        </w:rPr>
        <w:t xml:space="preserve"> tahun 1990a</w:t>
      </w:r>
      <w:r w:rsidR="009E521F">
        <w:rPr>
          <w:rFonts w:ascii="Times New Roman" w:hAnsi="Times New Roman" w:cs="Times New Roman"/>
          <w:sz w:val="24"/>
          <w:szCs w:val="24"/>
          <w:lang w:val="id-ID"/>
        </w:rPr>
        <w:t xml:space="preserve">n, menjelaskan perilaku </w:t>
      </w:r>
      <w:r>
        <w:rPr>
          <w:rFonts w:ascii="Times New Roman" w:hAnsi="Times New Roman" w:cs="Times New Roman"/>
          <w:sz w:val="24"/>
          <w:szCs w:val="24"/>
          <w:lang w:val="id-ID"/>
        </w:rPr>
        <w:t>p</w:t>
      </w:r>
      <w:r w:rsidR="00DE1483" w:rsidRPr="002A2205">
        <w:rPr>
          <w:rFonts w:ascii="Times New Roman" w:hAnsi="Times New Roman" w:cs="Times New Roman"/>
          <w:sz w:val="24"/>
          <w:szCs w:val="24"/>
          <w:lang w:val="id-ID"/>
        </w:rPr>
        <w:t>erusahaan dan penciptaan berbagai produk atau cara pem</w:t>
      </w:r>
      <w:r w:rsidR="009E521F">
        <w:rPr>
          <w:rFonts w:ascii="Times New Roman" w:hAnsi="Times New Roman" w:cs="Times New Roman"/>
          <w:sz w:val="24"/>
          <w:szCs w:val="24"/>
          <w:lang w:val="id-ID"/>
        </w:rPr>
        <w:t>buatan produk, diluar</w:t>
      </w:r>
      <w:r w:rsidR="00905332">
        <w:rPr>
          <w:rFonts w:ascii="Times New Roman" w:hAnsi="Times New Roman" w:cs="Times New Roman"/>
          <w:sz w:val="24"/>
          <w:szCs w:val="24"/>
          <w:lang w:val="id-ID"/>
        </w:rPr>
        <w:t xml:space="preserve"> a</w:t>
      </w:r>
      <w:r w:rsidR="00905332" w:rsidRPr="002A2205">
        <w:rPr>
          <w:rFonts w:ascii="Times New Roman" w:hAnsi="Times New Roman" w:cs="Times New Roman"/>
          <w:sz w:val="24"/>
          <w:szCs w:val="24"/>
          <w:lang w:val="id-ID"/>
        </w:rPr>
        <w:t>nalisis</w:t>
      </w:r>
      <w:r w:rsidR="009E521F">
        <w:rPr>
          <w:rFonts w:ascii="Times New Roman" w:hAnsi="Times New Roman" w:cs="Times New Roman"/>
          <w:sz w:val="24"/>
          <w:szCs w:val="24"/>
          <w:lang w:val="id-ID"/>
        </w:rPr>
        <w:t xml:space="preserve"> eksternal</w:t>
      </w:r>
      <w:r w:rsidR="00DE1483" w:rsidRPr="002A2205">
        <w:rPr>
          <w:rFonts w:ascii="Times New Roman" w:hAnsi="Times New Roman" w:cs="Times New Roman"/>
          <w:sz w:val="24"/>
          <w:szCs w:val="24"/>
          <w:lang w:val="id-ID"/>
        </w:rPr>
        <w:t xml:space="preserve"> lingkungan tempat perusahaan beroperasi</w:t>
      </w:r>
      <w:r w:rsidR="00255C17">
        <w:rPr>
          <w:rFonts w:ascii="Times New Roman" w:hAnsi="Times New Roman" w:cs="Times New Roman"/>
          <w:sz w:val="24"/>
          <w:szCs w:val="24"/>
          <w:lang w:val="id-ID"/>
        </w:rPr>
        <w:t>sebelumnya</w:t>
      </w:r>
      <w:r w:rsidR="00DE1483" w:rsidRPr="002A2205">
        <w:rPr>
          <w:rFonts w:ascii="Times New Roman" w:hAnsi="Times New Roman" w:cs="Times New Roman"/>
          <w:sz w:val="24"/>
          <w:szCs w:val="24"/>
          <w:lang w:val="id-ID"/>
        </w:rPr>
        <w:t xml:space="preserve">. </w:t>
      </w:r>
      <w:r w:rsidR="009E521F">
        <w:rPr>
          <w:rFonts w:ascii="Times New Roman" w:hAnsi="Times New Roman" w:cs="Times New Roman"/>
          <w:sz w:val="24"/>
          <w:szCs w:val="24"/>
          <w:lang w:val="id-ID"/>
        </w:rPr>
        <w:t xml:space="preserve">Sedangkan pendekatan </w:t>
      </w:r>
      <w:r w:rsidR="00905332">
        <w:rPr>
          <w:rFonts w:ascii="Times New Roman" w:hAnsi="Times New Roman" w:cs="Times New Roman"/>
          <w:sz w:val="24"/>
          <w:szCs w:val="24"/>
          <w:lang w:val="id-ID"/>
        </w:rPr>
        <w:t>s</w:t>
      </w:r>
      <w:r w:rsidR="00DE1483" w:rsidRPr="002A2205">
        <w:rPr>
          <w:rFonts w:ascii="Times New Roman" w:hAnsi="Times New Roman" w:cs="Times New Roman"/>
          <w:sz w:val="24"/>
          <w:szCs w:val="24"/>
          <w:lang w:val="id-ID"/>
        </w:rPr>
        <w:t>trategi terbengkala</w:t>
      </w:r>
      <w:r w:rsidR="00905332">
        <w:rPr>
          <w:rFonts w:ascii="Times New Roman" w:hAnsi="Times New Roman" w:cs="Times New Roman"/>
          <w:sz w:val="24"/>
          <w:szCs w:val="24"/>
          <w:lang w:val="id-ID"/>
        </w:rPr>
        <w:t xml:space="preserve">i, sebagian besar, pengaruh </w:t>
      </w:r>
      <w:r w:rsidR="00905332">
        <w:rPr>
          <w:rFonts w:ascii="Times New Roman" w:hAnsi="Times New Roman" w:cs="Times New Roman"/>
          <w:sz w:val="24"/>
          <w:szCs w:val="24"/>
        </w:rPr>
        <w:t>s</w:t>
      </w:r>
      <w:r w:rsidR="00DE1483" w:rsidRPr="002A2205">
        <w:rPr>
          <w:rFonts w:ascii="Times New Roman" w:hAnsi="Times New Roman" w:cs="Times New Roman"/>
          <w:sz w:val="24"/>
          <w:szCs w:val="24"/>
          <w:lang w:val="id-ID"/>
        </w:rPr>
        <w:t>umber daya</w:t>
      </w:r>
      <w:r w:rsidR="009E521F">
        <w:rPr>
          <w:rFonts w:ascii="Times New Roman" w:hAnsi="Times New Roman" w:cs="Times New Roman"/>
          <w:sz w:val="24"/>
          <w:szCs w:val="24"/>
          <w:lang w:val="id-ID"/>
        </w:rPr>
        <w:t xml:space="preserve"> organisasi </w:t>
      </w:r>
      <w:r w:rsidR="00905332">
        <w:rPr>
          <w:rFonts w:ascii="Times New Roman" w:hAnsi="Times New Roman" w:cs="Times New Roman"/>
          <w:sz w:val="24"/>
          <w:szCs w:val="24"/>
        </w:rPr>
        <w:t xml:space="preserve">pada manajemen </w:t>
      </w:r>
      <w:r w:rsidR="00905332">
        <w:rPr>
          <w:rFonts w:ascii="Times New Roman" w:hAnsi="Times New Roman" w:cs="Times New Roman"/>
          <w:sz w:val="24"/>
          <w:szCs w:val="24"/>
          <w:lang w:val="id-ID"/>
        </w:rPr>
        <w:t>strategis</w:t>
      </w:r>
      <w:r w:rsidR="00DE1483" w:rsidRPr="002A2205">
        <w:rPr>
          <w:rFonts w:ascii="Times New Roman" w:hAnsi="Times New Roman" w:cs="Times New Roman"/>
          <w:sz w:val="24"/>
          <w:szCs w:val="24"/>
          <w:lang w:val="id-ID"/>
        </w:rPr>
        <w:t>, sekar</w:t>
      </w:r>
      <w:r w:rsidR="00905332">
        <w:rPr>
          <w:rFonts w:ascii="Times New Roman" w:hAnsi="Times New Roman" w:cs="Times New Roman"/>
          <w:sz w:val="24"/>
          <w:szCs w:val="24"/>
          <w:lang w:val="id-ID"/>
        </w:rPr>
        <w:t>ang sumber daya dan kapabilitasp</w:t>
      </w:r>
      <w:r w:rsidR="00DE1483" w:rsidRPr="002A2205">
        <w:rPr>
          <w:rFonts w:ascii="Times New Roman" w:hAnsi="Times New Roman" w:cs="Times New Roman"/>
          <w:sz w:val="24"/>
          <w:szCs w:val="24"/>
          <w:lang w:val="id-ID"/>
        </w:rPr>
        <w:t>erusa</w:t>
      </w:r>
      <w:r w:rsidR="00905332">
        <w:rPr>
          <w:rFonts w:ascii="Times New Roman" w:hAnsi="Times New Roman" w:cs="Times New Roman"/>
          <w:sz w:val="24"/>
          <w:szCs w:val="24"/>
          <w:lang w:val="id-ID"/>
        </w:rPr>
        <w:t>haan tampaknya menjadi kuncie</w:t>
      </w:r>
      <w:r w:rsidR="00DE1483" w:rsidRPr="002A2205">
        <w:rPr>
          <w:rFonts w:ascii="Times New Roman" w:hAnsi="Times New Roman" w:cs="Times New Roman"/>
          <w:sz w:val="24"/>
          <w:szCs w:val="24"/>
          <w:lang w:val="id-ID"/>
        </w:rPr>
        <w:t>le</w:t>
      </w:r>
      <w:r w:rsidR="009E521F">
        <w:rPr>
          <w:rFonts w:ascii="Times New Roman" w:hAnsi="Times New Roman" w:cs="Times New Roman"/>
          <w:sz w:val="24"/>
          <w:szCs w:val="24"/>
          <w:lang w:val="id-ID"/>
        </w:rPr>
        <w:t>men untuk menjelaskan kesuksesan mereka</w:t>
      </w:r>
      <w:r w:rsidR="00255C17">
        <w:rPr>
          <w:rFonts w:ascii="Times New Roman" w:hAnsi="Times New Roman" w:cs="Times New Roman"/>
          <w:sz w:val="24"/>
          <w:szCs w:val="24"/>
        </w:rPr>
        <w:t>.</w:t>
      </w:r>
      <w:r w:rsidR="00DE1483" w:rsidRPr="002A2205">
        <w:rPr>
          <w:rFonts w:ascii="Times New Roman" w:hAnsi="Times New Roman" w:cs="Times New Roman"/>
          <w:sz w:val="24"/>
          <w:szCs w:val="24"/>
          <w:lang w:val="id-ID"/>
        </w:rPr>
        <w:t xml:space="preserve"> Dalam konteks ini, sebuah per</w:t>
      </w:r>
      <w:r w:rsidR="009E521F">
        <w:rPr>
          <w:rFonts w:ascii="Times New Roman" w:hAnsi="Times New Roman" w:cs="Times New Roman"/>
          <w:sz w:val="24"/>
          <w:szCs w:val="24"/>
          <w:lang w:val="id-ID"/>
        </w:rPr>
        <w:t xml:space="preserve">spektif baru diperkenalkan; </w:t>
      </w:r>
      <w:r w:rsidR="00255C17" w:rsidRPr="00255C17">
        <w:rPr>
          <w:rFonts w:ascii="Times New Roman" w:hAnsi="Times New Roman" w:cs="Times New Roman"/>
          <w:i/>
          <w:sz w:val="24"/>
          <w:szCs w:val="24"/>
        </w:rPr>
        <w:t>Resource Based View</w:t>
      </w:r>
      <w:r w:rsidR="00255C17">
        <w:rPr>
          <w:rFonts w:ascii="Times New Roman" w:hAnsi="Times New Roman" w:cs="Times New Roman"/>
          <w:sz w:val="24"/>
          <w:szCs w:val="24"/>
        </w:rPr>
        <w:t xml:space="preserve"> (RBV)</w:t>
      </w:r>
      <w:r w:rsidR="00047397">
        <w:rPr>
          <w:rFonts w:ascii="Times New Roman" w:hAnsi="Times New Roman" w:cs="Times New Roman"/>
          <w:sz w:val="24"/>
          <w:szCs w:val="24"/>
          <w:lang w:val="id-ID"/>
        </w:rPr>
        <w:fldChar w:fldCharType="begin" w:fldLock="1"/>
      </w:r>
      <w:r w:rsidR="000911BB">
        <w:rPr>
          <w:rFonts w:ascii="Times New Roman" w:hAnsi="Times New Roman" w:cs="Times New Roman"/>
          <w:sz w:val="24"/>
          <w:szCs w:val="24"/>
          <w:lang w:val="id-ID"/>
        </w:rPr>
        <w:instrText>ADDIN CSL_CITATION { "citationItems" : [ { "id" : "ITEM-1", "itemData" : { "author" : [ { "dropping-particle" : "", "family" : "Wernerfelt", "given" : "Birger", "non-dropping-particle" : "", "parse-names" : false, "suffix" : "" } ], "container-title" : "Strategic Management Journal", "id" : "ITEM-1", "issue" : "2", "issued" : { "date-parts" : [ [ "1984" ] ] }, "page" : "171-180", "title" : "A Resource-based View of the Firm", "type" : "article-journal", "volume" : "5" }, "uris" : [ "http://www.mendeley.com/documents/?uuid=37873514-5588-4dc3-8d94-df531b3d75e5" ] } ], "mendeley" : { "formattedCitation" : "(Wernerfelt, 1984)", "manualFormatting" : "(Wernerfelt, 1984", "plainTextFormattedCitation" : "(Wernerfelt, 1984)", "previouslyFormattedCitation" : "(Wernerfelt, 1984)"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722EC6" w:rsidRPr="00722EC6">
        <w:rPr>
          <w:rFonts w:ascii="Times New Roman" w:hAnsi="Times New Roman" w:cs="Times New Roman"/>
          <w:noProof/>
          <w:sz w:val="24"/>
          <w:szCs w:val="24"/>
          <w:lang w:val="id-ID"/>
        </w:rPr>
        <w:t>(Wernerfelt, 1984</w:t>
      </w:r>
      <w:r w:rsidR="00047397">
        <w:rPr>
          <w:rFonts w:ascii="Times New Roman" w:hAnsi="Times New Roman" w:cs="Times New Roman"/>
          <w:sz w:val="24"/>
          <w:szCs w:val="24"/>
          <w:lang w:val="id-ID"/>
        </w:rPr>
        <w:fldChar w:fldCharType="end"/>
      </w:r>
      <w:r w:rsidR="00722EC6">
        <w:rPr>
          <w:rFonts w:ascii="Times New Roman" w:hAnsi="Times New Roman" w:cs="Times New Roman"/>
          <w:sz w:val="24"/>
          <w:szCs w:val="24"/>
          <w:lang w:val="id-ID"/>
        </w:rPr>
        <w:t xml:space="preserve">; </w:t>
      </w:r>
      <w:r w:rsidR="00047397">
        <w:rPr>
          <w:rFonts w:ascii="Times New Roman" w:hAnsi="Times New Roman" w:cs="Times New Roman"/>
          <w:sz w:val="24"/>
          <w:szCs w:val="24"/>
          <w:lang w:val="id-ID"/>
        </w:rPr>
        <w:fldChar w:fldCharType="begin" w:fldLock="1"/>
      </w:r>
      <w:r w:rsidR="00814489">
        <w:rPr>
          <w:rFonts w:ascii="Times New Roman" w:hAnsi="Times New Roman" w:cs="Times New Roman"/>
          <w:sz w:val="24"/>
          <w:szCs w:val="24"/>
          <w:lang w:val="id-ID"/>
        </w:rPr>
        <w:instrText>ADDIN CSL_CITATION { "citationItems" : [ { "id" : "ITEM-1", "itemData" : { "author" : [ { "dropping-particle" : "", "family" : "Barney", "given" : "Jay", "non-dropping-particle" : "", "parse-names" : false, "suffix" : "" } ], "container-title" : "journal of management", "id" : "ITEM-1", "issue" : "1", "issued" : { "date-parts" : [ [ "1991" ] ] }, "page" : "99-120", "title" : "Firm Resources and Sustained Competitive Advantage", "type" : "article-journal", "volume" : "17" }, "uris" : [ "http://www.mendeley.com/documents/?uuid=cff11355-8656-4ac9-bdcf-f4296517c532" ] } ], "mendeley" : { "formattedCitation" : "(Barney, 1991)", "manualFormatting" : "J. Barney, 1991)", "plainTextFormattedCitation" : "(Barney, 1991)", "previouslyFormattedCitation" : "(Barney, 1991)"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722EC6" w:rsidRPr="00722EC6">
        <w:rPr>
          <w:rFonts w:ascii="Times New Roman" w:hAnsi="Times New Roman" w:cs="Times New Roman"/>
          <w:noProof/>
          <w:sz w:val="24"/>
          <w:szCs w:val="24"/>
          <w:lang w:val="id-ID"/>
        </w:rPr>
        <w:t>J. Barney, 1991)</w:t>
      </w:r>
      <w:r w:rsidR="00047397">
        <w:rPr>
          <w:rFonts w:ascii="Times New Roman" w:hAnsi="Times New Roman" w:cs="Times New Roman"/>
          <w:sz w:val="24"/>
          <w:szCs w:val="24"/>
          <w:lang w:val="id-ID"/>
        </w:rPr>
        <w:fldChar w:fldCharType="end"/>
      </w:r>
      <w:r w:rsidR="00DE1483" w:rsidRPr="002A2205">
        <w:rPr>
          <w:rFonts w:ascii="Times New Roman" w:hAnsi="Times New Roman" w:cs="Times New Roman"/>
          <w:sz w:val="24"/>
          <w:szCs w:val="24"/>
          <w:lang w:val="id-ID"/>
        </w:rPr>
        <w:t>. Pe</w:t>
      </w:r>
      <w:r w:rsidR="00905332">
        <w:rPr>
          <w:rFonts w:ascii="Times New Roman" w:hAnsi="Times New Roman" w:cs="Times New Roman"/>
          <w:sz w:val="24"/>
          <w:szCs w:val="24"/>
          <w:lang w:val="id-ID"/>
        </w:rPr>
        <w:t>ndekatan ini menegaskan</w:t>
      </w:r>
      <w:r w:rsidR="00255C17">
        <w:rPr>
          <w:rFonts w:ascii="Times New Roman" w:hAnsi="Times New Roman" w:cs="Times New Roman"/>
          <w:sz w:val="24"/>
          <w:szCs w:val="24"/>
        </w:rPr>
        <w:t>s</w:t>
      </w:r>
      <w:r w:rsidR="00DE1483" w:rsidRPr="002A2205">
        <w:rPr>
          <w:rFonts w:ascii="Times New Roman" w:hAnsi="Times New Roman" w:cs="Times New Roman"/>
          <w:sz w:val="24"/>
          <w:szCs w:val="24"/>
          <w:lang w:val="id-ID"/>
        </w:rPr>
        <w:t xml:space="preserve">umber utama </w:t>
      </w:r>
      <w:r w:rsidR="004D704C">
        <w:rPr>
          <w:rFonts w:ascii="Times New Roman" w:hAnsi="Times New Roman" w:cs="Times New Roman"/>
          <w:sz w:val="24"/>
          <w:szCs w:val="24"/>
        </w:rPr>
        <w:t>sebuah ke</w:t>
      </w:r>
      <w:r w:rsidR="00905332">
        <w:rPr>
          <w:rFonts w:ascii="Times New Roman" w:hAnsi="Times New Roman" w:cs="Times New Roman"/>
          <w:sz w:val="24"/>
          <w:szCs w:val="24"/>
        </w:rPr>
        <w:t xml:space="preserve">unggulan </w:t>
      </w:r>
      <w:r w:rsidR="00DE1483" w:rsidRPr="002A2205">
        <w:rPr>
          <w:rFonts w:ascii="Times New Roman" w:hAnsi="Times New Roman" w:cs="Times New Roman"/>
          <w:sz w:val="24"/>
          <w:szCs w:val="24"/>
          <w:lang w:val="id-ID"/>
        </w:rPr>
        <w:t>per</w:t>
      </w:r>
      <w:r w:rsidR="00905332">
        <w:rPr>
          <w:rFonts w:ascii="Times New Roman" w:hAnsi="Times New Roman" w:cs="Times New Roman"/>
          <w:sz w:val="24"/>
          <w:szCs w:val="24"/>
          <w:lang w:val="id-ID"/>
        </w:rPr>
        <w:t xml:space="preserve">saingan berkelanjutan </w:t>
      </w:r>
      <w:r w:rsidR="00DE1483" w:rsidRPr="002A2205">
        <w:rPr>
          <w:rFonts w:ascii="Times New Roman" w:hAnsi="Times New Roman" w:cs="Times New Roman"/>
          <w:sz w:val="24"/>
          <w:szCs w:val="24"/>
          <w:lang w:val="id-ID"/>
        </w:rPr>
        <w:t xml:space="preserve"> berada da</w:t>
      </w:r>
      <w:r w:rsidR="009E521F">
        <w:rPr>
          <w:rFonts w:ascii="Times New Roman" w:hAnsi="Times New Roman" w:cs="Times New Roman"/>
          <w:sz w:val="24"/>
          <w:szCs w:val="24"/>
          <w:lang w:val="id-ID"/>
        </w:rPr>
        <w:t xml:space="preserve">lam pengembangan dan penggunaan </w:t>
      </w:r>
      <w:r w:rsidR="00905332">
        <w:rPr>
          <w:rFonts w:ascii="Times New Roman" w:hAnsi="Times New Roman" w:cs="Times New Roman"/>
          <w:sz w:val="24"/>
          <w:szCs w:val="24"/>
          <w:lang w:val="id-ID"/>
        </w:rPr>
        <w:t>s</w:t>
      </w:r>
      <w:r w:rsidR="00DE1483" w:rsidRPr="002A2205">
        <w:rPr>
          <w:rFonts w:ascii="Times New Roman" w:hAnsi="Times New Roman" w:cs="Times New Roman"/>
          <w:sz w:val="24"/>
          <w:szCs w:val="24"/>
          <w:lang w:val="id-ID"/>
        </w:rPr>
        <w:t>umber daya dan kemampuan perusahaan yang berharga</w:t>
      </w:r>
      <w:r w:rsidR="00905332">
        <w:rPr>
          <w:rFonts w:ascii="Times New Roman" w:hAnsi="Times New Roman" w:cs="Times New Roman"/>
          <w:sz w:val="24"/>
          <w:szCs w:val="24"/>
        </w:rPr>
        <w:t>.</w:t>
      </w:r>
      <w:r w:rsidR="00DE1483" w:rsidRPr="002A2205">
        <w:rPr>
          <w:rFonts w:ascii="Times New Roman" w:hAnsi="Times New Roman" w:cs="Times New Roman"/>
          <w:sz w:val="24"/>
          <w:szCs w:val="24"/>
          <w:lang w:val="id-ID"/>
        </w:rPr>
        <w:t xml:space="preserve"> Argumen utamanya adalah jika sumber da</w:t>
      </w:r>
      <w:r w:rsidR="00905332">
        <w:rPr>
          <w:rFonts w:ascii="Times New Roman" w:hAnsi="Times New Roman" w:cs="Times New Roman"/>
          <w:sz w:val="24"/>
          <w:szCs w:val="24"/>
          <w:lang w:val="id-ID"/>
        </w:rPr>
        <w:t xml:space="preserve">ya itu berharga, jarang dimiliki orang lain </w:t>
      </w:r>
      <w:r w:rsidR="00905332">
        <w:rPr>
          <w:rFonts w:ascii="Times New Roman" w:hAnsi="Times New Roman" w:cs="Times New Roman"/>
          <w:sz w:val="24"/>
          <w:szCs w:val="24"/>
        </w:rPr>
        <w:t>d</w:t>
      </w:r>
      <w:r w:rsidR="00DE1483" w:rsidRPr="002A2205">
        <w:rPr>
          <w:rFonts w:ascii="Times New Roman" w:hAnsi="Times New Roman" w:cs="Times New Roman"/>
          <w:sz w:val="24"/>
          <w:szCs w:val="24"/>
          <w:lang w:val="id-ID"/>
        </w:rPr>
        <w:t>an mahal untuk ditiru tanpa pengganti yang dekat, m</w:t>
      </w:r>
      <w:r w:rsidR="00905332">
        <w:rPr>
          <w:rFonts w:ascii="Times New Roman" w:hAnsi="Times New Roman" w:cs="Times New Roman"/>
          <w:sz w:val="24"/>
          <w:szCs w:val="24"/>
          <w:lang w:val="id-ID"/>
        </w:rPr>
        <w:t>aka mereka bisa menjadi sumber k</w:t>
      </w:r>
      <w:r w:rsidR="00DE1483" w:rsidRPr="002A2205">
        <w:rPr>
          <w:rFonts w:ascii="Times New Roman" w:hAnsi="Times New Roman" w:cs="Times New Roman"/>
          <w:sz w:val="24"/>
          <w:szCs w:val="24"/>
          <w:lang w:val="id-ID"/>
        </w:rPr>
        <w:t>eunggulan kompeti</w:t>
      </w:r>
      <w:r w:rsidR="009E521F">
        <w:rPr>
          <w:rFonts w:ascii="Times New Roman" w:hAnsi="Times New Roman" w:cs="Times New Roman"/>
          <w:sz w:val="24"/>
          <w:szCs w:val="24"/>
          <w:lang w:val="id-ID"/>
        </w:rPr>
        <w:t>tif yang berkelanjutan</w:t>
      </w:r>
      <w:r w:rsidR="00905332">
        <w:rPr>
          <w:rFonts w:ascii="Times New Roman" w:hAnsi="Times New Roman" w:cs="Times New Roman"/>
          <w:sz w:val="24"/>
          <w:szCs w:val="24"/>
        </w:rPr>
        <w:t xml:space="preserve">. </w:t>
      </w:r>
    </w:p>
    <w:p w:rsidR="004D704C" w:rsidRPr="004D704C" w:rsidRDefault="00905332" w:rsidP="004D70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Perspektif ini </w:t>
      </w:r>
      <w:r>
        <w:rPr>
          <w:rFonts w:ascii="Times New Roman" w:hAnsi="Times New Roman" w:cs="Times New Roman"/>
          <w:sz w:val="24"/>
          <w:szCs w:val="24"/>
          <w:lang w:val="id-ID"/>
        </w:rPr>
        <w:t xml:space="preserve"> melengkapi analisis </w:t>
      </w:r>
      <w:r w:rsidR="00DE1483" w:rsidRPr="002A2205">
        <w:rPr>
          <w:rFonts w:ascii="Times New Roman" w:hAnsi="Times New Roman" w:cs="Times New Roman"/>
          <w:sz w:val="24"/>
          <w:szCs w:val="24"/>
          <w:lang w:val="id-ID"/>
        </w:rPr>
        <w:t>kerangka</w:t>
      </w:r>
      <w:r>
        <w:rPr>
          <w:rFonts w:ascii="Times New Roman" w:hAnsi="Times New Roman" w:cs="Times New Roman"/>
          <w:sz w:val="24"/>
          <w:szCs w:val="24"/>
          <w:lang w:val="id-ID"/>
        </w:rPr>
        <w:t>industri</w:t>
      </w:r>
      <w:r w:rsidR="00DE1483" w:rsidRPr="002A2205">
        <w:rPr>
          <w:rFonts w:ascii="Times New Roman" w:hAnsi="Times New Roman" w:cs="Times New Roman"/>
          <w:sz w:val="24"/>
          <w:szCs w:val="24"/>
          <w:lang w:val="id-ID"/>
        </w:rPr>
        <w:t>. Tidak mungkin mengevaluasi daya tarik suatu industri secar</w:t>
      </w:r>
      <w:r w:rsidR="009E521F">
        <w:rPr>
          <w:rFonts w:ascii="Times New Roman" w:hAnsi="Times New Roman" w:cs="Times New Roman"/>
          <w:sz w:val="24"/>
          <w:szCs w:val="24"/>
          <w:lang w:val="id-ID"/>
        </w:rPr>
        <w:t xml:space="preserve">a independen dari </w:t>
      </w:r>
      <w:r>
        <w:rPr>
          <w:rFonts w:ascii="Times New Roman" w:hAnsi="Times New Roman" w:cs="Times New Roman"/>
          <w:sz w:val="24"/>
          <w:szCs w:val="24"/>
          <w:lang w:val="id-ID"/>
        </w:rPr>
        <w:t>s</w:t>
      </w:r>
      <w:r w:rsidR="00DE1483" w:rsidRPr="002A2205">
        <w:rPr>
          <w:rFonts w:ascii="Times New Roman" w:hAnsi="Times New Roman" w:cs="Times New Roman"/>
          <w:sz w:val="24"/>
          <w:szCs w:val="24"/>
          <w:lang w:val="id-ID"/>
        </w:rPr>
        <w:t>umber daya yang d</w:t>
      </w:r>
      <w:r w:rsidR="00255C17">
        <w:rPr>
          <w:rFonts w:ascii="Times New Roman" w:hAnsi="Times New Roman" w:cs="Times New Roman"/>
          <w:sz w:val="24"/>
          <w:szCs w:val="24"/>
          <w:lang w:val="id-ID"/>
        </w:rPr>
        <w:t>ibawa perusahaan ke industri tersebut</w:t>
      </w:r>
      <w:r w:rsidR="00DE1483" w:rsidRPr="002A2205">
        <w:rPr>
          <w:rFonts w:ascii="Times New Roman" w:hAnsi="Times New Roman" w:cs="Times New Roman"/>
          <w:sz w:val="24"/>
          <w:szCs w:val="24"/>
          <w:lang w:val="id-ID"/>
        </w:rPr>
        <w:t xml:space="preserve"> (Barney, 1991). Sumb</w:t>
      </w:r>
      <w:r w:rsidR="009E521F">
        <w:rPr>
          <w:rFonts w:ascii="Times New Roman" w:hAnsi="Times New Roman" w:cs="Times New Roman"/>
          <w:sz w:val="24"/>
          <w:szCs w:val="24"/>
          <w:lang w:val="id-ID"/>
        </w:rPr>
        <w:t xml:space="preserve">er daya menjadi berharga karena </w:t>
      </w:r>
      <w:r>
        <w:rPr>
          <w:rFonts w:ascii="Times New Roman" w:hAnsi="Times New Roman" w:cs="Times New Roman"/>
          <w:sz w:val="24"/>
          <w:szCs w:val="24"/>
          <w:lang w:val="id-ID"/>
        </w:rPr>
        <w:t>k</w:t>
      </w:r>
      <w:r w:rsidR="00DE1483" w:rsidRPr="002A2205">
        <w:rPr>
          <w:rFonts w:ascii="Times New Roman" w:hAnsi="Times New Roman" w:cs="Times New Roman"/>
          <w:sz w:val="24"/>
          <w:szCs w:val="24"/>
          <w:lang w:val="id-ID"/>
        </w:rPr>
        <w:t>omple</w:t>
      </w:r>
      <w:r>
        <w:rPr>
          <w:rFonts w:ascii="Times New Roman" w:hAnsi="Times New Roman" w:cs="Times New Roman"/>
          <w:sz w:val="24"/>
          <w:szCs w:val="24"/>
          <w:lang w:val="id-ID"/>
        </w:rPr>
        <w:t xml:space="preserve">ksitas sosial, elemen yang tidak tersedia </w:t>
      </w:r>
      <w:r w:rsidR="00DE1483" w:rsidRPr="002A2205">
        <w:rPr>
          <w:rFonts w:ascii="Times New Roman" w:hAnsi="Times New Roman" w:cs="Times New Roman"/>
          <w:sz w:val="24"/>
          <w:szCs w:val="24"/>
          <w:lang w:val="id-ID"/>
        </w:rPr>
        <w:t>dalam model yan</w:t>
      </w:r>
      <w:r>
        <w:rPr>
          <w:rFonts w:ascii="Times New Roman" w:hAnsi="Times New Roman" w:cs="Times New Roman"/>
          <w:sz w:val="24"/>
          <w:szCs w:val="24"/>
          <w:lang w:val="id-ID"/>
        </w:rPr>
        <w:t xml:space="preserve">g lebih teknis seperti  </w:t>
      </w:r>
      <w:r w:rsidR="00255C17">
        <w:rPr>
          <w:rFonts w:ascii="Times New Roman" w:hAnsi="Times New Roman" w:cs="Times New Roman"/>
          <w:sz w:val="24"/>
          <w:szCs w:val="24"/>
          <w:lang w:val="id-ID"/>
        </w:rPr>
        <w:t>k</w:t>
      </w:r>
      <w:r w:rsidR="00DE1483" w:rsidRPr="002A2205">
        <w:rPr>
          <w:rFonts w:ascii="Times New Roman" w:hAnsi="Times New Roman" w:cs="Times New Roman"/>
          <w:sz w:val="24"/>
          <w:szCs w:val="24"/>
          <w:lang w:val="id-ID"/>
        </w:rPr>
        <w:t xml:space="preserve">ontribusi </w:t>
      </w:r>
      <w:r>
        <w:rPr>
          <w:rFonts w:ascii="Times New Roman" w:hAnsi="Times New Roman" w:cs="Times New Roman"/>
          <w:sz w:val="24"/>
          <w:szCs w:val="24"/>
          <w:lang w:val="id-ID"/>
        </w:rPr>
        <w:t>Porter</w:t>
      </w:r>
      <w:r w:rsidR="00047397">
        <w:rPr>
          <w:rFonts w:ascii="Times New Roman" w:hAnsi="Times New Roman" w:cs="Times New Roman"/>
          <w:sz w:val="24"/>
          <w:szCs w:val="24"/>
          <w:lang w:val="id-ID"/>
        </w:rPr>
        <w:fldChar w:fldCharType="begin" w:fldLock="1"/>
      </w:r>
      <w:r w:rsidR="006C3035">
        <w:rPr>
          <w:rFonts w:ascii="Times New Roman" w:hAnsi="Times New Roman" w:cs="Times New Roman"/>
          <w:sz w:val="24"/>
          <w:szCs w:val="24"/>
          <w:lang w:val="id-ID"/>
        </w:rPr>
        <w:instrText>ADDIN CSL_CITATION { "citationItems" : [ { "id" : "ITEM-1", "itemData" : { "author" : [ { "dropping-particle" : "", "family" : "Robert", "given" : "M", "non-dropping-particle" : "", "parse-names" : false, "suffix" : "" }, { "dropping-particle" : "", "family" : "Grant", "given" : "Robert M", "non-dropping-particle" : "", "parse-names" : false, "suffix" : "" } ], "container-title" : "California Management Review", "id" : "ITEM-1", "issue" : "3", "issued" : { "date-parts" : [ [ "1991" ] ] }, "page" : "114-135", "title" : "The resource-based theory of competitive advantage: implications for strategy formulation", "type" : "article-journal", "volume" : "33" }, "uris" : [ "http://www.mendeley.com/documents/?uuid=67648e20-005f-4f99-a290-fb4a2dc0719d" ] } ], "mendeley" : { "formattedCitation" : "(Robert &amp; Grant, 1991)", "plainTextFormattedCitation" : "(Robert &amp; Grant, 1991)", "previouslyFormattedCitation" : "(Robert &amp; Grant, 1991)"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6C3035" w:rsidRPr="006C3035">
        <w:rPr>
          <w:rFonts w:ascii="Times New Roman" w:hAnsi="Times New Roman" w:cs="Times New Roman"/>
          <w:noProof/>
          <w:sz w:val="24"/>
          <w:szCs w:val="24"/>
          <w:lang w:val="id-ID"/>
        </w:rPr>
        <w:t>(Robert &amp; Grant, 1991)</w:t>
      </w:r>
      <w:r w:rsidR="00047397">
        <w:rPr>
          <w:rFonts w:ascii="Times New Roman" w:hAnsi="Times New Roman" w:cs="Times New Roman"/>
          <w:sz w:val="24"/>
          <w:szCs w:val="24"/>
          <w:lang w:val="id-ID"/>
        </w:rPr>
        <w:fldChar w:fldCharType="end"/>
      </w:r>
      <w:r w:rsidR="00DE1483" w:rsidRPr="002A2205">
        <w:rPr>
          <w:rFonts w:ascii="Times New Roman" w:hAnsi="Times New Roman" w:cs="Times New Roman"/>
          <w:sz w:val="24"/>
          <w:szCs w:val="24"/>
          <w:lang w:val="id-ID"/>
        </w:rPr>
        <w:t>. Sumb</w:t>
      </w:r>
      <w:r>
        <w:rPr>
          <w:rFonts w:ascii="Times New Roman" w:hAnsi="Times New Roman" w:cs="Times New Roman"/>
          <w:sz w:val="24"/>
          <w:szCs w:val="24"/>
          <w:lang w:val="id-ID"/>
        </w:rPr>
        <w:t xml:space="preserve">er daya yang </w:t>
      </w:r>
      <w:r>
        <w:rPr>
          <w:rFonts w:ascii="Times New Roman" w:hAnsi="Times New Roman" w:cs="Times New Roman"/>
          <w:sz w:val="24"/>
          <w:szCs w:val="24"/>
        </w:rPr>
        <w:t>tidak dapat ditiru</w:t>
      </w:r>
      <w:r w:rsidR="00DE1483" w:rsidRPr="002A2205">
        <w:rPr>
          <w:rFonts w:ascii="Times New Roman" w:hAnsi="Times New Roman" w:cs="Times New Roman"/>
          <w:sz w:val="24"/>
          <w:szCs w:val="24"/>
          <w:lang w:val="id-ID"/>
        </w:rPr>
        <w:t>, seper</w:t>
      </w:r>
      <w:r w:rsidR="00566CC5">
        <w:rPr>
          <w:rFonts w:ascii="Times New Roman" w:hAnsi="Times New Roman" w:cs="Times New Roman"/>
          <w:sz w:val="24"/>
          <w:szCs w:val="24"/>
          <w:lang w:val="id-ID"/>
        </w:rPr>
        <w:t xml:space="preserve">ti budaya dan reputasi, adalah </w:t>
      </w:r>
      <w:r>
        <w:rPr>
          <w:rFonts w:ascii="Times New Roman" w:hAnsi="Times New Roman" w:cs="Times New Roman"/>
          <w:sz w:val="24"/>
          <w:szCs w:val="24"/>
          <w:lang w:val="id-ID"/>
        </w:rPr>
        <w:t>t</w:t>
      </w:r>
      <w:r w:rsidR="00DE1483" w:rsidRPr="002A2205">
        <w:rPr>
          <w:rFonts w:ascii="Times New Roman" w:hAnsi="Times New Roman" w:cs="Times New Roman"/>
          <w:sz w:val="24"/>
          <w:szCs w:val="24"/>
          <w:lang w:val="id-ID"/>
        </w:rPr>
        <w:t>ak berwuju</w:t>
      </w:r>
      <w:r>
        <w:rPr>
          <w:rFonts w:ascii="Times New Roman" w:hAnsi="Times New Roman" w:cs="Times New Roman"/>
          <w:sz w:val="24"/>
          <w:szCs w:val="24"/>
          <w:lang w:val="id-ID"/>
        </w:rPr>
        <w:t>d, dan hasil interaksi kompleks</w:t>
      </w:r>
      <w:r w:rsidR="00DE1483" w:rsidRPr="002A2205">
        <w:rPr>
          <w:rFonts w:ascii="Times New Roman" w:hAnsi="Times New Roman" w:cs="Times New Roman"/>
          <w:sz w:val="24"/>
          <w:szCs w:val="24"/>
          <w:lang w:val="id-ID"/>
        </w:rPr>
        <w:t>. Mereka menjadi pen</w:t>
      </w:r>
      <w:r w:rsidR="009E521F">
        <w:rPr>
          <w:rFonts w:ascii="Times New Roman" w:hAnsi="Times New Roman" w:cs="Times New Roman"/>
          <w:sz w:val="24"/>
          <w:szCs w:val="24"/>
          <w:lang w:val="id-ID"/>
        </w:rPr>
        <w:t xml:space="preserve">ting untuk menjelaskan </w:t>
      </w:r>
      <w:r w:rsidR="00DE1483" w:rsidRPr="002A2205">
        <w:rPr>
          <w:rFonts w:ascii="Times New Roman" w:hAnsi="Times New Roman" w:cs="Times New Roman"/>
          <w:sz w:val="24"/>
          <w:szCs w:val="24"/>
          <w:lang w:val="id-ID"/>
        </w:rPr>
        <w:t>keunggulan k</w:t>
      </w:r>
      <w:r w:rsidR="009E521F">
        <w:rPr>
          <w:rFonts w:ascii="Times New Roman" w:hAnsi="Times New Roman" w:cs="Times New Roman"/>
          <w:sz w:val="24"/>
          <w:szCs w:val="24"/>
          <w:lang w:val="id-ID"/>
        </w:rPr>
        <w:t>ompetitif</w:t>
      </w:r>
      <w:r>
        <w:rPr>
          <w:rFonts w:ascii="Times New Roman" w:hAnsi="Times New Roman" w:cs="Times New Roman"/>
          <w:sz w:val="24"/>
          <w:szCs w:val="24"/>
          <w:lang w:val="id-ID"/>
        </w:rPr>
        <w:t xml:space="preserve">saat itu. Terlepas dari keterbatasan </w:t>
      </w:r>
      <w:r>
        <w:rPr>
          <w:rFonts w:ascii="Times New Roman" w:hAnsi="Times New Roman" w:cs="Times New Roman"/>
          <w:sz w:val="24"/>
          <w:szCs w:val="24"/>
        </w:rPr>
        <w:t>d</w:t>
      </w:r>
      <w:r w:rsidR="00DE1483" w:rsidRPr="002A2205">
        <w:rPr>
          <w:rFonts w:ascii="Times New Roman" w:hAnsi="Times New Roman" w:cs="Times New Roman"/>
          <w:sz w:val="24"/>
          <w:szCs w:val="24"/>
          <w:lang w:val="id-ID"/>
        </w:rPr>
        <w:t xml:space="preserve">alam mengukur sumber </w:t>
      </w:r>
      <w:r w:rsidR="009E521F">
        <w:rPr>
          <w:rFonts w:ascii="Times New Roman" w:hAnsi="Times New Roman" w:cs="Times New Roman"/>
          <w:sz w:val="24"/>
          <w:szCs w:val="24"/>
          <w:lang w:val="id-ID"/>
        </w:rPr>
        <w:t xml:space="preserve">daya, beberapa  </w:t>
      </w:r>
      <w:r>
        <w:rPr>
          <w:rFonts w:ascii="Times New Roman" w:hAnsi="Times New Roman" w:cs="Times New Roman"/>
          <w:sz w:val="24"/>
          <w:szCs w:val="24"/>
          <w:lang w:val="id-ID"/>
        </w:rPr>
        <w:t>p</w:t>
      </w:r>
      <w:r w:rsidR="00DE1483" w:rsidRPr="002A2205">
        <w:rPr>
          <w:rFonts w:ascii="Times New Roman" w:hAnsi="Times New Roman" w:cs="Times New Roman"/>
          <w:sz w:val="24"/>
          <w:szCs w:val="24"/>
          <w:lang w:val="id-ID"/>
        </w:rPr>
        <w:t xml:space="preserve">enelitian </w:t>
      </w:r>
      <w:r>
        <w:rPr>
          <w:rFonts w:ascii="Times New Roman" w:hAnsi="Times New Roman" w:cs="Times New Roman"/>
          <w:sz w:val="24"/>
          <w:szCs w:val="24"/>
          <w:lang w:val="id-ID"/>
        </w:rPr>
        <w:t xml:space="preserve">empiris </w:t>
      </w:r>
      <w:r w:rsidR="00DE1483" w:rsidRPr="002A2205">
        <w:rPr>
          <w:rFonts w:ascii="Times New Roman" w:hAnsi="Times New Roman" w:cs="Times New Roman"/>
          <w:sz w:val="24"/>
          <w:szCs w:val="24"/>
          <w:lang w:val="id-ID"/>
        </w:rPr>
        <w:t>telah m</w:t>
      </w:r>
      <w:r>
        <w:rPr>
          <w:rFonts w:ascii="Times New Roman" w:hAnsi="Times New Roman" w:cs="Times New Roman"/>
          <w:sz w:val="24"/>
          <w:szCs w:val="24"/>
          <w:lang w:val="id-ID"/>
        </w:rPr>
        <w:t>enguji secara statistik postulat</w:t>
      </w:r>
      <w:r w:rsidR="00DE1483" w:rsidRPr="002A2205">
        <w:rPr>
          <w:rFonts w:ascii="Times New Roman" w:hAnsi="Times New Roman" w:cs="Times New Roman"/>
          <w:sz w:val="24"/>
          <w:szCs w:val="24"/>
          <w:lang w:val="id-ID"/>
        </w:rPr>
        <w:t>d</w:t>
      </w:r>
      <w:r w:rsidR="00F31041">
        <w:rPr>
          <w:rFonts w:ascii="Times New Roman" w:hAnsi="Times New Roman" w:cs="Times New Roman"/>
          <w:sz w:val="24"/>
          <w:szCs w:val="24"/>
          <w:lang w:val="id-ID"/>
        </w:rPr>
        <w:t>ari RB</w:t>
      </w:r>
      <w:r>
        <w:rPr>
          <w:rFonts w:ascii="Times New Roman" w:hAnsi="Times New Roman" w:cs="Times New Roman"/>
          <w:sz w:val="24"/>
          <w:szCs w:val="24"/>
          <w:lang w:val="id-ID"/>
        </w:rPr>
        <w:t xml:space="preserve">V, yang mengkonfirmasikan </w:t>
      </w:r>
      <w:r w:rsidR="009E521F">
        <w:rPr>
          <w:rFonts w:ascii="Times New Roman" w:hAnsi="Times New Roman" w:cs="Times New Roman"/>
          <w:sz w:val="24"/>
          <w:szCs w:val="24"/>
          <w:lang w:val="id-ID"/>
        </w:rPr>
        <w:t xml:space="preserve">pentingnya </w:t>
      </w:r>
      <w:r>
        <w:rPr>
          <w:rFonts w:ascii="Times New Roman" w:hAnsi="Times New Roman" w:cs="Times New Roman"/>
          <w:sz w:val="24"/>
          <w:szCs w:val="24"/>
          <w:lang w:val="id-ID"/>
        </w:rPr>
        <w:t>b</w:t>
      </w:r>
      <w:r w:rsidR="00DE1483" w:rsidRPr="002A2205">
        <w:rPr>
          <w:rFonts w:ascii="Times New Roman" w:hAnsi="Times New Roman" w:cs="Times New Roman"/>
          <w:sz w:val="24"/>
          <w:szCs w:val="24"/>
          <w:lang w:val="id-ID"/>
        </w:rPr>
        <w:t>erbagi sumber da</w:t>
      </w:r>
      <w:r w:rsidR="009E521F">
        <w:rPr>
          <w:rFonts w:ascii="Times New Roman" w:hAnsi="Times New Roman" w:cs="Times New Roman"/>
          <w:sz w:val="24"/>
          <w:szCs w:val="24"/>
          <w:lang w:val="id-ID"/>
        </w:rPr>
        <w:t xml:space="preserve">ya antar bisnis, dan khususnya </w:t>
      </w:r>
      <w:r>
        <w:rPr>
          <w:rFonts w:ascii="Times New Roman" w:hAnsi="Times New Roman" w:cs="Times New Roman"/>
          <w:sz w:val="24"/>
          <w:szCs w:val="24"/>
        </w:rPr>
        <w:t xml:space="preserve">berhubungan dengan </w:t>
      </w:r>
      <w:r w:rsidR="00BE672A">
        <w:rPr>
          <w:rFonts w:ascii="Times New Roman" w:hAnsi="Times New Roman" w:cs="Times New Roman"/>
          <w:sz w:val="24"/>
          <w:szCs w:val="24"/>
          <w:lang w:val="id-ID"/>
        </w:rPr>
        <w:t xml:space="preserve">sumber daya tak berwujud dengan </w:t>
      </w:r>
      <w:r w:rsidR="000911BB">
        <w:rPr>
          <w:rFonts w:ascii="Times New Roman" w:hAnsi="Times New Roman" w:cs="Times New Roman"/>
          <w:sz w:val="24"/>
          <w:szCs w:val="24"/>
          <w:lang w:val="id-ID"/>
        </w:rPr>
        <w:t>k</w:t>
      </w:r>
      <w:r w:rsidR="00F31041">
        <w:rPr>
          <w:rFonts w:ascii="Times New Roman" w:hAnsi="Times New Roman" w:cs="Times New Roman"/>
          <w:sz w:val="24"/>
          <w:szCs w:val="24"/>
          <w:lang w:val="id-ID"/>
        </w:rPr>
        <w:t xml:space="preserve">inerja. </w:t>
      </w:r>
      <w:r w:rsidR="004D704C">
        <w:rPr>
          <w:rFonts w:ascii="Times New Roman" w:hAnsi="Times New Roman" w:cs="Times New Roman"/>
          <w:sz w:val="24"/>
          <w:szCs w:val="24"/>
        </w:rPr>
        <w:t>Logika yang dibangun Barney sangat baik. Masing-masing kharakteristik sumberdaya diuraikan dengan jelas dan logis. Tidak hanya memberikan argument secara konseptual tetapi mengkaitkannya dengan strategic planning dan proses pengambilan keputusan perusahaan.</w:t>
      </w:r>
    </w:p>
    <w:p w:rsidR="00981D68" w:rsidRDefault="00DE1483" w:rsidP="000A7B32">
      <w:pPr>
        <w:spacing w:after="0" w:line="360" w:lineRule="auto"/>
        <w:ind w:firstLine="720"/>
        <w:jc w:val="both"/>
        <w:rPr>
          <w:rFonts w:ascii="Times New Roman" w:hAnsi="Times New Roman" w:cs="Times New Roman"/>
          <w:sz w:val="24"/>
          <w:szCs w:val="24"/>
          <w:lang w:val="id-ID"/>
        </w:rPr>
      </w:pPr>
      <w:r w:rsidRPr="002A2205">
        <w:rPr>
          <w:rFonts w:ascii="Times New Roman" w:hAnsi="Times New Roman" w:cs="Times New Roman"/>
          <w:sz w:val="24"/>
          <w:szCs w:val="24"/>
          <w:lang w:val="id-ID"/>
        </w:rPr>
        <w:t>Selama tahun 1</w:t>
      </w:r>
      <w:r w:rsidR="000911BB">
        <w:rPr>
          <w:rFonts w:ascii="Times New Roman" w:hAnsi="Times New Roman" w:cs="Times New Roman"/>
          <w:sz w:val="24"/>
          <w:szCs w:val="24"/>
          <w:lang w:val="id-ID"/>
        </w:rPr>
        <w:t xml:space="preserve">990an, </w:t>
      </w:r>
      <w:r w:rsidRPr="002A2205">
        <w:rPr>
          <w:rFonts w:ascii="Times New Roman" w:hAnsi="Times New Roman" w:cs="Times New Roman"/>
          <w:sz w:val="24"/>
          <w:szCs w:val="24"/>
          <w:lang w:val="id-ID"/>
        </w:rPr>
        <w:t xml:space="preserve"> bidang strategimemusatkan perhati</w:t>
      </w:r>
      <w:r w:rsidR="00905332">
        <w:rPr>
          <w:rFonts w:ascii="Times New Roman" w:hAnsi="Times New Roman" w:cs="Times New Roman"/>
          <w:sz w:val="24"/>
          <w:szCs w:val="24"/>
          <w:lang w:val="id-ID"/>
        </w:rPr>
        <w:t>annya pada sumber daya  y</w:t>
      </w:r>
      <w:r w:rsidRPr="002A2205">
        <w:rPr>
          <w:rFonts w:ascii="Times New Roman" w:hAnsi="Times New Roman" w:cs="Times New Roman"/>
          <w:sz w:val="24"/>
          <w:szCs w:val="24"/>
          <w:lang w:val="id-ID"/>
        </w:rPr>
        <w:t>ang paling mungkin mengarah pada keunggulan kompet</w:t>
      </w:r>
      <w:r w:rsidR="00F31041">
        <w:rPr>
          <w:rFonts w:ascii="Times New Roman" w:hAnsi="Times New Roman" w:cs="Times New Roman"/>
          <w:sz w:val="24"/>
          <w:szCs w:val="24"/>
          <w:lang w:val="id-ID"/>
        </w:rPr>
        <w:t xml:space="preserve">itif. Organisasi harus dibentuk </w:t>
      </w:r>
      <w:r w:rsidR="00905332">
        <w:rPr>
          <w:rFonts w:ascii="Times New Roman" w:hAnsi="Times New Roman" w:cs="Times New Roman"/>
          <w:sz w:val="24"/>
          <w:szCs w:val="24"/>
        </w:rPr>
        <w:t xml:space="preserve"> secara e</w:t>
      </w:r>
      <w:r w:rsidRPr="002A2205">
        <w:rPr>
          <w:rFonts w:ascii="Times New Roman" w:hAnsi="Times New Roman" w:cs="Times New Roman"/>
          <w:sz w:val="24"/>
          <w:szCs w:val="24"/>
          <w:lang w:val="id-ID"/>
        </w:rPr>
        <w:t>fekt</w:t>
      </w:r>
      <w:r w:rsidR="00F31041">
        <w:rPr>
          <w:rFonts w:ascii="Times New Roman" w:hAnsi="Times New Roman" w:cs="Times New Roman"/>
          <w:sz w:val="24"/>
          <w:szCs w:val="24"/>
          <w:lang w:val="id-ID"/>
        </w:rPr>
        <w:t xml:space="preserve">if </w:t>
      </w:r>
      <w:r w:rsidR="00905332">
        <w:rPr>
          <w:rFonts w:ascii="Times New Roman" w:hAnsi="Times New Roman" w:cs="Times New Roman"/>
          <w:sz w:val="24"/>
          <w:szCs w:val="24"/>
        </w:rPr>
        <w:t xml:space="preserve">untuk </w:t>
      </w:r>
      <w:r w:rsidR="00F31041">
        <w:rPr>
          <w:rFonts w:ascii="Times New Roman" w:hAnsi="Times New Roman" w:cs="Times New Roman"/>
          <w:sz w:val="24"/>
          <w:szCs w:val="24"/>
          <w:lang w:val="id-ID"/>
        </w:rPr>
        <w:t xml:space="preserve">menyebarkan sumber daya yang </w:t>
      </w:r>
      <w:r w:rsidRPr="002A2205">
        <w:rPr>
          <w:rFonts w:ascii="Times New Roman" w:hAnsi="Times New Roman" w:cs="Times New Roman"/>
          <w:sz w:val="24"/>
          <w:szCs w:val="24"/>
          <w:lang w:val="id-ID"/>
        </w:rPr>
        <w:t xml:space="preserve">berharga, </w:t>
      </w:r>
      <w:r w:rsidR="00981D68">
        <w:rPr>
          <w:rFonts w:ascii="Times New Roman" w:hAnsi="Times New Roman" w:cs="Times New Roman"/>
          <w:sz w:val="24"/>
          <w:szCs w:val="24"/>
          <w:lang w:val="id-ID"/>
        </w:rPr>
        <w:t>langka, dan tak ada sub</w:t>
      </w:r>
      <w:r w:rsidR="0015093C">
        <w:rPr>
          <w:rFonts w:ascii="Times New Roman" w:hAnsi="Times New Roman" w:cs="Times New Roman"/>
          <w:sz w:val="24"/>
          <w:szCs w:val="24"/>
          <w:lang w:val="id-ID"/>
        </w:rPr>
        <w:t>stitusinya</w:t>
      </w:r>
      <w:r w:rsidRPr="002A2205">
        <w:rPr>
          <w:rFonts w:ascii="Times New Roman" w:hAnsi="Times New Roman" w:cs="Times New Roman"/>
          <w:sz w:val="24"/>
          <w:szCs w:val="24"/>
          <w:lang w:val="id-ID"/>
        </w:rPr>
        <w:t xml:space="preserve">. </w:t>
      </w:r>
      <w:r w:rsidR="00981D68">
        <w:rPr>
          <w:rFonts w:ascii="Times New Roman" w:hAnsi="Times New Roman" w:cs="Times New Roman"/>
          <w:sz w:val="24"/>
          <w:szCs w:val="24"/>
        </w:rPr>
        <w:t>RBV</w:t>
      </w:r>
      <w:r w:rsidRPr="002A2205">
        <w:rPr>
          <w:rFonts w:ascii="Times New Roman" w:hAnsi="Times New Roman" w:cs="Times New Roman"/>
          <w:sz w:val="24"/>
          <w:szCs w:val="24"/>
          <w:lang w:val="id-ID"/>
        </w:rPr>
        <w:t xml:space="preserve"> (</w:t>
      </w:r>
      <w:r w:rsidR="00981D68">
        <w:rPr>
          <w:rFonts w:ascii="Times New Roman" w:hAnsi="Times New Roman" w:cs="Times New Roman"/>
          <w:sz w:val="24"/>
          <w:szCs w:val="24"/>
          <w:lang w:val="id-ID"/>
        </w:rPr>
        <w:t>Barney, 1991; Wernerfelt, 1984) ber</w:t>
      </w:r>
      <w:r w:rsidR="000911BB">
        <w:rPr>
          <w:rFonts w:ascii="Times New Roman" w:hAnsi="Times New Roman" w:cs="Times New Roman"/>
          <w:sz w:val="24"/>
          <w:szCs w:val="24"/>
          <w:lang w:val="id-ID"/>
        </w:rPr>
        <w:t xml:space="preserve">pendapat bahwa kemampuan sebuah </w:t>
      </w:r>
      <w:r w:rsidR="00981D68">
        <w:rPr>
          <w:rFonts w:ascii="Times New Roman" w:hAnsi="Times New Roman" w:cs="Times New Roman"/>
          <w:sz w:val="24"/>
          <w:szCs w:val="24"/>
          <w:lang w:val="id-ID"/>
        </w:rPr>
        <w:t>p</w:t>
      </w:r>
      <w:r w:rsidRPr="002A2205">
        <w:rPr>
          <w:rFonts w:ascii="Times New Roman" w:hAnsi="Times New Roman" w:cs="Times New Roman"/>
          <w:sz w:val="24"/>
          <w:szCs w:val="24"/>
          <w:lang w:val="id-ID"/>
        </w:rPr>
        <w:t>erusahaan untuk tampil lebih baik daripada pesaingnya tergantun</w:t>
      </w:r>
      <w:r w:rsidR="000911BB">
        <w:rPr>
          <w:rFonts w:ascii="Times New Roman" w:hAnsi="Times New Roman" w:cs="Times New Roman"/>
          <w:sz w:val="24"/>
          <w:szCs w:val="24"/>
          <w:lang w:val="id-ID"/>
        </w:rPr>
        <w:t xml:space="preserve">g pada interaksi unik manusia, </w:t>
      </w:r>
      <w:r w:rsidR="00981D68">
        <w:rPr>
          <w:rFonts w:ascii="Times New Roman" w:hAnsi="Times New Roman" w:cs="Times New Roman"/>
          <w:sz w:val="24"/>
          <w:szCs w:val="24"/>
          <w:lang w:val="id-ID"/>
        </w:rPr>
        <w:t>s</w:t>
      </w:r>
      <w:r w:rsidRPr="002A2205">
        <w:rPr>
          <w:rFonts w:ascii="Times New Roman" w:hAnsi="Times New Roman" w:cs="Times New Roman"/>
          <w:sz w:val="24"/>
          <w:szCs w:val="24"/>
          <w:lang w:val="id-ID"/>
        </w:rPr>
        <w:t xml:space="preserve">umber daya organisasi dan fisik dari waktu ke waktu. Pikiran </w:t>
      </w:r>
      <w:r w:rsidR="000911BB">
        <w:rPr>
          <w:rFonts w:ascii="Times New Roman" w:hAnsi="Times New Roman" w:cs="Times New Roman"/>
          <w:sz w:val="24"/>
          <w:szCs w:val="24"/>
          <w:lang w:val="id-ID"/>
        </w:rPr>
        <w:t xml:space="preserve">strategis ini telah dilengkapi </w:t>
      </w:r>
      <w:r w:rsidR="00981D68">
        <w:rPr>
          <w:rFonts w:ascii="Times New Roman" w:hAnsi="Times New Roman" w:cs="Times New Roman"/>
          <w:sz w:val="24"/>
          <w:szCs w:val="24"/>
          <w:lang w:val="id-ID"/>
        </w:rPr>
        <w:t>d</w:t>
      </w:r>
      <w:r w:rsidRPr="002A2205">
        <w:rPr>
          <w:rFonts w:ascii="Times New Roman" w:hAnsi="Times New Roman" w:cs="Times New Roman"/>
          <w:sz w:val="24"/>
          <w:szCs w:val="24"/>
          <w:lang w:val="id-ID"/>
        </w:rPr>
        <w:t>e</w:t>
      </w:r>
      <w:r w:rsidR="000911BB">
        <w:rPr>
          <w:rFonts w:ascii="Times New Roman" w:hAnsi="Times New Roman" w:cs="Times New Roman"/>
          <w:sz w:val="24"/>
          <w:szCs w:val="24"/>
          <w:lang w:val="id-ID"/>
        </w:rPr>
        <w:t xml:space="preserve">ngan aspek dinamis sumber daya </w:t>
      </w:r>
      <w:r w:rsidRPr="002A2205">
        <w:rPr>
          <w:rFonts w:ascii="Times New Roman" w:hAnsi="Times New Roman" w:cs="Times New Roman"/>
          <w:sz w:val="24"/>
          <w:szCs w:val="24"/>
          <w:lang w:val="id-ID"/>
        </w:rPr>
        <w:t>"pendekatan kemampuan d</w:t>
      </w:r>
      <w:r w:rsidR="00981D68">
        <w:rPr>
          <w:rFonts w:ascii="Times New Roman" w:hAnsi="Times New Roman" w:cs="Times New Roman"/>
          <w:sz w:val="24"/>
          <w:szCs w:val="24"/>
          <w:lang w:val="id-ID"/>
        </w:rPr>
        <w:t>inamis", terfokus pa</w:t>
      </w:r>
      <w:r w:rsidR="000911BB">
        <w:rPr>
          <w:rFonts w:ascii="Times New Roman" w:hAnsi="Times New Roman" w:cs="Times New Roman"/>
          <w:sz w:val="24"/>
          <w:szCs w:val="24"/>
          <w:lang w:val="id-ID"/>
        </w:rPr>
        <w:t xml:space="preserve">da driver </w:t>
      </w:r>
      <w:r w:rsidR="00981D68">
        <w:rPr>
          <w:rFonts w:ascii="Times New Roman" w:hAnsi="Times New Roman" w:cs="Times New Roman"/>
          <w:sz w:val="24"/>
          <w:szCs w:val="24"/>
          <w:lang w:val="id-ID"/>
        </w:rPr>
        <w:t>d</w:t>
      </w:r>
      <w:r w:rsidRPr="002A2205">
        <w:rPr>
          <w:rFonts w:ascii="Times New Roman" w:hAnsi="Times New Roman" w:cs="Times New Roman"/>
          <w:sz w:val="24"/>
          <w:szCs w:val="24"/>
          <w:lang w:val="id-ID"/>
        </w:rPr>
        <w:t>ibalik penc</w:t>
      </w:r>
      <w:r w:rsidR="00F31041">
        <w:rPr>
          <w:rFonts w:ascii="Times New Roman" w:hAnsi="Times New Roman" w:cs="Times New Roman"/>
          <w:sz w:val="24"/>
          <w:szCs w:val="24"/>
          <w:lang w:val="id-ID"/>
        </w:rPr>
        <w:t>i</w:t>
      </w:r>
      <w:r w:rsidR="000911BB">
        <w:rPr>
          <w:rFonts w:ascii="Times New Roman" w:hAnsi="Times New Roman" w:cs="Times New Roman"/>
          <w:sz w:val="24"/>
          <w:szCs w:val="24"/>
          <w:lang w:val="id-ID"/>
        </w:rPr>
        <w:t xml:space="preserve">ptaan, evolusi dan </w:t>
      </w:r>
      <w:r w:rsidR="00981D68">
        <w:rPr>
          <w:rFonts w:ascii="Times New Roman" w:hAnsi="Times New Roman" w:cs="Times New Roman"/>
          <w:sz w:val="24"/>
          <w:szCs w:val="24"/>
          <w:lang w:val="id-ID"/>
        </w:rPr>
        <w:t>rekombinasi s</w:t>
      </w:r>
      <w:r w:rsidR="00F31041">
        <w:rPr>
          <w:rFonts w:ascii="Times New Roman" w:hAnsi="Times New Roman" w:cs="Times New Roman"/>
          <w:sz w:val="24"/>
          <w:szCs w:val="24"/>
          <w:lang w:val="id-ID"/>
        </w:rPr>
        <w:t xml:space="preserve">umber daya menjadi sumber baru </w:t>
      </w:r>
      <w:r w:rsidR="00981D68">
        <w:rPr>
          <w:rFonts w:ascii="Times New Roman" w:hAnsi="Times New Roman" w:cs="Times New Roman"/>
          <w:sz w:val="24"/>
          <w:szCs w:val="24"/>
          <w:lang w:val="id-ID"/>
        </w:rPr>
        <w:t>k</w:t>
      </w:r>
      <w:r w:rsidRPr="002A2205">
        <w:rPr>
          <w:rFonts w:ascii="Times New Roman" w:hAnsi="Times New Roman" w:cs="Times New Roman"/>
          <w:sz w:val="24"/>
          <w:szCs w:val="24"/>
          <w:lang w:val="id-ID"/>
        </w:rPr>
        <w:t>eunggulan komp</w:t>
      </w:r>
      <w:r w:rsidR="00566CC5">
        <w:rPr>
          <w:rFonts w:ascii="Times New Roman" w:hAnsi="Times New Roman" w:cs="Times New Roman"/>
          <w:sz w:val="24"/>
          <w:szCs w:val="24"/>
          <w:lang w:val="id-ID"/>
        </w:rPr>
        <w:t xml:space="preserve">etitif </w:t>
      </w:r>
      <w:r w:rsidR="00047397">
        <w:rPr>
          <w:rFonts w:ascii="Times New Roman" w:hAnsi="Times New Roman" w:cs="Times New Roman"/>
          <w:sz w:val="24"/>
          <w:szCs w:val="24"/>
          <w:lang w:val="id-ID"/>
        </w:rPr>
        <w:fldChar w:fldCharType="begin" w:fldLock="1"/>
      </w:r>
      <w:r w:rsidR="005204AA">
        <w:rPr>
          <w:rFonts w:ascii="Times New Roman" w:hAnsi="Times New Roman" w:cs="Times New Roman"/>
          <w:sz w:val="24"/>
          <w:szCs w:val="24"/>
          <w:lang w:val="id-ID"/>
        </w:rPr>
        <w:instrText>ADDIN CSL_CITATION { "citationItems" : [ { "id" : "ITEM-1", "itemData" : { "DOI" : "10.1002/smj",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"Teece", "given" : "David J.", "non-dropping-particle" : "", "parse-names" : false, "suffix" : "" } ], "container-title" : "Strategic Management Journal", "id" : "ITEM-1", "issue" : "2", "issued" : { "date-parts" : [ [ "2007" ] ] }, "page" : "1319-1350", "title" : "Explicating Dynamic Capalilities: The Nature And Microfoundations of (Sustainable) Enterprise Performance", "type" : "article-journal", "volume" : "28" }, "uris" : [ "http://www.mendeley.com/documents/?uuid=e3fdd540-9599-4840-840d-33f2ea650a40" ] } ], "mendeley" : { "formattedCitation" : "(Teece, 2007)", "plainTextFormattedCitation" : "(Teece, 2007)", "previouslyFormattedCitation" : "(Teece, 2007)"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566CC5" w:rsidRPr="00566CC5">
        <w:rPr>
          <w:rFonts w:ascii="Times New Roman" w:hAnsi="Times New Roman" w:cs="Times New Roman"/>
          <w:noProof/>
          <w:sz w:val="24"/>
          <w:szCs w:val="24"/>
          <w:lang w:val="id-ID"/>
        </w:rPr>
        <w:t>(Teece, 2007)</w:t>
      </w:r>
      <w:r w:rsidR="00047397">
        <w:rPr>
          <w:rFonts w:ascii="Times New Roman" w:hAnsi="Times New Roman" w:cs="Times New Roman"/>
          <w:sz w:val="24"/>
          <w:szCs w:val="24"/>
          <w:lang w:val="id-ID"/>
        </w:rPr>
        <w:fldChar w:fldCharType="end"/>
      </w:r>
      <w:r w:rsidR="000911BB">
        <w:rPr>
          <w:rFonts w:ascii="Times New Roman" w:hAnsi="Times New Roman" w:cs="Times New Roman"/>
          <w:sz w:val="24"/>
          <w:szCs w:val="24"/>
          <w:lang w:val="id-ID"/>
        </w:rPr>
        <w:t xml:space="preserve">. </w:t>
      </w:r>
      <w:r w:rsidR="00981D68">
        <w:rPr>
          <w:rFonts w:ascii="Times New Roman" w:hAnsi="Times New Roman" w:cs="Times New Roman"/>
          <w:sz w:val="24"/>
          <w:szCs w:val="24"/>
          <w:lang w:val="id-ID"/>
        </w:rPr>
        <w:t>Kemampuan dinamis</w:t>
      </w:r>
      <w:r w:rsidR="00F31041">
        <w:rPr>
          <w:rFonts w:ascii="Times New Roman" w:hAnsi="Times New Roman" w:cs="Times New Roman"/>
          <w:sz w:val="24"/>
          <w:szCs w:val="24"/>
          <w:lang w:val="id-ID"/>
        </w:rPr>
        <w:t xml:space="preserve"> digambarkan sebagai </w:t>
      </w:r>
      <w:r w:rsidR="00981D68">
        <w:rPr>
          <w:rFonts w:ascii="Times New Roman" w:hAnsi="Times New Roman" w:cs="Times New Roman"/>
          <w:sz w:val="24"/>
          <w:szCs w:val="24"/>
          <w:lang w:val="id-ID"/>
        </w:rPr>
        <w:t>r</w:t>
      </w:r>
      <w:r w:rsidRPr="002A2205">
        <w:rPr>
          <w:rFonts w:ascii="Times New Roman" w:hAnsi="Times New Roman" w:cs="Times New Roman"/>
          <w:sz w:val="24"/>
          <w:szCs w:val="24"/>
          <w:lang w:val="id-ID"/>
        </w:rPr>
        <w:t>utinitas organisasi dan strategis dimana manajer memperole</w:t>
      </w:r>
      <w:r w:rsidR="00F31041">
        <w:rPr>
          <w:rFonts w:ascii="Times New Roman" w:hAnsi="Times New Roman" w:cs="Times New Roman"/>
          <w:sz w:val="24"/>
          <w:szCs w:val="24"/>
          <w:lang w:val="id-ID"/>
        </w:rPr>
        <w:t xml:space="preserve">h sumber daya, memodifikasinya, </w:t>
      </w:r>
      <w:r w:rsidR="00981D68">
        <w:rPr>
          <w:rFonts w:ascii="Times New Roman" w:hAnsi="Times New Roman" w:cs="Times New Roman"/>
          <w:sz w:val="24"/>
          <w:szCs w:val="24"/>
          <w:lang w:val="id-ID"/>
        </w:rPr>
        <w:t>m</w:t>
      </w:r>
      <w:r w:rsidRPr="002A2205">
        <w:rPr>
          <w:rFonts w:ascii="Times New Roman" w:hAnsi="Times New Roman" w:cs="Times New Roman"/>
          <w:sz w:val="24"/>
          <w:szCs w:val="24"/>
          <w:lang w:val="id-ID"/>
        </w:rPr>
        <w:t>engintegrasikan mereka,</w:t>
      </w:r>
      <w:r w:rsidR="00981D68">
        <w:rPr>
          <w:rFonts w:ascii="Times New Roman" w:hAnsi="Times New Roman" w:cs="Times New Roman"/>
          <w:sz w:val="24"/>
          <w:szCs w:val="24"/>
          <w:lang w:val="id-ID"/>
        </w:rPr>
        <w:t xml:space="preserve"> dan menggabungkan mereka untuk </w:t>
      </w:r>
      <w:r w:rsidR="00F31041">
        <w:rPr>
          <w:rFonts w:ascii="Times New Roman" w:hAnsi="Times New Roman" w:cs="Times New Roman"/>
          <w:sz w:val="24"/>
          <w:szCs w:val="24"/>
          <w:lang w:val="id-ID"/>
        </w:rPr>
        <w:t>menciptakan nilai baru</w:t>
      </w:r>
      <w:r w:rsidR="00981D68" w:rsidRPr="002A2205">
        <w:rPr>
          <w:rFonts w:ascii="Times New Roman" w:hAnsi="Times New Roman" w:cs="Times New Roman"/>
          <w:sz w:val="24"/>
          <w:szCs w:val="24"/>
          <w:lang w:val="id-ID"/>
        </w:rPr>
        <w:t>s</w:t>
      </w:r>
      <w:r w:rsidR="00981D68">
        <w:rPr>
          <w:rFonts w:ascii="Times New Roman" w:hAnsi="Times New Roman" w:cs="Times New Roman"/>
          <w:sz w:val="24"/>
          <w:szCs w:val="24"/>
          <w:lang w:val="id-ID"/>
        </w:rPr>
        <w:t>trategi</w:t>
      </w:r>
      <w:r w:rsidR="00F31041">
        <w:rPr>
          <w:rFonts w:ascii="Times New Roman" w:hAnsi="Times New Roman" w:cs="Times New Roman"/>
          <w:sz w:val="24"/>
          <w:szCs w:val="24"/>
          <w:lang w:val="id-ID"/>
        </w:rPr>
        <w:t xml:space="preserve">. </w:t>
      </w:r>
    </w:p>
    <w:p w:rsidR="004D704C" w:rsidRPr="00B51AC6" w:rsidRDefault="004D704C" w:rsidP="004D70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RBV memberikan kontribusi besar bagi manajemen strategic yang mampu menjawab permasalahan yang tidak bisa dijawab dengan pendekatan IO. RBV mampu menjelaskan 1) kenapa perusahaan dalam satu industry yang sama tetapi memiliki kinerja yang berbeda? 2) bahwa perusahaan dapat meraih keunggulan kompetitif memalui sumberdaya internalnya 3) sumberdaya internal dapat memiliki keunggulan bersaing jika bernilai, langka, sulit ditiru, dan tak ada penggantinya 4) RBV dapat memperoleh first mover advantage, suatu keunggulan yang tak mungkin dimiliki dengan pendekatan IO.</w:t>
      </w:r>
    </w:p>
    <w:p w:rsidR="004D704C" w:rsidRDefault="006A62BE" w:rsidP="000A7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Namun demikian, konsep RBV juga banyak dikritisi oleh peneliti yang lain seperti </w:t>
      </w:r>
      <w:r w:rsidR="0004739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"Priem", "given" : "Richard L", "non-dropping-particle" : "", "parse-names" : false, "suffix" : "" }, { "dropping-particle" : "", "family" : "Butler", "given" : "John E", "non-dropping-particle" : "", "parse-names" : false, "suffix" : "" } ], "container-title" : "Academy of Management Review", "id" : "ITEM-1", "issue" : "1", "issued" : { "date-parts" : [ [ "2001" ] ] }, "page" : "22-40", "title" : "Is The Resource-Based \"View\" A Useful Perspective For Strategic Managemen Research?", "type" : "article-journal", "volume" : "26" }, "uris" : [ "http://www.mendeley.com/documents/?uuid=2695ecd1-43bc-4559-a3dc-50f2aa691e13" ] } ], "mendeley" : { "formattedCitation" : "(Priem &amp; Butler, 2001)", "manualFormatting" : "Priem &amp; Butler (2001)", "plainTextFormattedCitation" : "(Priem &amp; Butler, 2001)", "previouslyFormattedCitation" : "(Priem &amp; Butler, 2001)" }, "properties" : { "noteIndex" : 0 }, "schema" : "https://github.com/citation-style-language/schema/raw/master/csl-citation.json" }</w:instrText>
      </w:r>
      <w:r w:rsidR="00047397">
        <w:rPr>
          <w:rFonts w:ascii="Times New Roman" w:hAnsi="Times New Roman" w:cs="Times New Roman"/>
          <w:sz w:val="24"/>
          <w:szCs w:val="24"/>
        </w:rPr>
        <w:fldChar w:fldCharType="separate"/>
      </w:r>
      <w:r>
        <w:rPr>
          <w:rFonts w:ascii="Times New Roman" w:hAnsi="Times New Roman" w:cs="Times New Roman"/>
          <w:noProof/>
          <w:sz w:val="24"/>
          <w:szCs w:val="24"/>
        </w:rPr>
        <w:t>Priem &amp; Butler (</w:t>
      </w:r>
      <w:r w:rsidRPr="006A62BE">
        <w:rPr>
          <w:rFonts w:ascii="Times New Roman" w:hAnsi="Times New Roman" w:cs="Times New Roman"/>
          <w:noProof/>
          <w:sz w:val="24"/>
          <w:szCs w:val="24"/>
        </w:rPr>
        <w:t>2001)</w:t>
      </w:r>
      <w:r w:rsidR="00047397">
        <w:rPr>
          <w:rFonts w:ascii="Times New Roman" w:hAnsi="Times New Roman" w:cs="Times New Roman"/>
          <w:sz w:val="24"/>
          <w:szCs w:val="24"/>
        </w:rPr>
        <w:fldChar w:fldCharType="end"/>
      </w:r>
      <w:r>
        <w:rPr>
          <w:rFonts w:ascii="Times New Roman" w:hAnsi="Times New Roman" w:cs="Times New Roman"/>
          <w:sz w:val="24"/>
          <w:szCs w:val="24"/>
        </w:rPr>
        <w:t xml:space="preserve">: 1) RBV perlu memfikirkan definisi yang lebih jelas </w:t>
      </w:r>
      <w:r w:rsidR="001E756A">
        <w:rPr>
          <w:rFonts w:ascii="Times New Roman" w:hAnsi="Times New Roman" w:cs="Times New Roman"/>
          <w:sz w:val="24"/>
          <w:szCs w:val="24"/>
        </w:rPr>
        <w:t>dan praktis pada konsep sumberdaya yang bernilai, unik, sulit ditiru, dan tidak ada penggantinya dalam riset empiris/praktis 2) RBV perlu mengembangkan lebih lanjut tentang pertanyaan “How”. Bagaimana sumberdaya ini diperoleh dan berinteraksi satu dengan yang lainnya 3) RBV perlu mengembangkan lebih lanjut terhadap perubahan strategi sebagai akibat perubahan lingkungan 4) pertibangan yang lebih realistis – immobility, karena banyak aktivitas strategi yang memerlukan tingginya mobilitas sumberdaya.</w:t>
      </w:r>
    </w:p>
    <w:p w:rsidR="00766F50" w:rsidRDefault="00920D35" w:rsidP="000A7B3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Pada </w:t>
      </w:r>
      <w:r w:rsidR="00766F50">
        <w:rPr>
          <w:rFonts w:ascii="Times New Roman" w:hAnsi="Times New Roman" w:cs="Times New Roman"/>
          <w:sz w:val="24"/>
          <w:szCs w:val="24"/>
        </w:rPr>
        <w:t>dek</w:t>
      </w:r>
      <w:r>
        <w:rPr>
          <w:rFonts w:ascii="Times New Roman" w:hAnsi="Times New Roman" w:cs="Times New Roman"/>
          <w:sz w:val="24"/>
          <w:szCs w:val="24"/>
        </w:rPr>
        <w:t xml:space="preserve">ade </w:t>
      </w:r>
      <w:r w:rsidR="00766F50">
        <w:rPr>
          <w:rFonts w:ascii="Times New Roman" w:hAnsi="Times New Roman" w:cs="Times New Roman"/>
          <w:sz w:val="24"/>
          <w:szCs w:val="24"/>
        </w:rPr>
        <w:t>ini juga muncul karya fenomenal  “Strategic I</w:t>
      </w:r>
      <w:r>
        <w:rPr>
          <w:rFonts w:ascii="Times New Roman" w:hAnsi="Times New Roman" w:cs="Times New Roman"/>
          <w:sz w:val="24"/>
          <w:szCs w:val="24"/>
        </w:rPr>
        <w:t>ntent</w:t>
      </w:r>
      <w:r w:rsidR="00766F50">
        <w:rPr>
          <w:rFonts w:ascii="Times New Roman" w:hAnsi="Times New Roman" w:cs="Times New Roman"/>
          <w:sz w:val="24"/>
          <w:szCs w:val="24"/>
        </w:rPr>
        <w:t>”</w:t>
      </w:r>
      <w:r>
        <w:rPr>
          <w:rFonts w:ascii="Times New Roman" w:hAnsi="Times New Roman" w:cs="Times New Roman"/>
          <w:sz w:val="24"/>
          <w:szCs w:val="24"/>
        </w:rPr>
        <w:t xml:space="preserve">oleh </w:t>
      </w:r>
      <w:r w:rsidR="00766F50">
        <w:rPr>
          <w:rFonts w:ascii="Times New Roman" w:hAnsi="Times New Roman" w:cs="Times New Roman"/>
          <w:sz w:val="24"/>
          <w:szCs w:val="24"/>
          <w:lang w:val="id-ID"/>
        </w:rPr>
        <w:t xml:space="preserve"> Hamel dan </w:t>
      </w:r>
      <w:r w:rsidRPr="00920D35">
        <w:rPr>
          <w:rFonts w:ascii="Times New Roman" w:hAnsi="Times New Roman" w:cs="Times New Roman"/>
          <w:sz w:val="24"/>
          <w:szCs w:val="24"/>
          <w:lang w:val="id-ID"/>
        </w:rPr>
        <w:t>Prahalad</w:t>
      </w:r>
      <w:r>
        <w:rPr>
          <w:rFonts w:ascii="Times New Roman" w:hAnsi="Times New Roman" w:cs="Times New Roman"/>
          <w:sz w:val="24"/>
          <w:szCs w:val="24"/>
        </w:rPr>
        <w:t>.   Konsep ini merupakan e</w:t>
      </w:r>
      <w:r w:rsidRPr="00920D35">
        <w:rPr>
          <w:rFonts w:ascii="Times New Roman" w:hAnsi="Times New Roman" w:cs="Times New Roman"/>
          <w:sz w:val="24"/>
          <w:szCs w:val="24"/>
          <w:lang w:val="id-ID"/>
        </w:rPr>
        <w:t xml:space="preserve">volusi dari ilmu manajemen hingga </w:t>
      </w:r>
      <w:r>
        <w:rPr>
          <w:rFonts w:ascii="Times New Roman" w:hAnsi="Times New Roman" w:cs="Times New Roman"/>
          <w:sz w:val="24"/>
          <w:szCs w:val="24"/>
        </w:rPr>
        <w:t xml:space="preserve">kemudian menjadi </w:t>
      </w:r>
      <w:r>
        <w:rPr>
          <w:rFonts w:ascii="Times New Roman" w:hAnsi="Times New Roman" w:cs="Times New Roman"/>
          <w:sz w:val="24"/>
          <w:szCs w:val="24"/>
          <w:lang w:val="id-ID"/>
        </w:rPr>
        <w:t xml:space="preserve">manajemen strategis dan </w:t>
      </w:r>
      <w:r w:rsidRPr="00920D35">
        <w:rPr>
          <w:rFonts w:ascii="Times New Roman" w:hAnsi="Times New Roman" w:cs="Times New Roman"/>
          <w:sz w:val="24"/>
          <w:szCs w:val="24"/>
          <w:lang w:val="id-ID"/>
        </w:rPr>
        <w:t xml:space="preserve"> fokus dalam melihat masa depan. </w:t>
      </w:r>
      <w:r w:rsidR="00047397">
        <w:rPr>
          <w:rFonts w:ascii="Times New Roman" w:hAnsi="Times New Roman" w:cs="Times New Roman"/>
          <w:sz w:val="24"/>
          <w:szCs w:val="24"/>
        </w:rPr>
        <w:fldChar w:fldCharType="begin" w:fldLock="1"/>
      </w:r>
      <w:r w:rsidR="00766F50">
        <w:rPr>
          <w:rFonts w:ascii="Times New Roman" w:hAnsi="Times New Roman" w:cs="Times New Roman"/>
          <w:sz w:val="24"/>
          <w:szCs w:val="24"/>
        </w:rPr>
        <w:instrText>ADDIN CSL_CITATION { "citationItems" : [ { "id" : "ITEM-1", "itemData" : { "DOI" : "10.1225/R0507N", "ISBN" : "0017-8012", "author" : [ { "dropping-particle" : "", "family" : "Prahalad", "given" : "Gary Hamel; C.K", "non-dropping-particle" : "", "parse-names" : false, "suffix" : "" } ], "container-title" : "Havard Business Review", "id" : "ITEM-1", "issue" : "November", "issued" : { "date-parts" : [ [ "1989" ] ] }, "page" : "96-116", "title" : "Strategic Intent", "type" : "article-journal", "volume" : "700" }, "uris" : [ "http://www.mendeley.com/documents/?uuid=10236126-be12-4b0a-bb33-1242d0335c85" ] } ], "mendeley" : { "formattedCitation" : "(Prahalad, 1989)", "manualFormatting" : "Prahalad (1989)", "plainTextFormattedCitation" : "(Prahalad, 1989)", "previouslyFormattedCitation" : "(Prahalad, 1989)"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00766F50">
        <w:rPr>
          <w:rFonts w:ascii="Times New Roman" w:hAnsi="Times New Roman" w:cs="Times New Roman"/>
          <w:noProof/>
          <w:sz w:val="24"/>
          <w:szCs w:val="24"/>
        </w:rPr>
        <w:t>Prahalad (</w:t>
      </w:r>
      <w:r w:rsidR="00766F50" w:rsidRPr="00766F50">
        <w:rPr>
          <w:rFonts w:ascii="Times New Roman" w:hAnsi="Times New Roman" w:cs="Times New Roman"/>
          <w:noProof/>
          <w:sz w:val="24"/>
          <w:szCs w:val="24"/>
        </w:rPr>
        <w:t>1989)</w:t>
      </w:r>
      <w:r w:rsidR="00047397">
        <w:rPr>
          <w:rFonts w:ascii="Times New Roman" w:hAnsi="Times New Roman" w:cs="Times New Roman"/>
          <w:sz w:val="24"/>
          <w:szCs w:val="24"/>
        </w:rPr>
        <w:fldChar w:fldCharType="end"/>
      </w:r>
      <w:r w:rsidRPr="00920D35">
        <w:rPr>
          <w:rFonts w:ascii="Times New Roman" w:hAnsi="Times New Roman" w:cs="Times New Roman"/>
          <w:sz w:val="24"/>
          <w:szCs w:val="24"/>
          <w:lang w:val="id-ID"/>
        </w:rPr>
        <w:t xml:space="preserve">dengan percaya diri membahas masalah ini dengan memberikan sebuah model proses pengembangan </w:t>
      </w:r>
      <w:r w:rsidR="00766F50">
        <w:rPr>
          <w:rFonts w:ascii="Times New Roman" w:hAnsi="Times New Roman" w:cs="Times New Roman"/>
          <w:sz w:val="24"/>
          <w:szCs w:val="24"/>
        </w:rPr>
        <w:t>strategikintent</w:t>
      </w:r>
      <w:r w:rsidRPr="00920D35">
        <w:rPr>
          <w:rFonts w:ascii="Times New Roman" w:hAnsi="Times New Roman" w:cs="Times New Roman"/>
          <w:sz w:val="24"/>
          <w:szCs w:val="24"/>
          <w:lang w:val="id-ID"/>
        </w:rPr>
        <w:t>dan menghubungkannya dengan teori-teori lain yang baru dikembangkan seperti foresight, arsitektur strategis dan kompetensi inti untuk merancang masa depan.</w:t>
      </w:r>
      <w:r w:rsidRPr="00920D35">
        <w:rPr>
          <w:rFonts w:ascii="Times New Roman" w:hAnsi="Times New Roman" w:cs="Times New Roman"/>
          <w:sz w:val="24"/>
          <w:szCs w:val="24"/>
          <w:lang w:val="id-ID"/>
        </w:rPr>
        <w:br/>
        <w:t xml:space="preserve">Dalam buku mereka yang berkompetisi untuk masa depan Hamel dan Prahalad membahas pentingnya maksud strategis dalam usaha organisasi untuk membangun masa depan mereka. </w:t>
      </w:r>
      <w:r w:rsidR="00766F50">
        <w:rPr>
          <w:rFonts w:ascii="Times New Roman" w:hAnsi="Times New Roman" w:cs="Times New Roman"/>
          <w:sz w:val="24"/>
          <w:szCs w:val="24"/>
        </w:rPr>
        <w:t>Strategik intent</w:t>
      </w:r>
      <w:r w:rsidRPr="00920D35">
        <w:rPr>
          <w:rFonts w:ascii="Times New Roman" w:hAnsi="Times New Roman" w:cs="Times New Roman"/>
          <w:sz w:val="24"/>
          <w:szCs w:val="24"/>
          <w:lang w:val="id-ID"/>
        </w:rPr>
        <w:t xml:space="preserve"> berbeda dari perencanaan strategis dalam rencana strategis tersebut yang berfokus pada sarana sampai </w:t>
      </w:r>
      <w:r w:rsidR="00766F50">
        <w:rPr>
          <w:rFonts w:ascii="Times New Roman" w:hAnsi="Times New Roman" w:cs="Times New Roman"/>
          <w:sz w:val="24"/>
          <w:szCs w:val="24"/>
          <w:lang w:val="id-ID"/>
        </w:rPr>
        <w:t>akhir</w:t>
      </w:r>
      <w:r w:rsidR="00766F50">
        <w:rPr>
          <w:rFonts w:ascii="Times New Roman" w:hAnsi="Times New Roman" w:cs="Times New Roman"/>
          <w:sz w:val="24"/>
          <w:szCs w:val="24"/>
        </w:rPr>
        <w:t>,</w:t>
      </w:r>
      <w:r w:rsidR="00766F50">
        <w:rPr>
          <w:rFonts w:ascii="Times New Roman" w:hAnsi="Times New Roman" w:cs="Times New Roman"/>
          <w:sz w:val="24"/>
          <w:szCs w:val="24"/>
          <w:lang w:val="id-ID"/>
        </w:rPr>
        <w:t xml:space="preserve"> sementara strategik intent</w:t>
      </w:r>
      <w:r w:rsidRPr="00920D35">
        <w:rPr>
          <w:rFonts w:ascii="Times New Roman" w:hAnsi="Times New Roman" w:cs="Times New Roman"/>
          <w:sz w:val="24"/>
          <w:szCs w:val="24"/>
          <w:lang w:val="id-ID"/>
        </w:rPr>
        <w:t xml:space="preserve"> menentukan akhir dari ruang untuk pr</w:t>
      </w:r>
      <w:r w:rsidR="00766F50">
        <w:rPr>
          <w:rFonts w:ascii="Times New Roman" w:hAnsi="Times New Roman" w:cs="Times New Roman"/>
          <w:sz w:val="24"/>
          <w:szCs w:val="24"/>
          <w:lang w:val="id-ID"/>
        </w:rPr>
        <w:t>oses perencanaan strategis yang</w:t>
      </w:r>
      <w:r w:rsidRPr="00920D35">
        <w:rPr>
          <w:rFonts w:ascii="Times New Roman" w:hAnsi="Times New Roman" w:cs="Times New Roman"/>
          <w:sz w:val="24"/>
          <w:szCs w:val="24"/>
          <w:lang w:val="id-ID"/>
        </w:rPr>
        <w:t xml:space="preserve"> fokus pada sarana (Hamel dan Prahalad, 1989). </w:t>
      </w:r>
      <w:r w:rsidR="00766F50">
        <w:rPr>
          <w:rFonts w:ascii="Times New Roman" w:hAnsi="Times New Roman" w:cs="Times New Roman"/>
          <w:sz w:val="24"/>
          <w:szCs w:val="24"/>
        </w:rPr>
        <w:t>Strategik intent</w:t>
      </w:r>
      <w:r w:rsidRPr="00920D35">
        <w:rPr>
          <w:rFonts w:ascii="Times New Roman" w:hAnsi="Times New Roman" w:cs="Times New Roman"/>
          <w:sz w:val="24"/>
          <w:szCs w:val="24"/>
          <w:lang w:val="id-ID"/>
        </w:rPr>
        <w:t xml:space="preserve"> juga berbeda dari tujuan dan visi karena tujuan menjawab pertanyaan "apa yang harus dicapai" dan "kapan" sementara visi didefinisikan oleh serangkaian tujuan yang diinginkan.</w:t>
      </w:r>
      <w:r w:rsidR="00766F50">
        <w:rPr>
          <w:rFonts w:ascii="Times New Roman" w:hAnsi="Times New Roman" w:cs="Times New Roman"/>
          <w:sz w:val="24"/>
          <w:szCs w:val="24"/>
          <w:lang w:val="id-ID"/>
        </w:rPr>
        <w:t xml:space="preserve"> Strategik Intent</w:t>
      </w:r>
      <w:r w:rsidRPr="00920D35">
        <w:rPr>
          <w:rFonts w:ascii="Times New Roman" w:hAnsi="Times New Roman" w:cs="Times New Roman"/>
          <w:sz w:val="24"/>
          <w:szCs w:val="24"/>
          <w:lang w:val="id-ID"/>
        </w:rPr>
        <w:t xml:space="preserve"> tidak dibatasi oleh sumber daya dan viabilitas dari tujuan yang diinginkan</w:t>
      </w:r>
      <w:r w:rsidR="00766F50">
        <w:rPr>
          <w:rFonts w:ascii="Times New Roman" w:hAnsi="Times New Roman" w:cs="Times New Roman"/>
          <w:sz w:val="24"/>
          <w:szCs w:val="24"/>
        </w:rPr>
        <w:t>,</w:t>
      </w:r>
      <w:r w:rsidRPr="00920D35">
        <w:rPr>
          <w:rFonts w:ascii="Times New Roman" w:hAnsi="Times New Roman" w:cs="Times New Roman"/>
          <w:sz w:val="24"/>
          <w:szCs w:val="24"/>
          <w:lang w:val="id-ID"/>
        </w:rPr>
        <w:t xml:space="preserve"> ini</w:t>
      </w:r>
      <w:r w:rsidR="00766F50">
        <w:rPr>
          <w:rFonts w:ascii="Times New Roman" w:hAnsi="Times New Roman" w:cs="Times New Roman"/>
          <w:sz w:val="24"/>
          <w:szCs w:val="24"/>
        </w:rPr>
        <w:t>lah yang membedakan konsep tersebut.</w:t>
      </w:r>
    </w:p>
    <w:p w:rsidR="00376E46" w:rsidRPr="00920D35" w:rsidRDefault="00920D35" w:rsidP="000A7B32">
      <w:pPr>
        <w:spacing w:after="0" w:line="360" w:lineRule="auto"/>
        <w:ind w:firstLine="720"/>
        <w:jc w:val="both"/>
        <w:rPr>
          <w:rFonts w:ascii="Times New Roman" w:hAnsi="Times New Roman" w:cs="Times New Roman"/>
          <w:sz w:val="24"/>
          <w:szCs w:val="24"/>
        </w:rPr>
      </w:pPr>
      <w:r w:rsidRPr="00920D35">
        <w:rPr>
          <w:rFonts w:ascii="Times New Roman" w:hAnsi="Times New Roman" w:cs="Times New Roman"/>
          <w:sz w:val="24"/>
          <w:szCs w:val="24"/>
          <w:lang w:val="id-ID"/>
        </w:rPr>
        <w:t xml:space="preserve">Keinginan para pemimpin untuk memberikan arahan memunculkan </w:t>
      </w:r>
      <w:r w:rsidR="00EC176A">
        <w:rPr>
          <w:rFonts w:ascii="Times New Roman" w:hAnsi="Times New Roman" w:cs="Times New Roman"/>
          <w:sz w:val="24"/>
          <w:szCs w:val="24"/>
        </w:rPr>
        <w:t>strategik intent</w:t>
      </w:r>
      <w:r w:rsidRPr="00920D35">
        <w:rPr>
          <w:rFonts w:ascii="Times New Roman" w:hAnsi="Times New Roman" w:cs="Times New Roman"/>
          <w:sz w:val="24"/>
          <w:szCs w:val="24"/>
          <w:lang w:val="id-ID"/>
        </w:rPr>
        <w:t xml:space="preserve"> yang didorong oleh kebutuhan untuk menetapkan jangka panjang. Tujuan, strategi untuk organisasi dan mempertahankan persaingan sehingga memberikan arahan jangka panjang kepada para manajer (Hamel dan Prahala</w:t>
      </w:r>
      <w:r w:rsidR="00EC176A">
        <w:rPr>
          <w:rFonts w:ascii="Times New Roman" w:hAnsi="Times New Roman" w:cs="Times New Roman"/>
          <w:sz w:val="24"/>
          <w:szCs w:val="24"/>
          <w:lang w:val="id-ID"/>
        </w:rPr>
        <w:t>d</w:t>
      </w:r>
      <w:r w:rsidR="00EC176A">
        <w:rPr>
          <w:rFonts w:ascii="Times New Roman" w:hAnsi="Times New Roman" w:cs="Times New Roman"/>
          <w:sz w:val="24"/>
          <w:szCs w:val="24"/>
        </w:rPr>
        <w:t>,</w:t>
      </w:r>
      <w:r w:rsidR="00EC176A">
        <w:rPr>
          <w:rFonts w:ascii="Times New Roman" w:hAnsi="Times New Roman" w:cs="Times New Roman"/>
          <w:sz w:val="24"/>
          <w:szCs w:val="24"/>
          <w:lang w:val="id-ID"/>
        </w:rPr>
        <w:t xml:space="preserve"> 1994). Tujuannya adalah untuk </w:t>
      </w:r>
      <w:r w:rsidRPr="00920D35">
        <w:rPr>
          <w:rFonts w:ascii="Times New Roman" w:hAnsi="Times New Roman" w:cs="Times New Roman"/>
          <w:sz w:val="24"/>
          <w:szCs w:val="24"/>
          <w:lang w:val="id-ID"/>
        </w:rPr>
        <w:t>melampaui perencanaan strategis</w:t>
      </w:r>
      <w:r w:rsidR="00EC176A">
        <w:rPr>
          <w:rFonts w:ascii="Times New Roman" w:hAnsi="Times New Roman" w:cs="Times New Roman"/>
          <w:sz w:val="24"/>
          <w:szCs w:val="24"/>
        </w:rPr>
        <w:t xml:space="preserve"> sehingga</w:t>
      </w:r>
      <w:r w:rsidRPr="00920D35">
        <w:rPr>
          <w:rFonts w:ascii="Times New Roman" w:hAnsi="Times New Roman" w:cs="Times New Roman"/>
          <w:sz w:val="24"/>
          <w:szCs w:val="24"/>
          <w:lang w:val="id-ID"/>
        </w:rPr>
        <w:t xml:space="preserve"> memahami lembaga </w:t>
      </w:r>
      <w:r w:rsidR="00EC176A">
        <w:rPr>
          <w:rFonts w:ascii="Times New Roman" w:hAnsi="Times New Roman" w:cs="Times New Roman"/>
          <w:sz w:val="24"/>
          <w:szCs w:val="24"/>
        </w:rPr>
        <w:t xml:space="preserve">yang </w:t>
      </w:r>
      <w:r w:rsidR="00EC176A">
        <w:rPr>
          <w:rFonts w:ascii="Times New Roman" w:hAnsi="Times New Roman" w:cs="Times New Roman"/>
          <w:sz w:val="24"/>
          <w:szCs w:val="24"/>
          <w:lang w:val="id-ID"/>
        </w:rPr>
        <w:t>berorientasi masa depan da</w:t>
      </w:r>
      <w:r w:rsidR="00EC176A">
        <w:rPr>
          <w:rFonts w:ascii="Times New Roman" w:hAnsi="Times New Roman" w:cs="Times New Roman"/>
          <w:sz w:val="24"/>
          <w:szCs w:val="24"/>
        </w:rPr>
        <w:t>n</w:t>
      </w:r>
      <w:r w:rsidRPr="00920D35">
        <w:rPr>
          <w:rFonts w:ascii="Times New Roman" w:hAnsi="Times New Roman" w:cs="Times New Roman"/>
          <w:sz w:val="24"/>
          <w:szCs w:val="24"/>
          <w:lang w:val="id-ID"/>
        </w:rPr>
        <w:t xml:space="preserve"> memberi ruang bagi interpretasi dan improvisasi dalam menentukan bagaimana tujuan tersebut diwujudkan </w:t>
      </w:r>
      <w:r w:rsidR="00047397">
        <w:rPr>
          <w:rFonts w:ascii="Times New Roman" w:hAnsi="Times New Roman" w:cs="Times New Roman"/>
          <w:sz w:val="24"/>
          <w:szCs w:val="24"/>
          <w:lang w:val="id-ID"/>
        </w:rPr>
        <w:fldChar w:fldCharType="begin" w:fldLock="1"/>
      </w:r>
      <w:r w:rsidR="00EC176A">
        <w:rPr>
          <w:rFonts w:ascii="Times New Roman" w:hAnsi="Times New Roman" w:cs="Times New Roman"/>
          <w:sz w:val="24"/>
          <w:szCs w:val="24"/>
          <w:lang w:val="id-ID"/>
        </w:rPr>
        <w:instrText>ADDIN CSL_CITATION { "citationItems" : [ { "id" : "ITEM-1", "itemData" : { "ISBN" : "9789522493828", "abstract" : "-This conceptual paper is a review of the concept of strategic intent in relation to the strategic management theories. It reviews literature on strategic management theories stemming from the origin of the word strategic management to the current discussion on strategic intent. The concept of strategic intent inspires the management leadership as the way to bring future into current thinking thus allowing them to reorganize the organization for future competition by developing products, core competencies, systems and relationship that will give them a competitive edge. The paper has identified that strategic intent goes beyond the strategic planning to get a deeper imagination of where the organization should be 10 \u2013 20 years into the future. This article is suggested to be an additional work into the understanding of strategic intent concept as one of the emerging issues in management", "author" : [ { "dropping-particle" : "", "family" : "Mburu", "given" : "S N", "non-dropping-particle" : "", "parse-names" : false, "suffix" : "" }, { "dropping-particle" : "", "family" : "Thuo", "given" : "J K", "non-dropping-particle" : "", "parse-names" : false, "suffix" : "" } ], "container-title" : "International Refereed Journal of Engineering and Science (IRJES)", "id" : "ITEM-1", "issue" : "6", "issued" : { "date-parts" : [ [ "2015" ] ] }, "page" : "2319-183", "title" : "Understanding the Concept of Strategic Intent", "type" : "article-journal", "volume" : "4" }, "uris" : [ "http://www.mendeley.com/documents/?uuid=db04fb60-bc72-4128-b113-c63478070a98" ] } ], "mendeley" : { "formattedCitation" : "(Mburu &amp; Thuo, 2015)", "plainTextFormattedCitation" : "(Mburu &amp; Thuo, 2015)", "previouslyFormattedCitation" : "(Mburu &amp; Thuo, 2015)"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EC176A" w:rsidRPr="00EC176A">
        <w:rPr>
          <w:rFonts w:ascii="Times New Roman" w:hAnsi="Times New Roman" w:cs="Times New Roman"/>
          <w:noProof/>
          <w:sz w:val="24"/>
          <w:szCs w:val="24"/>
          <w:lang w:val="id-ID"/>
        </w:rPr>
        <w:t>(Mburu &amp; Thuo, 2015)</w:t>
      </w:r>
      <w:r w:rsidR="00047397">
        <w:rPr>
          <w:rFonts w:ascii="Times New Roman" w:hAnsi="Times New Roman" w:cs="Times New Roman"/>
          <w:sz w:val="24"/>
          <w:szCs w:val="24"/>
          <w:lang w:val="id-ID"/>
        </w:rPr>
        <w:fldChar w:fldCharType="end"/>
      </w:r>
      <w:r w:rsidRPr="00920D35">
        <w:rPr>
          <w:rFonts w:ascii="Times New Roman" w:hAnsi="Times New Roman" w:cs="Times New Roman"/>
          <w:sz w:val="24"/>
          <w:szCs w:val="24"/>
          <w:lang w:val="id-ID"/>
        </w:rPr>
        <w:t>. Dengan latar belakang di atas jelas bahwa maksud strategis melampaui kepentingan pengembangan suatu rencana strategis, yang bekerja pada misi organisasi, vison dan tujuan. Ini adalah untuk membayangkan posisi kepemimpinan yang diinginkan dan menetapkan kriteria yang akan digunakan organisasi untuk memetakan kemajuannya (Hamel dan Prahalad 1989). Keinginan untuk menang dan stabil sepanjang waktu memotivasi para pemimpin untuk terlibat dalam tujuan strategis, membuat mereka melampaui hal yang dapat dibayangkan atau berpikir tidak terpikirkan untuk menciptakan komitmen terhadap masa depan organisasi, menetapkan prioritas yang kompetitif bagi organisasi, dan membantu membentuk inti perusahaan. Kompetensi untuk bersaing di masa depan yang diin</w:t>
      </w:r>
      <w:r w:rsidR="00EC176A">
        <w:rPr>
          <w:rFonts w:ascii="Times New Roman" w:hAnsi="Times New Roman" w:cs="Times New Roman"/>
          <w:sz w:val="24"/>
          <w:szCs w:val="24"/>
          <w:lang w:val="id-ID"/>
        </w:rPr>
        <w:t xml:space="preserve">ginkan </w:t>
      </w:r>
      <w:r w:rsidR="00047397">
        <w:rPr>
          <w:rFonts w:ascii="Times New Roman" w:hAnsi="Times New Roman" w:cs="Times New Roman"/>
          <w:sz w:val="24"/>
          <w:szCs w:val="24"/>
          <w:lang w:val="id-ID"/>
        </w:rPr>
        <w:fldChar w:fldCharType="begin" w:fldLock="1"/>
      </w:r>
      <w:r w:rsidR="00EF056E">
        <w:rPr>
          <w:rFonts w:ascii="Times New Roman" w:hAnsi="Times New Roman" w:cs="Times New Roman"/>
          <w:sz w:val="24"/>
          <w:szCs w:val="24"/>
          <w:lang w:val="id-ID"/>
        </w:rPr>
        <w:instrText>ADDIN CSL_CITATION { "citationItems" : [ { "id" : "ITEM-1", "itemData" : { "ISBN" : "9789522493828", "abstract" : "-This conceptual paper is a review of the concept of strategic intent in relation to the strategic management theories. It reviews literature on strategic management theories stemming from the origin of the word strategic management to the current discussion on strategic intent. The concept of strategic intent inspires the management leadership as the way to bring future into current thinking thus allowing them to reorganize the organization for future competition by developing products, core competencies, systems and relationship that will give them a competitive edge. The paper has identified that strategic intent goes beyond the strategic planning to get a deeper imagination of where the organization should be 10 \u2013 20 years into the future. This article is suggested to be an additional work into the understanding of strategic intent concept as one of the emerging issues in management", "author" : [ { "dropping-particle" : "", "family" : "Mburu", "given" : "S N", "non-dropping-particle" : "", "parse-names" : false, "suffix" : "" }, { "dropping-particle" : "", "family" : "Thuo", "given" : "J K", "non-dropping-particle" : "", "parse-names" : false, "suffix" : "" } ], "container-title" : "International Refereed Journal of Engineering and Science (IRJES)", "id" : "ITEM-1", "issue" : "6", "issued" : { "date-parts" : [ [ "2015" ] ] }, "page" : "2319-183", "title" : "Understanding the Concept of Strategic Intent", "type" : "article-journal", "volume" : "4" }, "uris" : [ "http://www.mendeley.com/documents/?uuid=db04fb60-bc72-4128-b113-c63478070a98" ] } ], "mendeley" : { "formattedCitation" : "(Mburu &amp; Thuo, 2015)", "plainTextFormattedCitation" : "(Mburu &amp; Thuo, 2015)", "previouslyFormattedCitation" : "(Mburu &amp; Thuo, 2015)" }, "properties" : { "noteIndex" : 0 }, "schema" : "https://github.com/citation-style-language/schema/raw/master/csl-citation.json" }</w:instrText>
      </w:r>
      <w:r w:rsidR="00047397">
        <w:rPr>
          <w:rFonts w:ascii="Times New Roman" w:hAnsi="Times New Roman" w:cs="Times New Roman"/>
          <w:sz w:val="24"/>
          <w:szCs w:val="24"/>
          <w:lang w:val="id-ID"/>
        </w:rPr>
        <w:fldChar w:fldCharType="separate"/>
      </w:r>
      <w:r w:rsidR="00EC176A" w:rsidRPr="00EC176A">
        <w:rPr>
          <w:rFonts w:ascii="Times New Roman" w:hAnsi="Times New Roman" w:cs="Times New Roman"/>
          <w:noProof/>
          <w:sz w:val="24"/>
          <w:szCs w:val="24"/>
          <w:lang w:val="id-ID"/>
        </w:rPr>
        <w:t>(Mburu &amp; Thuo, 2015)</w:t>
      </w:r>
      <w:r w:rsidR="00047397">
        <w:rPr>
          <w:rFonts w:ascii="Times New Roman" w:hAnsi="Times New Roman" w:cs="Times New Roman"/>
          <w:sz w:val="24"/>
          <w:szCs w:val="24"/>
          <w:lang w:val="id-ID"/>
        </w:rPr>
        <w:fldChar w:fldCharType="end"/>
      </w:r>
      <w:r w:rsidRPr="00920D35">
        <w:rPr>
          <w:rFonts w:ascii="Times New Roman" w:hAnsi="Times New Roman" w:cs="Times New Roman"/>
          <w:sz w:val="24"/>
          <w:szCs w:val="24"/>
          <w:lang w:val="id-ID"/>
        </w:rPr>
        <w:t>.</w:t>
      </w:r>
    </w:p>
    <w:p w:rsidR="00376E46" w:rsidRDefault="00376E46" w:rsidP="000A7B32">
      <w:pPr>
        <w:spacing w:after="0" w:line="360" w:lineRule="auto"/>
        <w:ind w:firstLine="720"/>
        <w:jc w:val="both"/>
        <w:rPr>
          <w:rFonts w:ascii="Times New Roman" w:hAnsi="Times New Roman" w:cs="Times New Roman"/>
          <w:sz w:val="24"/>
          <w:szCs w:val="24"/>
        </w:rPr>
      </w:pPr>
    </w:p>
    <w:p w:rsidR="00EC176A" w:rsidRDefault="00EC176A" w:rsidP="000A7B32">
      <w:pPr>
        <w:spacing w:after="0" w:line="360" w:lineRule="auto"/>
        <w:ind w:firstLine="720"/>
        <w:jc w:val="both"/>
        <w:rPr>
          <w:rFonts w:ascii="Times New Roman" w:hAnsi="Times New Roman" w:cs="Times New Roman"/>
          <w:sz w:val="24"/>
          <w:szCs w:val="24"/>
        </w:rPr>
      </w:pPr>
    </w:p>
    <w:p w:rsidR="00EC176A" w:rsidRDefault="00EC176A" w:rsidP="000A7B32">
      <w:pPr>
        <w:spacing w:after="0" w:line="360" w:lineRule="auto"/>
        <w:ind w:firstLine="720"/>
        <w:jc w:val="both"/>
        <w:rPr>
          <w:rFonts w:ascii="Times New Roman" w:hAnsi="Times New Roman" w:cs="Times New Roman"/>
          <w:sz w:val="24"/>
          <w:szCs w:val="24"/>
        </w:rPr>
      </w:pPr>
    </w:p>
    <w:p w:rsidR="00EC73CA" w:rsidRPr="00EC73CA" w:rsidRDefault="00EC73CA" w:rsidP="00EC73CA">
      <w:pPr>
        <w:pStyle w:val="ListParagraph"/>
        <w:numPr>
          <w:ilvl w:val="0"/>
          <w:numId w:val="1"/>
        </w:numPr>
        <w:spacing w:after="0" w:line="360" w:lineRule="auto"/>
        <w:ind w:left="360"/>
        <w:jc w:val="both"/>
        <w:rPr>
          <w:rFonts w:ascii="Times New Roman" w:hAnsi="Times New Roman" w:cs="Times New Roman"/>
          <w:b/>
          <w:sz w:val="24"/>
          <w:szCs w:val="24"/>
        </w:rPr>
      </w:pPr>
      <w:r w:rsidRPr="00EC73CA">
        <w:rPr>
          <w:rFonts w:ascii="Times New Roman" w:hAnsi="Times New Roman" w:cs="Times New Roman"/>
          <w:b/>
          <w:sz w:val="24"/>
          <w:szCs w:val="24"/>
        </w:rPr>
        <w:t>Era 2000 (Pandangan Baru pada Manajemen Strategik)</w:t>
      </w:r>
    </w:p>
    <w:p w:rsidR="009B4762" w:rsidRDefault="00FC3BE5" w:rsidP="000A7B32">
      <w:pPr>
        <w:spacing w:after="0" w:line="360" w:lineRule="auto"/>
        <w:ind w:firstLine="720"/>
        <w:jc w:val="both"/>
        <w:rPr>
          <w:rFonts w:ascii="Times New Roman" w:hAnsi="Times New Roman" w:cs="Times New Roman"/>
          <w:sz w:val="24"/>
          <w:szCs w:val="24"/>
          <w:lang w:val="id-ID"/>
        </w:rPr>
      </w:pPr>
      <w:r w:rsidRPr="002F55B2">
        <w:rPr>
          <w:rFonts w:ascii="Times New Roman" w:hAnsi="Times New Roman" w:cs="Times New Roman"/>
          <w:sz w:val="24"/>
          <w:szCs w:val="24"/>
        </w:rPr>
        <w:t>Dekade ini adalah suatu masa dimana suatu hal yang pasti  itu hanyalah ketidakpastian</w:t>
      </w:r>
      <w:r w:rsidR="005D7214">
        <w:rPr>
          <w:rFonts w:ascii="Times New Roman" w:hAnsi="Times New Roman" w:cs="Times New Roman"/>
          <w:sz w:val="24"/>
          <w:szCs w:val="24"/>
        </w:rPr>
        <w:t xml:space="preserve"> itu sendiri</w:t>
      </w:r>
      <w:r w:rsidRPr="002F55B2">
        <w:rPr>
          <w:rFonts w:ascii="Times New Roman" w:hAnsi="Times New Roman" w:cs="Times New Roman"/>
          <w:sz w:val="24"/>
          <w:szCs w:val="24"/>
        </w:rPr>
        <w:t>.</w:t>
      </w:r>
      <w:r w:rsidR="006474B0">
        <w:rPr>
          <w:rFonts w:ascii="Times New Roman" w:hAnsi="Times New Roman" w:cs="Times New Roman"/>
          <w:sz w:val="24"/>
          <w:szCs w:val="24"/>
        </w:rPr>
        <w:t xml:space="preserve">Menurut </w:t>
      </w:r>
      <w:r w:rsidR="00047397">
        <w:rPr>
          <w:rFonts w:ascii="Times New Roman" w:hAnsi="Times New Roman" w:cs="Times New Roman"/>
          <w:sz w:val="24"/>
          <w:szCs w:val="24"/>
        </w:rPr>
        <w:fldChar w:fldCharType="begin" w:fldLock="1"/>
      </w:r>
      <w:r w:rsidR="006474B0">
        <w:rPr>
          <w:rFonts w:ascii="Times New Roman" w:hAnsi="Times New Roman" w:cs="Times New Roman"/>
          <w:sz w:val="24"/>
          <w:szCs w:val="24"/>
        </w:rPr>
        <w:instrText>ADDIN CSL_CITATION { "citationItems" : [ { "id" : "ITEM-1", "itemData" : { "author" : [ { "dropping-particle" : "", "family" : "Nonaka", "given" : "Ikujiro", "non-dropping-particle" : "", "parse-names" : false, "suffix" : "" }, { "dropping-particle" : "", "family" : "Lewin", "given" : "Arie Y", "non-dropping-particle" : "", "parse-names" : false, "suffix" : "" } ], "container-title" : "Organization Science", "id" : "ITEM-1", "issue" : "1", "issued" : { "date-parts" : [ [ "1994" ] ] }, "page" : "14-37", "title" : "Dynamic Theory Knowledge of Organizational Creation", "type" : "article-journal", "volume" : "5" }, "uris" : [ "http://www.mendeley.com/documents/?uuid=a0d56f28-3664-4166-8f13-206542b98518" ] } ], "mendeley" : { "formattedCitation" : "(Nonaka &amp; Lewin, 1994)", "manualFormatting" : "Nonaka &amp; Lewin, (1994)", "plainTextFormattedCitation" : "(Nonaka &amp; Lewin, 1994)", "previouslyFormattedCitation" : "(Nonaka &amp; Lewin, 1994)" }, "properties" : { "noteIndex" : 0 }, "schema" : "https://github.com/citation-style-language/schema/raw/master/csl-citation.json" }</w:instrText>
      </w:r>
      <w:r w:rsidR="00047397">
        <w:rPr>
          <w:rFonts w:ascii="Times New Roman" w:hAnsi="Times New Roman" w:cs="Times New Roman"/>
          <w:sz w:val="24"/>
          <w:szCs w:val="24"/>
        </w:rPr>
        <w:fldChar w:fldCharType="separate"/>
      </w:r>
      <w:r w:rsidR="006474B0" w:rsidRPr="006474B0">
        <w:rPr>
          <w:rFonts w:ascii="Times New Roman" w:hAnsi="Times New Roman" w:cs="Times New Roman"/>
          <w:noProof/>
          <w:sz w:val="24"/>
          <w:szCs w:val="24"/>
        </w:rPr>
        <w:t xml:space="preserve">Nonaka &amp; Lewin, </w:t>
      </w:r>
      <w:r w:rsidR="006474B0">
        <w:rPr>
          <w:rFonts w:ascii="Times New Roman" w:hAnsi="Times New Roman" w:cs="Times New Roman"/>
          <w:noProof/>
          <w:sz w:val="24"/>
          <w:szCs w:val="24"/>
        </w:rPr>
        <w:t>(</w:t>
      </w:r>
      <w:r w:rsidR="006474B0" w:rsidRPr="006474B0">
        <w:rPr>
          <w:rFonts w:ascii="Times New Roman" w:hAnsi="Times New Roman" w:cs="Times New Roman"/>
          <w:noProof/>
          <w:sz w:val="24"/>
          <w:szCs w:val="24"/>
        </w:rPr>
        <w:t>1994)</w:t>
      </w:r>
      <w:r w:rsidR="00047397">
        <w:rPr>
          <w:rFonts w:ascii="Times New Roman" w:hAnsi="Times New Roman" w:cs="Times New Roman"/>
          <w:sz w:val="24"/>
          <w:szCs w:val="24"/>
        </w:rPr>
        <w:fldChar w:fldCharType="end"/>
      </w:r>
      <w:r w:rsidR="006474B0">
        <w:rPr>
          <w:rFonts w:ascii="Times New Roman" w:hAnsi="Times New Roman" w:cs="Times New Roman"/>
          <w:sz w:val="24"/>
          <w:szCs w:val="24"/>
        </w:rPr>
        <w:t xml:space="preserve"> s</w:t>
      </w:r>
      <w:r w:rsidR="002F55B2" w:rsidRPr="002F55B2">
        <w:rPr>
          <w:rFonts w:ascii="Times New Roman" w:hAnsi="Times New Roman" w:cs="Times New Roman"/>
          <w:sz w:val="24"/>
          <w:szCs w:val="24"/>
          <w:lang w:val="id-ID"/>
        </w:rPr>
        <w:t xml:space="preserve">alah satu sumber keunggulan kompetitif yang langgeng adalah pengetahuan. Saat pasar bergeser, </w:t>
      </w:r>
      <w:r w:rsidR="006474B0">
        <w:rPr>
          <w:rFonts w:ascii="Times New Roman" w:hAnsi="Times New Roman" w:cs="Times New Roman"/>
          <w:sz w:val="24"/>
          <w:szCs w:val="24"/>
          <w:lang w:val="id-ID"/>
        </w:rPr>
        <w:t>teknologi berkembang dengan pesat</w:t>
      </w:r>
      <w:r w:rsidR="002F55B2" w:rsidRPr="002F55B2">
        <w:rPr>
          <w:rFonts w:ascii="Times New Roman" w:hAnsi="Times New Roman" w:cs="Times New Roman"/>
          <w:sz w:val="24"/>
          <w:szCs w:val="24"/>
          <w:lang w:val="id-ID"/>
        </w:rPr>
        <w:t xml:space="preserve">, pesaing </w:t>
      </w:r>
      <w:r w:rsidR="006474B0">
        <w:rPr>
          <w:rFonts w:ascii="Times New Roman" w:hAnsi="Times New Roman" w:cs="Times New Roman"/>
          <w:sz w:val="24"/>
          <w:szCs w:val="24"/>
          <w:lang w:val="id-ID"/>
        </w:rPr>
        <w:t>b</w:t>
      </w:r>
      <w:r w:rsidR="006474B0">
        <w:rPr>
          <w:rFonts w:ascii="Times New Roman" w:hAnsi="Times New Roman" w:cs="Times New Roman"/>
          <w:sz w:val="24"/>
          <w:szCs w:val="24"/>
        </w:rPr>
        <w:t>erlipat</w:t>
      </w:r>
      <w:r w:rsidR="002F55B2" w:rsidRPr="002F55B2">
        <w:rPr>
          <w:rFonts w:ascii="Times New Roman" w:hAnsi="Times New Roman" w:cs="Times New Roman"/>
          <w:sz w:val="24"/>
          <w:szCs w:val="24"/>
          <w:lang w:val="id-ID"/>
        </w:rPr>
        <w:t>, dan produk men</w:t>
      </w:r>
      <w:r w:rsidR="006474B0">
        <w:rPr>
          <w:rFonts w:ascii="Times New Roman" w:hAnsi="Times New Roman" w:cs="Times New Roman"/>
          <w:sz w:val="24"/>
          <w:szCs w:val="24"/>
          <w:lang w:val="id-ID"/>
        </w:rPr>
        <w:t xml:space="preserve">jadi usang hampir dalam semalam. </w:t>
      </w:r>
      <w:r w:rsidR="002F55B2" w:rsidRPr="002F55B2">
        <w:rPr>
          <w:rFonts w:ascii="Times New Roman" w:hAnsi="Times New Roman" w:cs="Times New Roman"/>
          <w:sz w:val="24"/>
          <w:szCs w:val="24"/>
          <w:lang w:val="id-ID"/>
        </w:rPr>
        <w:t xml:space="preserve">Perusahaan yang sukses adalah mereka yang secara konsisten menciptakan yang </w:t>
      </w:r>
      <w:r w:rsidR="006474B0">
        <w:rPr>
          <w:rFonts w:ascii="Times New Roman" w:hAnsi="Times New Roman" w:cs="Times New Roman"/>
          <w:sz w:val="24"/>
          <w:szCs w:val="24"/>
          <w:lang w:val="id-ID"/>
        </w:rPr>
        <w:t>p</w:t>
      </w:r>
      <w:r w:rsidR="002F55B2" w:rsidRPr="002F55B2">
        <w:rPr>
          <w:rFonts w:ascii="Times New Roman" w:hAnsi="Times New Roman" w:cs="Times New Roman"/>
          <w:sz w:val="24"/>
          <w:szCs w:val="24"/>
          <w:lang w:val="id-ID"/>
        </w:rPr>
        <w:t>engetahuan</w:t>
      </w:r>
      <w:r w:rsidR="006474B0" w:rsidRPr="002F55B2">
        <w:rPr>
          <w:rFonts w:ascii="Times New Roman" w:hAnsi="Times New Roman" w:cs="Times New Roman"/>
          <w:sz w:val="24"/>
          <w:szCs w:val="24"/>
          <w:lang w:val="id-ID"/>
        </w:rPr>
        <w:t>baru</w:t>
      </w:r>
      <w:r w:rsidR="002F55B2" w:rsidRPr="002F55B2">
        <w:rPr>
          <w:rFonts w:ascii="Times New Roman" w:hAnsi="Times New Roman" w:cs="Times New Roman"/>
          <w:sz w:val="24"/>
          <w:szCs w:val="24"/>
          <w:lang w:val="id-ID"/>
        </w:rPr>
        <w:t xml:space="preserve">, menyebarkannya secara luas ke seluruh organisasi, </w:t>
      </w:r>
      <w:r w:rsidR="006474B0">
        <w:rPr>
          <w:rFonts w:ascii="Times New Roman" w:hAnsi="Times New Roman" w:cs="Times New Roman"/>
          <w:sz w:val="24"/>
          <w:szCs w:val="24"/>
          <w:lang w:val="id-ID"/>
        </w:rPr>
        <w:t>d</w:t>
      </w:r>
      <w:r w:rsidR="002F55B2" w:rsidRPr="002F55B2">
        <w:rPr>
          <w:rFonts w:ascii="Times New Roman" w:hAnsi="Times New Roman" w:cs="Times New Roman"/>
          <w:sz w:val="24"/>
          <w:szCs w:val="24"/>
          <w:lang w:val="id-ID"/>
        </w:rPr>
        <w:t>an dengan cepat mewujudkannya dalam teknologi dan produk baru.  Kegiatan</w:t>
      </w:r>
      <w:r w:rsidR="006474B0">
        <w:rPr>
          <w:rFonts w:ascii="Times New Roman" w:hAnsi="Times New Roman" w:cs="Times New Roman"/>
          <w:sz w:val="24"/>
          <w:szCs w:val="24"/>
        </w:rPr>
        <w:t xml:space="preserve"> ini menjadikan</w:t>
      </w:r>
      <w:r w:rsidR="002F55B2" w:rsidRPr="002F55B2">
        <w:rPr>
          <w:rFonts w:ascii="Times New Roman" w:hAnsi="Times New Roman" w:cs="Times New Roman"/>
          <w:sz w:val="24"/>
          <w:szCs w:val="24"/>
          <w:lang w:val="id-ID"/>
        </w:rPr>
        <w:t xml:space="preserve"> perusahaan</w:t>
      </w:r>
      <w:r w:rsidR="006474B0">
        <w:rPr>
          <w:rFonts w:ascii="Times New Roman" w:hAnsi="Times New Roman" w:cs="Times New Roman"/>
          <w:sz w:val="24"/>
          <w:szCs w:val="24"/>
        </w:rPr>
        <w:t xml:space="preserve"> sebagai</w:t>
      </w:r>
      <w:r w:rsidR="006474B0" w:rsidRPr="006474B0">
        <w:rPr>
          <w:rFonts w:ascii="Times New Roman" w:hAnsi="Times New Roman" w:cs="Times New Roman"/>
          <w:sz w:val="24"/>
          <w:szCs w:val="24"/>
          <w:lang w:val="id-ID"/>
        </w:rPr>
        <w:t>“</w:t>
      </w:r>
      <w:r w:rsidR="006474B0" w:rsidRPr="006474B0">
        <w:rPr>
          <w:rFonts w:ascii="Times New Roman" w:hAnsi="Times New Roman" w:cs="Times New Roman"/>
          <w:i/>
          <w:sz w:val="24"/>
          <w:szCs w:val="24"/>
          <w:lang w:val="id-ID"/>
        </w:rPr>
        <w:t>knowledge-creating</w:t>
      </w:r>
      <w:r w:rsidR="006474B0" w:rsidRPr="006474B0">
        <w:rPr>
          <w:rFonts w:ascii="Times New Roman" w:hAnsi="Times New Roman" w:cs="Times New Roman"/>
          <w:sz w:val="24"/>
          <w:szCs w:val="24"/>
          <w:lang w:val="id-ID"/>
        </w:rPr>
        <w:t>”</w:t>
      </w:r>
      <w:r w:rsidR="002F55B2" w:rsidRPr="002F55B2">
        <w:rPr>
          <w:rFonts w:ascii="Times New Roman" w:hAnsi="Times New Roman" w:cs="Times New Roman"/>
          <w:sz w:val="24"/>
          <w:szCs w:val="24"/>
          <w:lang w:val="id-ID"/>
        </w:rPr>
        <w:t xml:space="preserve">yang </w:t>
      </w:r>
      <w:r w:rsidR="006474B0">
        <w:rPr>
          <w:rFonts w:ascii="Times New Roman" w:hAnsi="Times New Roman" w:cs="Times New Roman"/>
          <w:sz w:val="24"/>
          <w:szCs w:val="24"/>
        </w:rPr>
        <w:t xml:space="preserve">ruh </w:t>
      </w:r>
      <w:r w:rsidR="006474B0">
        <w:rPr>
          <w:rFonts w:ascii="Times New Roman" w:hAnsi="Times New Roman" w:cs="Times New Roman"/>
          <w:sz w:val="24"/>
          <w:szCs w:val="24"/>
          <w:lang w:val="id-ID"/>
        </w:rPr>
        <w:t>b</w:t>
      </w:r>
      <w:r w:rsidR="002F55B2" w:rsidRPr="002F55B2">
        <w:rPr>
          <w:rFonts w:ascii="Times New Roman" w:hAnsi="Times New Roman" w:cs="Times New Roman"/>
          <w:sz w:val="24"/>
          <w:szCs w:val="24"/>
          <w:lang w:val="id-ID"/>
        </w:rPr>
        <w:t>isnis</w:t>
      </w:r>
      <w:r w:rsidR="006474B0">
        <w:rPr>
          <w:rFonts w:ascii="Times New Roman" w:hAnsi="Times New Roman" w:cs="Times New Roman"/>
          <w:sz w:val="24"/>
          <w:szCs w:val="24"/>
        </w:rPr>
        <w:t>nya</w:t>
      </w:r>
      <w:r w:rsidR="002F55B2" w:rsidRPr="002F55B2">
        <w:rPr>
          <w:rFonts w:ascii="Times New Roman" w:hAnsi="Times New Roman" w:cs="Times New Roman"/>
          <w:sz w:val="24"/>
          <w:szCs w:val="24"/>
          <w:lang w:val="id-ID"/>
        </w:rPr>
        <w:t xml:space="preserve"> adalah inovasi yang berkelanjutan. Namun, terlepas dari semua pembicaraan tentang "kekuatan otak" dan "</w:t>
      </w:r>
      <w:r w:rsidR="006474B0">
        <w:rPr>
          <w:rFonts w:ascii="Times New Roman" w:hAnsi="Times New Roman" w:cs="Times New Roman"/>
          <w:sz w:val="24"/>
          <w:szCs w:val="24"/>
          <w:lang w:val="id-ID"/>
        </w:rPr>
        <w:t>m</w:t>
      </w:r>
      <w:r w:rsidR="006474B0" w:rsidRPr="002F55B2">
        <w:rPr>
          <w:rFonts w:ascii="Times New Roman" w:hAnsi="Times New Roman" w:cs="Times New Roman"/>
          <w:sz w:val="24"/>
          <w:szCs w:val="24"/>
          <w:lang w:val="id-ID"/>
        </w:rPr>
        <w:t xml:space="preserve">odal </w:t>
      </w:r>
      <w:r w:rsidR="002F55B2" w:rsidRPr="002F55B2">
        <w:rPr>
          <w:rFonts w:ascii="Times New Roman" w:hAnsi="Times New Roman" w:cs="Times New Roman"/>
          <w:sz w:val="24"/>
          <w:szCs w:val="24"/>
          <w:lang w:val="id-ID"/>
        </w:rPr>
        <w:t xml:space="preserve">intelektual", beberapa manajer memahami sifat sebenarnya dari </w:t>
      </w:r>
      <w:r w:rsidR="005D7214">
        <w:rPr>
          <w:rFonts w:ascii="Times New Roman" w:hAnsi="Times New Roman" w:cs="Times New Roman"/>
          <w:sz w:val="24"/>
          <w:szCs w:val="24"/>
        </w:rPr>
        <w:t>-</w:t>
      </w:r>
      <w:r w:rsidR="006474B0" w:rsidRPr="005D7214">
        <w:rPr>
          <w:rFonts w:ascii="Times New Roman" w:hAnsi="Times New Roman" w:cs="Times New Roman"/>
          <w:i/>
          <w:sz w:val="24"/>
          <w:szCs w:val="24"/>
          <w:lang w:val="id-ID"/>
        </w:rPr>
        <w:t>knowledge-creating company</w:t>
      </w:r>
      <w:r w:rsidR="005D7214">
        <w:rPr>
          <w:rFonts w:ascii="Times New Roman" w:hAnsi="Times New Roman" w:cs="Times New Roman"/>
          <w:sz w:val="24"/>
          <w:szCs w:val="24"/>
          <w:lang w:val="id-ID"/>
        </w:rPr>
        <w:t xml:space="preserve">- apalagi mengerti </w:t>
      </w:r>
      <w:r w:rsidR="002F55B2" w:rsidRPr="002F55B2">
        <w:rPr>
          <w:rFonts w:ascii="Times New Roman" w:hAnsi="Times New Roman" w:cs="Times New Roman"/>
          <w:sz w:val="24"/>
          <w:szCs w:val="24"/>
          <w:lang w:val="id-ID"/>
        </w:rPr>
        <w:t xml:space="preserve">bagaimana mengelolanya. </w:t>
      </w:r>
      <w:r w:rsidR="005D7214">
        <w:rPr>
          <w:rFonts w:ascii="Times New Roman" w:hAnsi="Times New Roman" w:cs="Times New Roman"/>
          <w:sz w:val="24"/>
          <w:szCs w:val="24"/>
          <w:lang w:val="id-ID"/>
        </w:rPr>
        <w:t xml:space="preserve">Inilah </w:t>
      </w:r>
      <w:r w:rsidR="005D7214">
        <w:rPr>
          <w:rFonts w:ascii="Times New Roman" w:hAnsi="Times New Roman" w:cs="Times New Roman"/>
          <w:sz w:val="24"/>
          <w:szCs w:val="24"/>
        </w:rPr>
        <w:t>a</w:t>
      </w:r>
      <w:r w:rsidR="005D7214">
        <w:rPr>
          <w:rFonts w:ascii="Times New Roman" w:hAnsi="Times New Roman" w:cs="Times New Roman"/>
          <w:sz w:val="24"/>
          <w:szCs w:val="24"/>
          <w:lang w:val="id-ID"/>
        </w:rPr>
        <w:t xml:space="preserve">lasan mengapa </w:t>
      </w:r>
      <w:r w:rsidR="005D7214">
        <w:rPr>
          <w:rFonts w:ascii="Times New Roman" w:hAnsi="Times New Roman" w:cs="Times New Roman"/>
          <w:sz w:val="24"/>
          <w:szCs w:val="24"/>
        </w:rPr>
        <w:t>m</w:t>
      </w:r>
      <w:r w:rsidR="002F55B2" w:rsidRPr="002F55B2">
        <w:rPr>
          <w:rFonts w:ascii="Times New Roman" w:hAnsi="Times New Roman" w:cs="Times New Roman"/>
          <w:sz w:val="24"/>
          <w:szCs w:val="24"/>
          <w:lang w:val="id-ID"/>
        </w:rPr>
        <w:t>ereka salah paham</w:t>
      </w:r>
      <w:r w:rsidR="005D7214">
        <w:rPr>
          <w:rFonts w:ascii="Times New Roman" w:hAnsi="Times New Roman" w:cs="Times New Roman"/>
          <w:sz w:val="24"/>
          <w:szCs w:val="24"/>
        </w:rPr>
        <w:t>,</w:t>
      </w:r>
      <w:r w:rsidR="002F55B2" w:rsidRPr="002F55B2">
        <w:rPr>
          <w:rFonts w:ascii="Times New Roman" w:hAnsi="Times New Roman" w:cs="Times New Roman"/>
          <w:sz w:val="24"/>
          <w:szCs w:val="24"/>
          <w:lang w:val="id-ID"/>
        </w:rPr>
        <w:t xml:space="preserve"> apa itu pengetahuan dan apa</w:t>
      </w:r>
      <w:r w:rsidR="005D7214">
        <w:rPr>
          <w:rFonts w:ascii="Times New Roman" w:hAnsi="Times New Roman" w:cs="Times New Roman"/>
          <w:sz w:val="24"/>
          <w:szCs w:val="24"/>
        </w:rPr>
        <w:t xml:space="preserve"> yang</w:t>
      </w:r>
      <w:r w:rsidR="005D7214" w:rsidRPr="002F55B2">
        <w:rPr>
          <w:rFonts w:ascii="Times New Roman" w:hAnsi="Times New Roman" w:cs="Times New Roman"/>
          <w:sz w:val="24"/>
          <w:szCs w:val="24"/>
          <w:lang w:val="id-ID"/>
        </w:rPr>
        <w:t xml:space="preserve">perusahaan </w:t>
      </w:r>
      <w:r w:rsidR="005D7214">
        <w:rPr>
          <w:rFonts w:ascii="Times New Roman" w:hAnsi="Times New Roman" w:cs="Times New Roman"/>
          <w:sz w:val="24"/>
          <w:szCs w:val="24"/>
          <w:lang w:val="id-ID"/>
        </w:rPr>
        <w:t>h</w:t>
      </w:r>
      <w:r w:rsidR="002F55B2" w:rsidRPr="002F55B2">
        <w:rPr>
          <w:rFonts w:ascii="Times New Roman" w:hAnsi="Times New Roman" w:cs="Times New Roman"/>
          <w:sz w:val="24"/>
          <w:szCs w:val="24"/>
          <w:lang w:val="id-ID"/>
        </w:rPr>
        <w:t>arus lakukan untuk memanfaatkannya.</w:t>
      </w:r>
    </w:p>
    <w:p w:rsidR="005D7214" w:rsidRDefault="005D7214" w:rsidP="005D7214">
      <w:pPr>
        <w:spacing w:line="360" w:lineRule="auto"/>
        <w:ind w:firstLine="720"/>
        <w:jc w:val="both"/>
        <w:rPr>
          <w:rFonts w:ascii="Times New Roman" w:hAnsi="Times New Roman" w:cs="Times New Roman"/>
          <w:sz w:val="24"/>
          <w:szCs w:val="24"/>
        </w:rPr>
      </w:pPr>
      <w:r w:rsidRPr="005D7214">
        <w:rPr>
          <w:rFonts w:ascii="Times New Roman" w:hAnsi="Times New Roman" w:cs="Times New Roman"/>
          <w:sz w:val="24"/>
          <w:szCs w:val="24"/>
        </w:rPr>
        <w:t xml:space="preserve">Sementara itu </w:t>
      </w:r>
      <w:r w:rsidR="00047397" w:rsidRPr="005D7214">
        <w:rPr>
          <w:rFonts w:ascii="Times New Roman" w:hAnsi="Times New Roman" w:cs="Times New Roman"/>
          <w:sz w:val="24"/>
          <w:szCs w:val="24"/>
        </w:rPr>
        <w:fldChar w:fldCharType="begin" w:fldLock="1"/>
      </w:r>
      <w:r w:rsidRPr="005D7214">
        <w:rPr>
          <w:rFonts w:ascii="Times New Roman" w:hAnsi="Times New Roman" w:cs="Times New Roman"/>
          <w:sz w:val="24"/>
          <w:szCs w:val="24"/>
        </w:rPr>
        <w:instrText>ADDIN CSL_CITATION { "citationItems" : [ { "id" : "ITEM-1", "itemData" : { "author" : [ { "dropping-particle" : "", "family" : "Prahalad;", "given" : "C.K.Venkatram Ramaswamy", "non-dropping-particle" : "", "parse-names" : false, "suffix" : "" } ], "container-title" : "Management Review", "id" : "ITEM-1", "issue" : "4", "issued" : { "date-parts" : [ [ "2003" ] ] }, "page" : "12-18", "title" : "The New Frontier of Experience Innovation", "type" : "article-journal", "volume" : "44" }, "uris" : [ "http://www.mendeley.com/documents/?uuid=0ddcb0ca-23cc-442c-bf67-81e2563bed60" ] } ], "mendeley" : { "formattedCitation" : "(Prahalad;, 2003)", "manualFormatting" : "Prahalad (2003)", "plainTextFormattedCitation" : "(Prahalad;, 2003)", "previouslyFormattedCitation" : "(Prahalad;, 2003)" }, "properties" : { "noteIndex" : 0 }, "schema" : "https://github.com/citation-style-language/schema/raw/master/csl-citation.json" }</w:instrText>
      </w:r>
      <w:r w:rsidR="00047397" w:rsidRPr="005D7214">
        <w:rPr>
          <w:rFonts w:ascii="Times New Roman" w:hAnsi="Times New Roman" w:cs="Times New Roman"/>
          <w:sz w:val="24"/>
          <w:szCs w:val="24"/>
        </w:rPr>
        <w:fldChar w:fldCharType="separate"/>
      </w:r>
      <w:r w:rsidRPr="005D7214">
        <w:rPr>
          <w:rFonts w:ascii="Times New Roman" w:hAnsi="Times New Roman" w:cs="Times New Roman"/>
          <w:noProof/>
          <w:sz w:val="24"/>
          <w:szCs w:val="24"/>
        </w:rPr>
        <w:t>Prahalad (2003)</w:t>
      </w:r>
      <w:r w:rsidR="00047397" w:rsidRPr="005D7214">
        <w:rPr>
          <w:rFonts w:ascii="Times New Roman" w:hAnsi="Times New Roman" w:cs="Times New Roman"/>
          <w:sz w:val="24"/>
          <w:szCs w:val="24"/>
        </w:rPr>
        <w:fldChar w:fldCharType="end"/>
      </w:r>
      <w:r w:rsidRPr="005D7214">
        <w:rPr>
          <w:rFonts w:ascii="Times New Roman" w:hAnsi="Times New Roman" w:cs="Times New Roman"/>
          <w:sz w:val="24"/>
          <w:szCs w:val="24"/>
        </w:rPr>
        <w:t xml:space="preserve"> mengatakan bahwa </w:t>
      </w:r>
      <w:r>
        <w:rPr>
          <w:rFonts w:ascii="Times New Roman" w:hAnsi="Times New Roman" w:cs="Times New Roman"/>
          <w:sz w:val="24"/>
          <w:szCs w:val="24"/>
        </w:rPr>
        <w:t>pada decade ini dim</w:t>
      </w:r>
      <w:r>
        <w:rPr>
          <w:rFonts w:ascii="Times New Roman" w:hAnsi="Times New Roman" w:cs="Times New Roman"/>
          <w:sz w:val="24"/>
          <w:szCs w:val="24"/>
          <w:lang w:val="id-ID"/>
        </w:rPr>
        <w:t>ulai dengan kabar baik: k</w:t>
      </w:r>
      <w:r w:rsidRPr="005D7214">
        <w:rPr>
          <w:rFonts w:ascii="Times New Roman" w:hAnsi="Times New Roman" w:cs="Times New Roman"/>
          <w:sz w:val="24"/>
          <w:szCs w:val="24"/>
          <w:lang w:val="id-ID"/>
        </w:rPr>
        <w:t xml:space="preserve">emajuan dalam digitalisasi, bioteknologi dan </w:t>
      </w:r>
      <w:r w:rsidRPr="005D7214">
        <w:rPr>
          <w:rFonts w:ascii="Times New Roman" w:hAnsi="Times New Roman" w:cs="Times New Roman"/>
          <w:sz w:val="24"/>
          <w:szCs w:val="24"/>
        </w:rPr>
        <w:t xml:space="preserve">material yang </w:t>
      </w:r>
      <w:r w:rsidRPr="005D7214">
        <w:rPr>
          <w:rFonts w:ascii="Times New Roman" w:hAnsi="Times New Roman" w:cs="Times New Roman"/>
          <w:sz w:val="24"/>
          <w:szCs w:val="24"/>
          <w:lang w:val="id-ID"/>
        </w:rPr>
        <w:t xml:space="preserve">cerdas- masing-masing mewakili konvergensi beberapa teknologi diskrit – yang </w:t>
      </w:r>
      <w:r w:rsidRPr="005D7214">
        <w:rPr>
          <w:rFonts w:ascii="Times New Roman" w:hAnsi="Times New Roman" w:cs="Times New Roman"/>
          <w:sz w:val="24"/>
          <w:szCs w:val="24"/>
        </w:rPr>
        <w:t>dapat m</w:t>
      </w:r>
      <w:r w:rsidRPr="005D7214">
        <w:rPr>
          <w:rFonts w:ascii="Times New Roman" w:hAnsi="Times New Roman" w:cs="Times New Roman"/>
          <w:sz w:val="24"/>
          <w:szCs w:val="24"/>
          <w:lang w:val="id-ID"/>
        </w:rPr>
        <w:t xml:space="preserve">eningkatkan peluang di berbagai industri. Diskontinuitas utama di </w:t>
      </w:r>
      <w:r w:rsidRPr="005D7214">
        <w:rPr>
          <w:rFonts w:ascii="Times New Roman" w:hAnsi="Times New Roman" w:cs="Times New Roman"/>
          <w:sz w:val="24"/>
          <w:szCs w:val="24"/>
        </w:rPr>
        <w:t>l</w:t>
      </w:r>
      <w:r w:rsidRPr="005D7214">
        <w:rPr>
          <w:rFonts w:ascii="Times New Roman" w:hAnsi="Times New Roman" w:cs="Times New Roman"/>
          <w:sz w:val="24"/>
          <w:szCs w:val="24"/>
          <w:lang w:val="id-ID"/>
        </w:rPr>
        <w:t xml:space="preserve">anskap kompetitif - deregulasi, konektivitas </w:t>
      </w:r>
      <w:r w:rsidRPr="005D7214">
        <w:rPr>
          <w:rFonts w:ascii="Times New Roman" w:hAnsi="Times New Roman" w:cs="Times New Roman"/>
          <w:sz w:val="24"/>
          <w:szCs w:val="24"/>
        </w:rPr>
        <w:t xml:space="preserve">terjadi </w:t>
      </w:r>
      <w:r w:rsidRPr="005D7214">
        <w:rPr>
          <w:rFonts w:ascii="Times New Roman" w:hAnsi="Times New Roman" w:cs="Times New Roman"/>
          <w:sz w:val="24"/>
          <w:szCs w:val="24"/>
          <w:lang w:val="id-ID"/>
        </w:rPr>
        <w:t xml:space="preserve">di media yang tak terbatas  dan globalisasi - semakin mempercepat tren ini. Seiring </w:t>
      </w:r>
      <w:r w:rsidRPr="005D7214">
        <w:rPr>
          <w:rFonts w:ascii="Times New Roman" w:hAnsi="Times New Roman" w:cs="Times New Roman"/>
          <w:sz w:val="24"/>
          <w:szCs w:val="24"/>
        </w:rPr>
        <w:t xml:space="preserve"> berubahnya </w:t>
      </w:r>
      <w:r w:rsidRPr="005D7214">
        <w:rPr>
          <w:rFonts w:ascii="Times New Roman" w:hAnsi="Times New Roman" w:cs="Times New Roman"/>
          <w:sz w:val="24"/>
          <w:szCs w:val="24"/>
          <w:lang w:val="id-ID"/>
        </w:rPr>
        <w:t xml:space="preserve">lingkungan persaingan dengan cepat, </w:t>
      </w:r>
      <w:r w:rsidRPr="005D7214">
        <w:rPr>
          <w:rFonts w:ascii="Times New Roman" w:hAnsi="Times New Roman" w:cs="Times New Roman"/>
          <w:sz w:val="24"/>
          <w:szCs w:val="24"/>
        </w:rPr>
        <w:t>p</w:t>
      </w:r>
      <w:r w:rsidRPr="005D7214">
        <w:rPr>
          <w:rFonts w:ascii="Times New Roman" w:hAnsi="Times New Roman" w:cs="Times New Roman"/>
          <w:sz w:val="24"/>
          <w:szCs w:val="24"/>
          <w:lang w:val="id-ID"/>
        </w:rPr>
        <w:t xml:space="preserve">otensi inovasi </w:t>
      </w:r>
      <w:r w:rsidRPr="005D7214">
        <w:rPr>
          <w:rFonts w:ascii="Times New Roman" w:hAnsi="Times New Roman" w:cs="Times New Roman"/>
          <w:sz w:val="24"/>
          <w:szCs w:val="24"/>
        </w:rPr>
        <w:t xml:space="preserve">menjadi </w:t>
      </w:r>
      <w:r w:rsidRPr="005D7214">
        <w:rPr>
          <w:rFonts w:ascii="Times New Roman" w:hAnsi="Times New Roman" w:cs="Times New Roman"/>
          <w:sz w:val="24"/>
          <w:szCs w:val="24"/>
          <w:lang w:val="id-ID"/>
        </w:rPr>
        <w:t>lebih besar dari sebelumnya.</w:t>
      </w:r>
      <w:r w:rsidRPr="005D7214">
        <w:rPr>
          <w:rFonts w:ascii="Times New Roman" w:hAnsi="Times New Roman" w:cs="Times New Roman"/>
          <w:sz w:val="24"/>
          <w:szCs w:val="24"/>
        </w:rPr>
        <w:t xml:space="preserve"> K</w:t>
      </w:r>
      <w:r w:rsidRPr="005D7214">
        <w:rPr>
          <w:rFonts w:ascii="Times New Roman" w:hAnsi="Times New Roman" w:cs="Times New Roman"/>
          <w:sz w:val="24"/>
          <w:szCs w:val="24"/>
          <w:lang w:val="id-ID"/>
        </w:rPr>
        <w:t xml:space="preserve">abar buruknya: manajer berada di bawah tekanan yang luar biasa untuk menciptakan nilai </w:t>
      </w:r>
      <w:r w:rsidRPr="005D7214">
        <w:rPr>
          <w:rFonts w:ascii="Times New Roman" w:hAnsi="Times New Roman" w:cs="Times New Roman"/>
          <w:sz w:val="24"/>
          <w:szCs w:val="24"/>
        </w:rPr>
        <w:t>dibawah kondisi p</w:t>
      </w:r>
      <w:r w:rsidRPr="005D7214">
        <w:rPr>
          <w:rFonts w:ascii="Times New Roman" w:hAnsi="Times New Roman" w:cs="Times New Roman"/>
          <w:sz w:val="24"/>
          <w:szCs w:val="24"/>
          <w:lang w:val="id-ID"/>
        </w:rPr>
        <w:t xml:space="preserve">ersaingan </w:t>
      </w:r>
      <w:r w:rsidRPr="005D7214">
        <w:rPr>
          <w:rFonts w:ascii="Times New Roman" w:hAnsi="Times New Roman" w:cs="Times New Roman"/>
          <w:sz w:val="24"/>
          <w:szCs w:val="24"/>
        </w:rPr>
        <w:t xml:space="preserve">yang </w:t>
      </w:r>
      <w:r w:rsidRPr="005D7214">
        <w:rPr>
          <w:rFonts w:ascii="Times New Roman" w:hAnsi="Times New Roman" w:cs="Times New Roman"/>
          <w:sz w:val="24"/>
          <w:szCs w:val="24"/>
          <w:lang w:val="id-ID"/>
        </w:rPr>
        <w:t xml:space="preserve">sangat ketat, dan margin keuntungan menyusut. Resep tradisional seperti pengurangan biaya, </w:t>
      </w:r>
      <w:r w:rsidRPr="005D7214">
        <w:rPr>
          <w:rFonts w:ascii="Times New Roman" w:hAnsi="Times New Roman" w:cs="Times New Roman"/>
          <w:i/>
          <w:sz w:val="24"/>
          <w:szCs w:val="24"/>
          <w:lang w:val="id-ID"/>
        </w:rPr>
        <w:t xml:space="preserve">reengineering </w:t>
      </w:r>
      <w:r w:rsidRPr="005D7214">
        <w:rPr>
          <w:rFonts w:ascii="Times New Roman" w:hAnsi="Times New Roman" w:cs="Times New Roman"/>
          <w:sz w:val="24"/>
          <w:szCs w:val="24"/>
          <w:lang w:val="id-ID"/>
        </w:rPr>
        <w:t xml:space="preserve">dan </w:t>
      </w:r>
      <w:r w:rsidRPr="005D7214">
        <w:rPr>
          <w:rFonts w:ascii="Times New Roman" w:hAnsi="Times New Roman" w:cs="Times New Roman"/>
          <w:i/>
          <w:sz w:val="24"/>
          <w:szCs w:val="24"/>
          <w:lang w:val="id-ID"/>
        </w:rPr>
        <w:t>outsourcing</w:t>
      </w:r>
      <w:r w:rsidRPr="005D7214">
        <w:rPr>
          <w:rFonts w:ascii="Times New Roman" w:hAnsi="Times New Roman" w:cs="Times New Roman"/>
          <w:sz w:val="24"/>
          <w:szCs w:val="24"/>
          <w:lang w:val="id-ID"/>
        </w:rPr>
        <w:t xml:space="preserve">, tidak bisa mengatasi masalah tekanan margin. Kebutuhan untuk berinovasi adalahsebuah keniscayaan dari </w:t>
      </w:r>
      <w:r w:rsidRPr="005D7214">
        <w:rPr>
          <w:rFonts w:ascii="Times New Roman" w:hAnsi="Times New Roman" w:cs="Times New Roman"/>
          <w:sz w:val="24"/>
          <w:szCs w:val="24"/>
        </w:rPr>
        <w:t>pada masa se</w:t>
      </w:r>
      <w:r w:rsidRPr="005D7214">
        <w:rPr>
          <w:rFonts w:ascii="Times New Roman" w:hAnsi="Times New Roman" w:cs="Times New Roman"/>
          <w:sz w:val="24"/>
          <w:szCs w:val="24"/>
          <w:lang w:val="id-ID"/>
        </w:rPr>
        <w:t>belumnya. Di dunia baru ini, penciptaan nilai melalui pertumbuhan yang menguntungkan hanya bisa datang dari inovasi. Namun konvergensi industri dan peran aktif konsumen dalam masyarakat yang semakin berjejaring mempertanyakan konsep dasar kita tentang nilai dan proses yang mengarah pada penciptaannya</w:t>
      </w:r>
      <w:r w:rsidR="006D36C1">
        <w:rPr>
          <w:rFonts w:ascii="Times New Roman" w:hAnsi="Times New Roman" w:cs="Times New Roman"/>
          <w:sz w:val="24"/>
          <w:szCs w:val="24"/>
        </w:rPr>
        <w:t>.</w:t>
      </w:r>
    </w:p>
    <w:p w:rsidR="006C3035" w:rsidRDefault="006D36C1" w:rsidP="00AF1445">
      <w:pPr>
        <w:spacing w:line="360" w:lineRule="auto"/>
        <w:ind w:firstLine="720"/>
        <w:jc w:val="both"/>
        <w:rPr>
          <w:rFonts w:ascii="Times New Roman" w:hAnsi="Times New Roman" w:cs="Times New Roman"/>
          <w:sz w:val="24"/>
          <w:szCs w:val="24"/>
          <w:lang w:val="id-ID"/>
        </w:rPr>
      </w:pPr>
      <w:r w:rsidRPr="006C3035">
        <w:rPr>
          <w:rFonts w:ascii="Times New Roman" w:hAnsi="Times New Roman" w:cs="Times New Roman"/>
          <w:sz w:val="24"/>
          <w:szCs w:val="24"/>
        </w:rPr>
        <w:t xml:space="preserve">Menurut </w:t>
      </w:r>
      <w:r w:rsidR="00047397" w:rsidRPr="006C3035">
        <w:rPr>
          <w:rFonts w:ascii="Times New Roman" w:hAnsi="Times New Roman" w:cs="Times New Roman"/>
          <w:sz w:val="24"/>
          <w:szCs w:val="24"/>
        </w:rPr>
        <w:fldChar w:fldCharType="begin" w:fldLock="1"/>
      </w:r>
      <w:r w:rsidR="006C3035" w:rsidRPr="006C3035">
        <w:rPr>
          <w:rFonts w:ascii="Times New Roman" w:hAnsi="Times New Roman" w:cs="Times New Roman"/>
          <w:sz w:val="24"/>
          <w:szCs w:val="24"/>
        </w:rPr>
        <w:instrText>ADDIN CSL_CITATION { "citationItems" : [ { "id" : "ITEM-1", "itemData" : { "ISBN" : "1578511240", "author" : [ { "dropping-particle" : "", "family" : "Pfeffer, Jeffrey and Sutton", "given" : "Robert I.", "non-dropping-particle" : "", "parse-names" : false, "suffix" : "" } ], "container-title" : "Harvard University Press", "id" : "ITEM-1", "issue" : "November", "issued" : { "date-parts" : [ [ "2000" ] ] }, "page" : "256", "title" : "The Knowing-Doing Gap: How Smart Companies Turn Knowledge into Action", "type" : "article-journal" }, "uris" : [ "http://www.mendeley.com/documents/?uuid=520131f0-872f-44f5-b566-244305d66e6b" ] } ], "mendeley" : { "formattedCitation" : "(Pfeffer, Jeffrey and Sutton, 2000)", "manualFormatting" : "Pfeffer, Jeffrey dan Sutton (2000)", "plainTextFormattedCitation" : "(Pfeffer, Jeffrey and Sutton, 2000)", "previouslyFormattedCitation" : "(Pfeffer, Jeffrey and Sutton, 2000)" }, "properties" : { "noteIndex" : 0 }, "schema" : "https://github.com/citation-style-language/schema/raw/master/csl-citation.json" }</w:instrText>
      </w:r>
      <w:r w:rsidR="00047397" w:rsidRPr="006C3035">
        <w:rPr>
          <w:rFonts w:ascii="Times New Roman" w:hAnsi="Times New Roman" w:cs="Times New Roman"/>
          <w:sz w:val="24"/>
          <w:szCs w:val="24"/>
        </w:rPr>
        <w:fldChar w:fldCharType="separate"/>
      </w:r>
      <w:r w:rsidR="006C3035" w:rsidRPr="006C3035">
        <w:rPr>
          <w:rFonts w:ascii="Times New Roman" w:hAnsi="Times New Roman" w:cs="Times New Roman"/>
          <w:noProof/>
          <w:sz w:val="24"/>
          <w:szCs w:val="24"/>
        </w:rPr>
        <w:t>Pfeffer, Jeffrey dan Sutton (2000)</w:t>
      </w:r>
      <w:r w:rsidR="00047397" w:rsidRPr="006C3035">
        <w:rPr>
          <w:rFonts w:ascii="Times New Roman" w:hAnsi="Times New Roman" w:cs="Times New Roman"/>
          <w:sz w:val="24"/>
          <w:szCs w:val="24"/>
        </w:rPr>
        <w:fldChar w:fldCharType="end"/>
      </w:r>
      <w:r w:rsidR="006C3035">
        <w:rPr>
          <w:rFonts w:ascii="Times New Roman" w:hAnsi="Times New Roman" w:cs="Times New Roman"/>
          <w:sz w:val="24"/>
          <w:szCs w:val="24"/>
        </w:rPr>
        <w:t>,</w:t>
      </w:r>
      <w:r w:rsidR="006C3035">
        <w:rPr>
          <w:rFonts w:ascii="Times New Roman" w:hAnsi="Times New Roman" w:cs="Times New Roman"/>
          <w:sz w:val="24"/>
          <w:szCs w:val="24"/>
          <w:lang w:val="id-ID"/>
        </w:rPr>
        <w:t>p</w:t>
      </w:r>
      <w:r w:rsidR="006C3035" w:rsidRPr="006C3035">
        <w:rPr>
          <w:rFonts w:ascii="Times New Roman" w:hAnsi="Times New Roman" w:cs="Times New Roman"/>
          <w:sz w:val="24"/>
          <w:szCs w:val="24"/>
          <w:lang w:val="id-ID"/>
        </w:rPr>
        <w:t xml:space="preserve">asar untuk pengetahuan bisnis berkembang pesat, karena perusahaan yang ingin meningkatkan kinerjanya menuangkan miliaran dolar ke dalam program pelatihan, konsultan dan pendidikan eksekutif. Mengapa, kemudian, ada begitu banyak celah antara apa yang perusahaan tahu harus mereka lakukan dan apa yang sebenarnya mereka lakukan? Mengapa begitu banyak perusahaan gagal menerapkan pengalaman dan wawasan yang telah mereka hasilkan dengan sangat sulit untuk diperoleh? Dalam bukunya </w:t>
      </w:r>
      <w:r w:rsidR="006C3035" w:rsidRPr="006C3035">
        <w:rPr>
          <w:rFonts w:ascii="Times New Roman" w:hAnsi="Times New Roman" w:cs="Times New Roman"/>
          <w:i/>
          <w:sz w:val="24"/>
          <w:szCs w:val="24"/>
          <w:lang w:val="id-ID"/>
        </w:rPr>
        <w:t>The Knowing-Doing Gap</w:t>
      </w:r>
      <w:r w:rsidR="006C3035">
        <w:rPr>
          <w:rFonts w:ascii="Times New Roman" w:hAnsi="Times New Roman" w:cs="Times New Roman"/>
          <w:sz w:val="24"/>
          <w:szCs w:val="24"/>
          <w:lang w:val="id-ID"/>
        </w:rPr>
        <w:t>: Bagaimana p</w:t>
      </w:r>
      <w:r w:rsidR="006C3035" w:rsidRPr="006C3035">
        <w:rPr>
          <w:rFonts w:ascii="Times New Roman" w:hAnsi="Times New Roman" w:cs="Times New Roman"/>
          <w:sz w:val="24"/>
          <w:szCs w:val="24"/>
          <w:lang w:val="id-ID"/>
        </w:rPr>
        <w:t xml:space="preserve">erusahaan </w:t>
      </w:r>
      <w:r w:rsidR="006C3035">
        <w:rPr>
          <w:rFonts w:ascii="Times New Roman" w:hAnsi="Times New Roman" w:cs="Times New Roman"/>
          <w:sz w:val="24"/>
          <w:szCs w:val="24"/>
        </w:rPr>
        <w:t>p</w:t>
      </w:r>
      <w:r w:rsidR="006C3035">
        <w:rPr>
          <w:rFonts w:ascii="Times New Roman" w:hAnsi="Times New Roman" w:cs="Times New Roman"/>
          <w:sz w:val="24"/>
          <w:szCs w:val="24"/>
          <w:lang w:val="id-ID"/>
        </w:rPr>
        <w:t>intar m</w:t>
      </w:r>
      <w:r w:rsidR="006C3035" w:rsidRPr="006C3035">
        <w:rPr>
          <w:rFonts w:ascii="Times New Roman" w:hAnsi="Times New Roman" w:cs="Times New Roman"/>
          <w:sz w:val="24"/>
          <w:szCs w:val="24"/>
          <w:lang w:val="id-ID"/>
        </w:rPr>
        <w:t xml:space="preserve">engubah </w:t>
      </w:r>
      <w:r w:rsidR="006C3035">
        <w:rPr>
          <w:rFonts w:ascii="Times New Roman" w:hAnsi="Times New Roman" w:cs="Times New Roman"/>
          <w:sz w:val="24"/>
          <w:szCs w:val="24"/>
        </w:rPr>
        <w:t>p</w:t>
      </w:r>
      <w:r w:rsidR="006C3035">
        <w:rPr>
          <w:rFonts w:ascii="Times New Roman" w:hAnsi="Times New Roman" w:cs="Times New Roman"/>
          <w:sz w:val="24"/>
          <w:szCs w:val="24"/>
          <w:lang w:val="id-ID"/>
        </w:rPr>
        <w:t>engetahuan menjadi t</w:t>
      </w:r>
      <w:r w:rsidR="006C3035" w:rsidRPr="006C3035">
        <w:rPr>
          <w:rFonts w:ascii="Times New Roman" w:hAnsi="Times New Roman" w:cs="Times New Roman"/>
          <w:sz w:val="24"/>
          <w:szCs w:val="24"/>
          <w:lang w:val="id-ID"/>
        </w:rPr>
        <w:t>indakan, para penulis menghadapi tantangan yang dihadapi perusahaan saat ini dalam mengubah pengetahuan menjadi tindakan produktif. Mereka mengidentifikasi penyebab 'The Knowing-Doing Gap' dan menjelaskan bagaimana menutupnya. Perusahaan yang mengubah pengetahuan menjadi tindakan menghindari ‘</w:t>
      </w:r>
      <w:r w:rsidR="006C3035" w:rsidRPr="006C3035">
        <w:rPr>
          <w:rFonts w:ascii="Times New Roman" w:hAnsi="Times New Roman" w:cs="Times New Roman"/>
          <w:i/>
          <w:sz w:val="24"/>
          <w:szCs w:val="24"/>
          <w:lang w:val="id-ID"/>
        </w:rPr>
        <w:t>smart talk trap</w:t>
      </w:r>
      <w:r w:rsidR="006C3035" w:rsidRPr="006C3035">
        <w:rPr>
          <w:rFonts w:ascii="Times New Roman" w:hAnsi="Times New Roman" w:cs="Times New Roman"/>
          <w:sz w:val="24"/>
          <w:szCs w:val="24"/>
          <w:lang w:val="id-ID"/>
        </w:rPr>
        <w:t xml:space="preserve">.’ Perusahaan yang bertindak berdasarkan pengetahuan mereka menghilangkan rasa takut, menghapuskan kompetisi internal yang merusak, mengukur hal-hal penting dan mendorong pemimpin yang memahami pekerjaan yang dilakukan orang di perusahaan mereka. Banyak contoh perusahaan yang telah mengatasi kesenjangan pengetahuan-tindakan ini disorot dalam buku ini. Studi kasus lainnya termasuk perusahaan yang mencoba, namun gagal, namun organisasi lain yang berhasil menghindari kesenjangan sejak awal. </w:t>
      </w:r>
    </w:p>
    <w:p w:rsidR="00EF056E" w:rsidRDefault="00EF056E" w:rsidP="00EF056E">
      <w:pPr>
        <w:spacing w:line="360" w:lineRule="auto"/>
        <w:ind w:firstLine="360"/>
        <w:jc w:val="both"/>
        <w:rPr>
          <w:rFonts w:ascii="Times New Roman" w:hAnsi="Times New Roman" w:cs="Times New Roman"/>
          <w:sz w:val="24"/>
          <w:szCs w:val="24"/>
          <w:lang w:val="id-ID"/>
        </w:rPr>
      </w:pPr>
      <w:r w:rsidRPr="00EF056E">
        <w:rPr>
          <w:rFonts w:ascii="Times New Roman" w:hAnsi="Times New Roman" w:cs="Times New Roman"/>
          <w:sz w:val="24"/>
          <w:szCs w:val="24"/>
          <w:lang w:val="id-ID"/>
        </w:rPr>
        <w:t xml:space="preserve">Di dunia baru ini, </w:t>
      </w:r>
      <w:r>
        <w:rPr>
          <w:rFonts w:ascii="Times New Roman" w:hAnsi="Times New Roman" w:cs="Times New Roman"/>
          <w:sz w:val="24"/>
          <w:szCs w:val="24"/>
        </w:rPr>
        <w:t xml:space="preserve">menurut </w:t>
      </w:r>
      <w:r w:rsidR="0004739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"Prahalad;", "given" : "C.K.Venkatram Ramaswamy", "non-dropping-particle" : "", "parse-names" : false, "suffix" : "" } ], "container-title" : "Management Review", "id" : "ITEM-1", "issue" : "4", "issued" : { "date-parts" : [ [ "2003" ] ] }, "page" : "12-18", "title" : "The New Frontier of Experience Innovation", "type" : "article-journal", "volume" : "44" }, "uris" : [ "http://www.mendeley.com/documents/?uuid=0ddcb0ca-23cc-442c-bf67-81e2563bed60" ] } ], "mendeley" : { "formattedCitation" : "(Prahalad;, 2003)", "manualFormatting" : "Prahalad (2003)", "plainTextFormattedCitation" : "(Prahalad;, 2003)", "previouslyFormattedCitation" : "(Prahalad;, 2003)" }, "properties" : { "noteIndex" : 0 }, "schema" : "https://github.com/citation-style-language/schema/raw/master/csl-citation.json" }</w:instrText>
      </w:r>
      <w:r w:rsidR="00047397">
        <w:rPr>
          <w:rFonts w:ascii="Times New Roman" w:hAnsi="Times New Roman" w:cs="Times New Roman"/>
          <w:sz w:val="24"/>
          <w:szCs w:val="24"/>
        </w:rPr>
        <w:fldChar w:fldCharType="separate"/>
      </w:r>
      <w:r>
        <w:rPr>
          <w:rFonts w:ascii="Times New Roman" w:hAnsi="Times New Roman" w:cs="Times New Roman"/>
          <w:noProof/>
          <w:sz w:val="24"/>
          <w:szCs w:val="24"/>
        </w:rPr>
        <w:t>Prahalad (</w:t>
      </w:r>
      <w:r w:rsidRPr="00EF056E">
        <w:rPr>
          <w:rFonts w:ascii="Times New Roman" w:hAnsi="Times New Roman" w:cs="Times New Roman"/>
          <w:noProof/>
          <w:sz w:val="24"/>
          <w:szCs w:val="24"/>
        </w:rPr>
        <w:t>2003)</w:t>
      </w:r>
      <w:r w:rsidR="0004739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F056E">
        <w:rPr>
          <w:rFonts w:ascii="Times New Roman" w:hAnsi="Times New Roman" w:cs="Times New Roman"/>
          <w:sz w:val="24"/>
          <w:szCs w:val="24"/>
          <w:lang w:val="id-ID"/>
        </w:rPr>
        <w:t>penciptaan nilai melalui pertumbuhan yang menguntungkan hanya bisa datang dariinovasi. Namun konvergensi industri dan peran aktif konsumen dalam</w:t>
      </w:r>
      <w:r>
        <w:rPr>
          <w:rFonts w:ascii="Times New Roman" w:hAnsi="Times New Roman" w:cs="Times New Roman"/>
          <w:sz w:val="24"/>
          <w:szCs w:val="24"/>
        </w:rPr>
        <w:t>m</w:t>
      </w:r>
      <w:r w:rsidRPr="00EF056E">
        <w:rPr>
          <w:rFonts w:ascii="Times New Roman" w:hAnsi="Times New Roman" w:cs="Times New Roman"/>
          <w:sz w:val="24"/>
          <w:szCs w:val="24"/>
          <w:lang w:val="id-ID"/>
        </w:rPr>
        <w:t>asyarakat yang semakin berjejaring mempertanyakan konsep dasar kita tentang nilai</w:t>
      </w:r>
      <w:r>
        <w:rPr>
          <w:rFonts w:ascii="Times New Roman" w:hAnsi="Times New Roman" w:cs="Times New Roman"/>
          <w:sz w:val="24"/>
          <w:szCs w:val="24"/>
        </w:rPr>
        <w:t>d</w:t>
      </w:r>
      <w:r w:rsidRPr="00EF056E">
        <w:rPr>
          <w:rFonts w:ascii="Times New Roman" w:hAnsi="Times New Roman" w:cs="Times New Roman"/>
          <w:sz w:val="24"/>
          <w:szCs w:val="24"/>
          <w:lang w:val="id-ID"/>
        </w:rPr>
        <w:t xml:space="preserve">an proses yang mengarah pada penciptaannya, termasuk alkimia inovasi. </w:t>
      </w:r>
      <w:r>
        <w:rPr>
          <w:rFonts w:ascii="Times New Roman" w:hAnsi="Times New Roman" w:cs="Times New Roman"/>
          <w:sz w:val="24"/>
          <w:szCs w:val="24"/>
        </w:rPr>
        <w:t>Para manajer</w:t>
      </w:r>
      <w:r w:rsidRPr="00EF056E">
        <w:rPr>
          <w:rFonts w:ascii="Times New Roman" w:hAnsi="Times New Roman" w:cs="Times New Roman"/>
          <w:sz w:val="24"/>
          <w:szCs w:val="24"/>
          <w:lang w:val="id-ID"/>
        </w:rPr>
        <w:br/>
      </w:r>
      <w:r>
        <w:rPr>
          <w:rFonts w:ascii="Times New Roman" w:hAnsi="Times New Roman" w:cs="Times New Roman"/>
          <w:sz w:val="24"/>
          <w:szCs w:val="24"/>
          <w:lang w:val="id-ID"/>
        </w:rPr>
        <w:t>m</w:t>
      </w:r>
      <w:r w:rsidRPr="00EF056E">
        <w:rPr>
          <w:rFonts w:ascii="Times New Roman" w:hAnsi="Times New Roman" w:cs="Times New Roman"/>
          <w:sz w:val="24"/>
          <w:szCs w:val="24"/>
          <w:lang w:val="id-ID"/>
        </w:rPr>
        <w:t>enemukan bahwa tidak ada nilai atau inovasi yang bisa berhasil lagi</w:t>
      </w:r>
      <w:r>
        <w:rPr>
          <w:rFonts w:ascii="Times New Roman" w:hAnsi="Times New Roman" w:cs="Times New Roman"/>
          <w:sz w:val="24"/>
          <w:szCs w:val="24"/>
          <w:lang w:val="id-ID"/>
        </w:rPr>
        <w:t xml:space="preserve"> d</w:t>
      </w:r>
      <w:r w:rsidRPr="00EF056E">
        <w:rPr>
          <w:rFonts w:ascii="Times New Roman" w:hAnsi="Times New Roman" w:cs="Times New Roman"/>
          <w:sz w:val="24"/>
          <w:szCs w:val="24"/>
          <w:lang w:val="id-ID"/>
        </w:rPr>
        <w:t>an dihasilkan secara berkelanjutan melalui fokus perusahaan-sentris, produk dan layanan</w:t>
      </w:r>
      <w:r>
        <w:rPr>
          <w:rFonts w:ascii="Times New Roman" w:hAnsi="Times New Roman" w:cs="Times New Roman"/>
          <w:sz w:val="24"/>
          <w:szCs w:val="24"/>
          <w:lang w:val="id-ID"/>
        </w:rPr>
        <w:t xml:space="preserve"> pri</w:t>
      </w:r>
      <w:r w:rsidRPr="00EF056E">
        <w:rPr>
          <w:rFonts w:ascii="Times New Roman" w:hAnsi="Times New Roman" w:cs="Times New Roman"/>
          <w:sz w:val="24"/>
          <w:szCs w:val="24"/>
          <w:lang w:val="id-ID"/>
        </w:rPr>
        <w:t>ma. Diperlukan sudut pandang baru, yang memungkinkan pelanggan individual untuk melakukannya</w:t>
      </w:r>
      <w:r w:rsidRPr="00EF056E">
        <w:rPr>
          <w:rFonts w:ascii="Times New Roman" w:hAnsi="Times New Roman" w:cs="Times New Roman"/>
          <w:sz w:val="24"/>
          <w:szCs w:val="24"/>
          <w:lang w:val="id-ID"/>
        </w:rPr>
        <w:br/>
      </w:r>
      <w:r>
        <w:rPr>
          <w:rFonts w:ascii="Times New Roman" w:hAnsi="Times New Roman" w:cs="Times New Roman"/>
          <w:sz w:val="24"/>
          <w:szCs w:val="24"/>
          <w:lang w:val="id-ID"/>
        </w:rPr>
        <w:t>s</w:t>
      </w:r>
      <w:r w:rsidRPr="00EF056E">
        <w:rPr>
          <w:rFonts w:ascii="Times New Roman" w:hAnsi="Times New Roman" w:cs="Times New Roman"/>
          <w:sz w:val="24"/>
          <w:szCs w:val="24"/>
          <w:lang w:val="id-ID"/>
        </w:rPr>
        <w:t>ecara aktif menggabungkan pengalaman konsumsi mereka sendiri melalui personalisasi</w:t>
      </w:r>
      <w:r w:rsidRPr="00EF056E">
        <w:rPr>
          <w:rFonts w:ascii="Times New Roman" w:hAnsi="Times New Roman" w:cs="Times New Roman"/>
          <w:sz w:val="24"/>
          <w:szCs w:val="24"/>
          <w:lang w:val="id-ID"/>
        </w:rPr>
        <w:br/>
      </w:r>
      <w:r>
        <w:rPr>
          <w:rFonts w:ascii="Times New Roman" w:hAnsi="Times New Roman" w:cs="Times New Roman"/>
          <w:sz w:val="24"/>
          <w:szCs w:val="24"/>
          <w:lang w:val="id-ID"/>
        </w:rPr>
        <w:t>i</w:t>
      </w:r>
      <w:r w:rsidRPr="00EF056E">
        <w:rPr>
          <w:rFonts w:ascii="Times New Roman" w:hAnsi="Times New Roman" w:cs="Times New Roman"/>
          <w:sz w:val="24"/>
          <w:szCs w:val="24"/>
          <w:lang w:val="id-ID"/>
        </w:rPr>
        <w:t>nteraksi, sehingga menciptakan nilai unik bagi diri mereka sendiri. Tidak ada praktik terbaik</w:t>
      </w:r>
      <w:r w:rsidRPr="00EF056E">
        <w:rPr>
          <w:rFonts w:ascii="Times New Roman" w:hAnsi="Times New Roman" w:cs="Times New Roman"/>
          <w:sz w:val="24"/>
          <w:szCs w:val="24"/>
          <w:lang w:val="id-ID"/>
        </w:rPr>
        <w:br/>
      </w:r>
      <w:r>
        <w:rPr>
          <w:rFonts w:ascii="Times New Roman" w:hAnsi="Times New Roman" w:cs="Times New Roman"/>
          <w:sz w:val="24"/>
          <w:szCs w:val="24"/>
          <w:lang w:val="id-ID"/>
        </w:rPr>
        <w:t>u</w:t>
      </w:r>
      <w:r w:rsidRPr="00EF056E">
        <w:rPr>
          <w:rFonts w:ascii="Times New Roman" w:hAnsi="Times New Roman" w:cs="Times New Roman"/>
          <w:sz w:val="24"/>
          <w:szCs w:val="24"/>
          <w:lang w:val="id-ID"/>
        </w:rPr>
        <w:t xml:space="preserve">ntuk menggambarkan perspektif ini karena, memang, tidak ada satu perusahaan pun yang bisa </w:t>
      </w:r>
      <w:r>
        <w:rPr>
          <w:rFonts w:ascii="Times New Roman" w:hAnsi="Times New Roman" w:cs="Times New Roman"/>
          <w:sz w:val="24"/>
          <w:szCs w:val="24"/>
        </w:rPr>
        <w:t>digunakan</w:t>
      </w:r>
      <w:r w:rsidRPr="00EF056E">
        <w:rPr>
          <w:rFonts w:ascii="Times New Roman" w:hAnsi="Times New Roman" w:cs="Times New Roman"/>
          <w:sz w:val="24"/>
          <w:szCs w:val="24"/>
          <w:lang w:val="id-ID"/>
        </w:rPr>
        <w:t xml:space="preserve"> sebagai contoh dari itu. </w:t>
      </w:r>
    </w:p>
    <w:p w:rsidR="00EF056E" w:rsidRDefault="00EF056E" w:rsidP="007F23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Selanjutnya Prahalad (2003) menambahkan bahwa </w:t>
      </w:r>
      <w:r>
        <w:rPr>
          <w:rFonts w:ascii="Times New Roman" w:hAnsi="Times New Roman" w:cs="Times New Roman"/>
          <w:sz w:val="24"/>
          <w:szCs w:val="24"/>
        </w:rPr>
        <w:t>t</w:t>
      </w:r>
      <w:r w:rsidRPr="00EF056E">
        <w:rPr>
          <w:rFonts w:ascii="Times New Roman" w:hAnsi="Times New Roman" w:cs="Times New Roman"/>
          <w:sz w:val="24"/>
          <w:szCs w:val="24"/>
          <w:lang w:val="id-ID"/>
        </w:rPr>
        <w:t>eknologi konvergen menyebabkan batas indu</w:t>
      </w:r>
      <w:r>
        <w:rPr>
          <w:rFonts w:ascii="Times New Roman" w:hAnsi="Times New Roman" w:cs="Times New Roman"/>
          <w:sz w:val="24"/>
          <w:szCs w:val="24"/>
          <w:lang w:val="id-ID"/>
        </w:rPr>
        <w:t xml:space="preserve">stri bergeser dan kabur, mengubah </w:t>
      </w:r>
      <w:r w:rsidRPr="00EF056E">
        <w:rPr>
          <w:rFonts w:ascii="Times New Roman" w:hAnsi="Times New Roman" w:cs="Times New Roman"/>
          <w:sz w:val="24"/>
          <w:szCs w:val="24"/>
          <w:lang w:val="id-ID"/>
        </w:rPr>
        <w:t xml:space="preserve">produk dan layanan </w:t>
      </w:r>
      <w:r>
        <w:rPr>
          <w:rFonts w:ascii="Times New Roman" w:hAnsi="Times New Roman" w:cs="Times New Roman"/>
          <w:sz w:val="24"/>
          <w:szCs w:val="24"/>
          <w:lang w:val="id-ID"/>
        </w:rPr>
        <w:t>secara alami</w:t>
      </w:r>
      <w:r w:rsidRPr="00EF056E">
        <w:rPr>
          <w:rFonts w:ascii="Times New Roman" w:hAnsi="Times New Roman" w:cs="Times New Roman"/>
          <w:sz w:val="24"/>
          <w:szCs w:val="24"/>
          <w:lang w:val="id-ID"/>
        </w:rPr>
        <w:t xml:space="preserve">. </w:t>
      </w:r>
      <w:r>
        <w:rPr>
          <w:rFonts w:ascii="Times New Roman" w:hAnsi="Times New Roman" w:cs="Times New Roman"/>
          <w:sz w:val="24"/>
          <w:szCs w:val="24"/>
          <w:lang w:val="id-ID"/>
        </w:rPr>
        <w:t>Memp</w:t>
      </w:r>
      <w:r w:rsidRPr="00EF056E">
        <w:rPr>
          <w:rFonts w:ascii="Times New Roman" w:hAnsi="Times New Roman" w:cs="Times New Roman"/>
          <w:sz w:val="24"/>
          <w:szCs w:val="24"/>
          <w:lang w:val="id-ID"/>
        </w:rPr>
        <w:t>ertimbangkan lanskap kompetitif yang sedang berkembang</w:t>
      </w:r>
      <w:r>
        <w:rPr>
          <w:rFonts w:ascii="Times New Roman" w:hAnsi="Times New Roman" w:cs="Times New Roman"/>
          <w:sz w:val="24"/>
          <w:szCs w:val="24"/>
        </w:rPr>
        <w:t xml:space="preserve"> yang dibawa</w:t>
      </w:r>
      <w:r w:rsidRPr="00EF056E">
        <w:rPr>
          <w:rFonts w:ascii="Times New Roman" w:hAnsi="Times New Roman" w:cs="Times New Roman"/>
          <w:sz w:val="24"/>
          <w:szCs w:val="24"/>
          <w:lang w:val="id-ID"/>
        </w:rPr>
        <w:t xml:space="preserve"> dengan digitalisasi. Secara tradisional, pendidikan, komunikasi, rekreasi</w:t>
      </w:r>
      <w:r>
        <w:rPr>
          <w:rFonts w:ascii="Times New Roman" w:hAnsi="Times New Roman" w:cs="Times New Roman"/>
          <w:sz w:val="24"/>
          <w:szCs w:val="24"/>
          <w:lang w:val="id-ID"/>
        </w:rPr>
        <w:t xml:space="preserve"> d</w:t>
      </w:r>
      <w:r w:rsidRPr="00EF056E">
        <w:rPr>
          <w:rFonts w:ascii="Times New Roman" w:hAnsi="Times New Roman" w:cs="Times New Roman"/>
          <w:sz w:val="24"/>
          <w:szCs w:val="24"/>
          <w:lang w:val="id-ID"/>
        </w:rPr>
        <w:t>an pasar hiburan semua dilayani oleh industri dan bisnis yang berbeda:</w:t>
      </w:r>
      <w:r w:rsidR="007F2384">
        <w:rPr>
          <w:rFonts w:ascii="Times New Roman" w:hAnsi="Times New Roman" w:cs="Times New Roman"/>
          <w:sz w:val="24"/>
          <w:szCs w:val="24"/>
        </w:rPr>
        <w:t>i</w:t>
      </w:r>
      <w:r w:rsidRPr="00EF056E">
        <w:rPr>
          <w:rFonts w:ascii="Times New Roman" w:hAnsi="Times New Roman" w:cs="Times New Roman"/>
          <w:sz w:val="24"/>
          <w:szCs w:val="24"/>
          <w:lang w:val="id-ID"/>
        </w:rPr>
        <w:t>ndustri elektronik konsumen (termasuk produk televisi dan audio / video);</w:t>
      </w:r>
      <w:r w:rsidR="007F2384">
        <w:rPr>
          <w:rFonts w:ascii="Times New Roman" w:hAnsi="Times New Roman" w:cs="Times New Roman"/>
          <w:sz w:val="24"/>
          <w:szCs w:val="24"/>
        </w:rPr>
        <w:t>b</w:t>
      </w:r>
      <w:r w:rsidRPr="00EF056E">
        <w:rPr>
          <w:rFonts w:ascii="Times New Roman" w:hAnsi="Times New Roman" w:cs="Times New Roman"/>
          <w:sz w:val="24"/>
          <w:szCs w:val="24"/>
          <w:lang w:val="id-ID"/>
        </w:rPr>
        <w:t>isnis komputer (termasuk de</w:t>
      </w:r>
      <w:r>
        <w:rPr>
          <w:rFonts w:ascii="Times New Roman" w:hAnsi="Times New Roman" w:cs="Times New Roman"/>
          <w:sz w:val="24"/>
          <w:szCs w:val="24"/>
          <w:lang w:val="id-ID"/>
        </w:rPr>
        <w:t>sktop, laptop dan konsol video).</w:t>
      </w:r>
      <w:r w:rsidRPr="00EF056E">
        <w:rPr>
          <w:rFonts w:ascii="Times New Roman" w:hAnsi="Times New Roman" w:cs="Times New Roman"/>
          <w:sz w:val="24"/>
          <w:szCs w:val="24"/>
          <w:lang w:val="id-ID"/>
        </w:rPr>
        <w:t xml:space="preserve"> Pertahanan </w:t>
      </w:r>
      <w:r>
        <w:rPr>
          <w:rFonts w:ascii="Times New Roman" w:hAnsi="Times New Roman" w:cs="Times New Roman"/>
          <w:sz w:val="24"/>
          <w:szCs w:val="24"/>
        </w:rPr>
        <w:t xml:space="preserve">untuk </w:t>
      </w:r>
      <w:r w:rsidRPr="00EF056E">
        <w:rPr>
          <w:rFonts w:ascii="Times New Roman" w:hAnsi="Times New Roman" w:cs="Times New Roman"/>
          <w:sz w:val="24"/>
          <w:szCs w:val="24"/>
          <w:lang w:val="id-ID"/>
        </w:rPr>
        <w:t xml:space="preserve">melawan  semakin </w:t>
      </w:r>
      <w:r w:rsidRPr="007F2384">
        <w:rPr>
          <w:rFonts w:ascii="Times New Roman" w:hAnsi="Times New Roman" w:cs="Times New Roman"/>
          <w:i/>
          <w:sz w:val="24"/>
          <w:szCs w:val="24"/>
          <w:lang w:val="id-ID"/>
        </w:rPr>
        <w:t>boundaryless</w:t>
      </w:r>
      <w:r w:rsidRPr="00EF056E">
        <w:rPr>
          <w:rFonts w:ascii="Times New Roman" w:hAnsi="Times New Roman" w:cs="Times New Roman"/>
          <w:sz w:val="24"/>
          <w:szCs w:val="24"/>
          <w:lang w:val="id-ID"/>
        </w:rPr>
        <w:t xml:space="preserve"> dan terus-menerus</w:t>
      </w:r>
      <w:r>
        <w:rPr>
          <w:rFonts w:ascii="Times New Roman" w:hAnsi="Times New Roman" w:cs="Times New Roman"/>
          <w:sz w:val="24"/>
          <w:szCs w:val="24"/>
          <w:lang w:val="id-ID"/>
        </w:rPr>
        <w:t xml:space="preserve"> m</w:t>
      </w:r>
      <w:r w:rsidRPr="00EF056E">
        <w:rPr>
          <w:rFonts w:ascii="Times New Roman" w:hAnsi="Times New Roman" w:cs="Times New Roman"/>
          <w:sz w:val="24"/>
          <w:szCs w:val="24"/>
          <w:lang w:val="id-ID"/>
        </w:rPr>
        <w:t>engubah ruang kompetitif</w:t>
      </w:r>
      <w:r>
        <w:rPr>
          <w:rFonts w:ascii="Times New Roman" w:hAnsi="Times New Roman" w:cs="Times New Roman"/>
          <w:sz w:val="24"/>
          <w:szCs w:val="24"/>
        </w:rPr>
        <w:t xml:space="preserve">. </w:t>
      </w:r>
    </w:p>
    <w:p w:rsidR="007F2384" w:rsidRPr="007F2384" w:rsidRDefault="007F2384" w:rsidP="007F2384">
      <w:pPr>
        <w:spacing w:line="360" w:lineRule="auto"/>
        <w:ind w:firstLine="720"/>
        <w:jc w:val="both"/>
        <w:rPr>
          <w:rFonts w:ascii="Times New Roman" w:hAnsi="Times New Roman" w:cs="Times New Roman"/>
          <w:sz w:val="24"/>
          <w:szCs w:val="24"/>
        </w:rPr>
      </w:pPr>
    </w:p>
    <w:p w:rsidR="006D36C1" w:rsidRDefault="00AF1445" w:rsidP="00AF1445">
      <w:pPr>
        <w:pStyle w:val="ListParagraph"/>
        <w:numPr>
          <w:ilvl w:val="0"/>
          <w:numId w:val="1"/>
        </w:numPr>
        <w:spacing w:line="360" w:lineRule="auto"/>
        <w:ind w:left="360"/>
        <w:jc w:val="both"/>
        <w:rPr>
          <w:rFonts w:ascii="Times New Roman" w:hAnsi="Times New Roman" w:cs="Times New Roman"/>
          <w:b/>
          <w:sz w:val="24"/>
          <w:szCs w:val="24"/>
        </w:rPr>
      </w:pPr>
      <w:r w:rsidRPr="00AF1445">
        <w:rPr>
          <w:rFonts w:ascii="Times New Roman" w:hAnsi="Times New Roman" w:cs="Times New Roman"/>
          <w:b/>
          <w:sz w:val="24"/>
          <w:szCs w:val="24"/>
        </w:rPr>
        <w:t>Simpulan</w:t>
      </w:r>
    </w:p>
    <w:p w:rsidR="00EC176A" w:rsidRDefault="007F2384" w:rsidP="00EC176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Secara ringkas evolusi pemikiran manajemen strategis dapat dilihat pada table 4</w:t>
      </w:r>
    </w:p>
    <w:p w:rsidR="007F2384" w:rsidRPr="007F2384" w:rsidRDefault="007F2384" w:rsidP="007F2384">
      <w:pPr>
        <w:pStyle w:val="ListParagraph"/>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Tabel 4</w:t>
      </w:r>
    </w:p>
    <w:p w:rsidR="007F2384" w:rsidRPr="007F2384" w:rsidRDefault="007F2384" w:rsidP="007F2384">
      <w:pPr>
        <w:pStyle w:val="ListParagraph"/>
        <w:spacing w:line="240" w:lineRule="auto"/>
        <w:ind w:left="360"/>
        <w:jc w:val="center"/>
        <w:rPr>
          <w:rFonts w:ascii="Times New Roman" w:hAnsi="Times New Roman" w:cs="Times New Roman"/>
          <w:b/>
          <w:sz w:val="24"/>
          <w:szCs w:val="24"/>
        </w:rPr>
      </w:pPr>
      <w:r w:rsidRPr="007F2384">
        <w:rPr>
          <w:rFonts w:ascii="Times New Roman" w:hAnsi="Times New Roman" w:cs="Times New Roman"/>
          <w:b/>
          <w:sz w:val="24"/>
          <w:szCs w:val="24"/>
        </w:rPr>
        <w:t xml:space="preserve">Evolusi Pemikiran Manajemen Strategik </w:t>
      </w:r>
      <w:r>
        <w:rPr>
          <w:rFonts w:ascii="Times New Roman" w:hAnsi="Times New Roman" w:cs="Times New Roman"/>
          <w:b/>
          <w:sz w:val="24"/>
          <w:szCs w:val="24"/>
        </w:rPr>
        <w:t>Periode s</w:t>
      </w:r>
      <w:r w:rsidRPr="007F2384">
        <w:rPr>
          <w:rFonts w:ascii="Times New Roman" w:hAnsi="Times New Roman" w:cs="Times New Roman"/>
          <w:b/>
          <w:sz w:val="24"/>
          <w:szCs w:val="24"/>
        </w:rPr>
        <w:t>ebelum Tahun 2000an</w:t>
      </w:r>
    </w:p>
    <w:tbl>
      <w:tblPr>
        <w:tblStyle w:val="PlainTable2"/>
        <w:tblW w:w="0" w:type="auto"/>
        <w:tblLook w:val="04A0"/>
      </w:tblPr>
      <w:tblGrid>
        <w:gridCol w:w="1414"/>
        <w:gridCol w:w="1415"/>
        <w:gridCol w:w="1803"/>
        <w:gridCol w:w="1856"/>
        <w:gridCol w:w="1503"/>
        <w:gridCol w:w="1585"/>
      </w:tblGrid>
      <w:tr w:rsidR="00667C0F" w:rsidRPr="00670CA5" w:rsidTr="00667C0F">
        <w:trPr>
          <w:cnfStyle w:val="100000000000"/>
        </w:trPr>
        <w:tc>
          <w:tcPr>
            <w:cnfStyle w:val="001000000000"/>
            <w:tcW w:w="1558" w:type="dxa"/>
            <w:shd w:val="clear" w:color="auto" w:fill="E7E6E6" w:themeFill="background2"/>
          </w:tcPr>
          <w:p w:rsidR="003F11CB" w:rsidRPr="00670CA5" w:rsidRDefault="003F11CB" w:rsidP="003F11CB">
            <w:pPr>
              <w:jc w:val="both"/>
              <w:rPr>
                <w:rFonts w:ascii="Times New Roman" w:hAnsi="Times New Roman" w:cs="Times New Roman"/>
                <w:sz w:val="24"/>
                <w:szCs w:val="24"/>
              </w:rPr>
            </w:pPr>
            <w:r w:rsidRPr="00670CA5">
              <w:rPr>
                <w:rFonts w:ascii="Times New Roman" w:hAnsi="Times New Roman" w:cs="Times New Roman"/>
                <w:sz w:val="24"/>
                <w:szCs w:val="24"/>
              </w:rPr>
              <w:t>Periode</w:t>
            </w:r>
          </w:p>
        </w:tc>
        <w:tc>
          <w:tcPr>
            <w:tcW w:w="1558" w:type="dxa"/>
            <w:shd w:val="clear" w:color="auto" w:fill="E7E6E6" w:themeFill="background2"/>
          </w:tcPr>
          <w:p w:rsidR="003F11CB" w:rsidRPr="00670CA5" w:rsidRDefault="003F11CB" w:rsidP="003F11CB">
            <w:pPr>
              <w:jc w:val="both"/>
              <w:cnfStyle w:val="100000000000"/>
              <w:rPr>
                <w:rFonts w:ascii="Times New Roman" w:hAnsi="Times New Roman" w:cs="Times New Roman"/>
                <w:sz w:val="24"/>
                <w:szCs w:val="24"/>
              </w:rPr>
            </w:pPr>
            <w:r w:rsidRPr="00670CA5">
              <w:rPr>
                <w:rFonts w:ascii="Times New Roman" w:hAnsi="Times New Roman" w:cs="Times New Roman"/>
                <w:sz w:val="24"/>
                <w:szCs w:val="24"/>
              </w:rPr>
              <w:t>1960an</w:t>
            </w:r>
          </w:p>
        </w:tc>
        <w:tc>
          <w:tcPr>
            <w:tcW w:w="1558" w:type="dxa"/>
            <w:shd w:val="clear" w:color="auto" w:fill="E7E6E6" w:themeFill="background2"/>
          </w:tcPr>
          <w:p w:rsidR="003F11CB" w:rsidRPr="00670CA5" w:rsidRDefault="003F11CB" w:rsidP="003F11CB">
            <w:pPr>
              <w:jc w:val="both"/>
              <w:cnfStyle w:val="100000000000"/>
              <w:rPr>
                <w:rFonts w:ascii="Times New Roman" w:hAnsi="Times New Roman" w:cs="Times New Roman"/>
                <w:sz w:val="24"/>
                <w:szCs w:val="24"/>
              </w:rPr>
            </w:pPr>
            <w:r w:rsidRPr="00670CA5">
              <w:rPr>
                <w:rFonts w:ascii="Times New Roman" w:hAnsi="Times New Roman" w:cs="Times New Roman"/>
                <w:sz w:val="24"/>
                <w:szCs w:val="24"/>
              </w:rPr>
              <w:t>1970an</w:t>
            </w:r>
          </w:p>
        </w:tc>
        <w:tc>
          <w:tcPr>
            <w:tcW w:w="1558" w:type="dxa"/>
            <w:shd w:val="clear" w:color="auto" w:fill="E7E6E6" w:themeFill="background2"/>
          </w:tcPr>
          <w:p w:rsidR="003F11CB" w:rsidRPr="00670CA5" w:rsidRDefault="003F11CB" w:rsidP="003F11CB">
            <w:pPr>
              <w:jc w:val="both"/>
              <w:cnfStyle w:val="100000000000"/>
              <w:rPr>
                <w:rFonts w:ascii="Times New Roman" w:hAnsi="Times New Roman" w:cs="Times New Roman"/>
                <w:sz w:val="24"/>
                <w:szCs w:val="24"/>
              </w:rPr>
            </w:pPr>
            <w:r w:rsidRPr="00670CA5">
              <w:rPr>
                <w:rFonts w:ascii="Times New Roman" w:hAnsi="Times New Roman" w:cs="Times New Roman"/>
                <w:sz w:val="24"/>
                <w:szCs w:val="24"/>
              </w:rPr>
              <w:t>1980an</w:t>
            </w:r>
          </w:p>
        </w:tc>
        <w:tc>
          <w:tcPr>
            <w:tcW w:w="1559" w:type="dxa"/>
            <w:shd w:val="clear" w:color="auto" w:fill="E7E6E6" w:themeFill="background2"/>
          </w:tcPr>
          <w:p w:rsidR="003F11CB" w:rsidRPr="00670CA5" w:rsidRDefault="003F11CB" w:rsidP="003F11CB">
            <w:pPr>
              <w:jc w:val="both"/>
              <w:cnfStyle w:val="100000000000"/>
              <w:rPr>
                <w:rFonts w:ascii="Times New Roman" w:hAnsi="Times New Roman" w:cs="Times New Roman"/>
                <w:sz w:val="24"/>
                <w:szCs w:val="24"/>
              </w:rPr>
            </w:pPr>
            <w:r w:rsidRPr="00670CA5">
              <w:rPr>
                <w:rFonts w:ascii="Times New Roman" w:hAnsi="Times New Roman" w:cs="Times New Roman"/>
                <w:sz w:val="24"/>
                <w:szCs w:val="24"/>
              </w:rPr>
              <w:t>1990an</w:t>
            </w:r>
          </w:p>
        </w:tc>
        <w:tc>
          <w:tcPr>
            <w:tcW w:w="1559" w:type="dxa"/>
            <w:shd w:val="clear" w:color="auto" w:fill="E7E6E6" w:themeFill="background2"/>
          </w:tcPr>
          <w:p w:rsidR="003F11CB" w:rsidRPr="00670CA5" w:rsidRDefault="003F11CB" w:rsidP="003F11CB">
            <w:pPr>
              <w:jc w:val="both"/>
              <w:cnfStyle w:val="100000000000"/>
              <w:rPr>
                <w:rFonts w:ascii="Times New Roman" w:hAnsi="Times New Roman" w:cs="Times New Roman"/>
                <w:sz w:val="24"/>
                <w:szCs w:val="24"/>
              </w:rPr>
            </w:pPr>
            <w:r w:rsidRPr="00670CA5">
              <w:rPr>
                <w:rFonts w:ascii="Times New Roman" w:hAnsi="Times New Roman" w:cs="Times New Roman"/>
                <w:sz w:val="24"/>
                <w:szCs w:val="24"/>
              </w:rPr>
              <w:t>2000</w:t>
            </w:r>
          </w:p>
        </w:tc>
      </w:tr>
      <w:tr w:rsidR="00667C0F" w:rsidRPr="003F11CB" w:rsidTr="000A0701">
        <w:trPr>
          <w:cnfStyle w:val="000000100000"/>
        </w:trPr>
        <w:tc>
          <w:tcPr>
            <w:cnfStyle w:val="001000000000"/>
            <w:tcW w:w="1558" w:type="dxa"/>
            <w:shd w:val="clear" w:color="auto" w:fill="FFFFFF" w:themeFill="background1"/>
          </w:tcPr>
          <w:p w:rsidR="003F11CB" w:rsidRPr="00670CA5" w:rsidRDefault="003F11CB" w:rsidP="003F11CB">
            <w:pPr>
              <w:jc w:val="both"/>
              <w:rPr>
                <w:rFonts w:ascii="Times New Roman" w:hAnsi="Times New Roman" w:cs="Times New Roman"/>
                <w:sz w:val="24"/>
                <w:szCs w:val="24"/>
              </w:rPr>
            </w:pPr>
            <w:r w:rsidRPr="00670CA5">
              <w:rPr>
                <w:rFonts w:ascii="Times New Roman" w:hAnsi="Times New Roman" w:cs="Times New Roman"/>
                <w:sz w:val="24"/>
                <w:szCs w:val="24"/>
              </w:rPr>
              <w:t>Label</w:t>
            </w:r>
          </w:p>
        </w:tc>
        <w:tc>
          <w:tcPr>
            <w:tcW w:w="1558" w:type="dxa"/>
            <w:shd w:val="clear" w:color="auto" w:fill="FFFFFF" w:themeFill="background1"/>
          </w:tcPr>
          <w:p w:rsidR="003F11CB" w:rsidRPr="000A0701" w:rsidRDefault="003F11CB" w:rsidP="003F11CB">
            <w:pPr>
              <w:jc w:val="both"/>
              <w:cnfStyle w:val="000000100000"/>
              <w:rPr>
                <w:rFonts w:ascii="Times New Roman" w:hAnsi="Times New Roman" w:cs="Times New Roman"/>
                <w:sz w:val="24"/>
                <w:szCs w:val="24"/>
              </w:rPr>
            </w:pPr>
            <w:r w:rsidRPr="000A0701">
              <w:rPr>
                <w:rFonts w:ascii="Times New Roman" w:hAnsi="Times New Roman" w:cs="Times New Roman"/>
                <w:sz w:val="24"/>
                <w:szCs w:val="24"/>
              </w:rPr>
              <w:t>Definisi Strategi</w:t>
            </w:r>
          </w:p>
        </w:tc>
        <w:tc>
          <w:tcPr>
            <w:tcW w:w="1558" w:type="dxa"/>
            <w:shd w:val="clear" w:color="auto" w:fill="FFFFFF" w:themeFill="background1"/>
          </w:tcPr>
          <w:p w:rsidR="003F11CB" w:rsidRPr="000A0701" w:rsidRDefault="003F11CB" w:rsidP="003F11CB">
            <w:pPr>
              <w:jc w:val="both"/>
              <w:cnfStyle w:val="000000100000"/>
              <w:rPr>
                <w:rFonts w:ascii="Times New Roman" w:hAnsi="Times New Roman" w:cs="Times New Roman"/>
                <w:sz w:val="24"/>
                <w:szCs w:val="24"/>
              </w:rPr>
            </w:pPr>
            <w:r w:rsidRPr="000A0701">
              <w:rPr>
                <w:rFonts w:ascii="Times New Roman" w:hAnsi="Times New Roman" w:cs="Times New Roman"/>
                <w:sz w:val="24"/>
                <w:szCs w:val="24"/>
              </w:rPr>
              <w:t>Mengkonsepkan manajemen Strategic</w:t>
            </w:r>
          </w:p>
        </w:tc>
        <w:tc>
          <w:tcPr>
            <w:tcW w:w="1558" w:type="dxa"/>
            <w:shd w:val="clear" w:color="auto" w:fill="FFFFFF" w:themeFill="background1"/>
          </w:tcPr>
          <w:p w:rsidR="003F11CB" w:rsidRPr="000A0701" w:rsidRDefault="003F11CB" w:rsidP="003F11CB">
            <w:pPr>
              <w:jc w:val="both"/>
              <w:cnfStyle w:val="000000100000"/>
              <w:rPr>
                <w:rFonts w:ascii="Times New Roman" w:hAnsi="Times New Roman" w:cs="Times New Roman"/>
                <w:sz w:val="24"/>
                <w:szCs w:val="24"/>
              </w:rPr>
            </w:pPr>
            <w:r w:rsidRPr="000A0701">
              <w:rPr>
                <w:rFonts w:ascii="Times New Roman" w:hAnsi="Times New Roman" w:cs="Times New Roman"/>
                <w:sz w:val="24"/>
                <w:szCs w:val="24"/>
              </w:rPr>
              <w:t>Paradigma Industrial Organization Economic (IO) dari strategi</w:t>
            </w:r>
          </w:p>
        </w:tc>
        <w:tc>
          <w:tcPr>
            <w:tcW w:w="1559" w:type="dxa"/>
            <w:shd w:val="clear" w:color="auto" w:fill="FFFFFF" w:themeFill="background1"/>
          </w:tcPr>
          <w:p w:rsidR="003F11CB" w:rsidRPr="000A0701" w:rsidRDefault="003F11CB" w:rsidP="003F11CB">
            <w:pPr>
              <w:jc w:val="both"/>
              <w:cnfStyle w:val="000000100000"/>
              <w:rPr>
                <w:rFonts w:ascii="Times New Roman" w:hAnsi="Times New Roman" w:cs="Times New Roman"/>
                <w:sz w:val="24"/>
                <w:szCs w:val="24"/>
              </w:rPr>
            </w:pPr>
            <w:r w:rsidRPr="000A0701">
              <w:rPr>
                <w:rFonts w:ascii="Times New Roman" w:hAnsi="Times New Roman" w:cs="Times New Roman"/>
                <w:sz w:val="24"/>
                <w:szCs w:val="24"/>
              </w:rPr>
              <w:t>Pandangan Berdasarkan Sumberdaya  (RBV) dari strategi</w:t>
            </w:r>
          </w:p>
        </w:tc>
        <w:tc>
          <w:tcPr>
            <w:tcW w:w="1559" w:type="dxa"/>
            <w:shd w:val="clear" w:color="auto" w:fill="FFFFFF" w:themeFill="background1"/>
          </w:tcPr>
          <w:p w:rsidR="003F11CB" w:rsidRPr="000A0701" w:rsidRDefault="003F11CB" w:rsidP="003F11CB">
            <w:pPr>
              <w:jc w:val="both"/>
              <w:cnfStyle w:val="000000100000"/>
              <w:rPr>
                <w:rFonts w:ascii="Times New Roman" w:hAnsi="Times New Roman" w:cs="Times New Roman"/>
                <w:sz w:val="24"/>
                <w:szCs w:val="24"/>
              </w:rPr>
            </w:pPr>
            <w:r w:rsidRPr="000A0701">
              <w:rPr>
                <w:rFonts w:ascii="Times New Roman" w:hAnsi="Times New Roman" w:cs="Times New Roman"/>
                <w:sz w:val="24"/>
                <w:szCs w:val="24"/>
              </w:rPr>
              <w:t>Paradig</w:t>
            </w:r>
            <w:r w:rsidR="000A0701">
              <w:rPr>
                <w:rFonts w:ascii="Times New Roman" w:hAnsi="Times New Roman" w:cs="Times New Roman"/>
                <w:sz w:val="24"/>
                <w:szCs w:val="24"/>
              </w:rPr>
              <w:t>ma baru pada manajemen strategik</w:t>
            </w:r>
          </w:p>
        </w:tc>
      </w:tr>
      <w:tr w:rsidR="00EE1BF9" w:rsidTr="00670CA5">
        <w:tc>
          <w:tcPr>
            <w:cnfStyle w:val="001000000000"/>
            <w:tcW w:w="1558" w:type="dxa"/>
          </w:tcPr>
          <w:p w:rsidR="003F11CB" w:rsidRPr="000A0701" w:rsidRDefault="005D27B7" w:rsidP="003F11CB">
            <w:pPr>
              <w:jc w:val="both"/>
              <w:rPr>
                <w:rFonts w:ascii="Times New Roman" w:hAnsi="Times New Roman" w:cs="Times New Roman"/>
                <w:sz w:val="24"/>
                <w:szCs w:val="24"/>
              </w:rPr>
            </w:pPr>
            <w:r w:rsidRPr="000A0701">
              <w:rPr>
                <w:rFonts w:ascii="Times New Roman" w:hAnsi="Times New Roman" w:cs="Times New Roman"/>
                <w:sz w:val="24"/>
                <w:szCs w:val="24"/>
              </w:rPr>
              <w:t>Beberapa Tokoh yang B</w:t>
            </w:r>
            <w:r w:rsidR="003F11CB" w:rsidRPr="000A0701">
              <w:rPr>
                <w:rFonts w:ascii="Times New Roman" w:hAnsi="Times New Roman" w:cs="Times New Roman"/>
                <w:sz w:val="24"/>
                <w:szCs w:val="24"/>
              </w:rPr>
              <w:t>erpenga</w:t>
            </w:r>
            <w:r w:rsidR="000A0701">
              <w:rPr>
                <w:rFonts w:ascii="Times New Roman" w:hAnsi="Times New Roman" w:cs="Times New Roman"/>
                <w:sz w:val="24"/>
                <w:szCs w:val="24"/>
              </w:rPr>
              <w:t>-</w:t>
            </w:r>
            <w:r w:rsidR="003F11CB" w:rsidRPr="000A0701">
              <w:rPr>
                <w:rFonts w:ascii="Times New Roman" w:hAnsi="Times New Roman" w:cs="Times New Roman"/>
                <w:sz w:val="24"/>
                <w:szCs w:val="24"/>
              </w:rPr>
              <w:t>ruh</w:t>
            </w:r>
          </w:p>
        </w:tc>
        <w:tc>
          <w:tcPr>
            <w:tcW w:w="1558" w:type="dxa"/>
          </w:tcPr>
          <w:p w:rsidR="003F11CB" w:rsidRDefault="003F11CB"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Chandler (1962)</w:t>
            </w:r>
          </w:p>
          <w:p w:rsidR="003F11CB" w:rsidRDefault="003F11CB"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Ansoff (1965)</w:t>
            </w:r>
          </w:p>
          <w:p w:rsidR="003F11CB" w:rsidRDefault="003F11CB"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Learned et al (1965)</w:t>
            </w:r>
          </w:p>
          <w:p w:rsidR="003F11CB" w:rsidRDefault="003F11CB"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Andrews (1971)</w:t>
            </w:r>
          </w:p>
        </w:tc>
        <w:tc>
          <w:tcPr>
            <w:tcW w:w="1558" w:type="dxa"/>
          </w:tcPr>
          <w:p w:rsidR="003F11CB"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Rumelt (1974)</w:t>
            </w:r>
          </w:p>
          <w:p w:rsidR="005D27B7"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Mintberg (1978)</w:t>
            </w:r>
          </w:p>
          <w:p w:rsidR="005D27B7"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Ansoff (1979)</w:t>
            </w:r>
          </w:p>
        </w:tc>
        <w:tc>
          <w:tcPr>
            <w:tcW w:w="1558" w:type="dxa"/>
          </w:tcPr>
          <w:p w:rsidR="003F11CB"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Porter (1980)</w:t>
            </w:r>
          </w:p>
          <w:p w:rsidR="005D27B7"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Porter (1986)</w:t>
            </w:r>
          </w:p>
        </w:tc>
        <w:tc>
          <w:tcPr>
            <w:tcW w:w="1559" w:type="dxa"/>
          </w:tcPr>
          <w:p w:rsidR="003F11CB"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Wernerfelt (1984)</w:t>
            </w:r>
          </w:p>
          <w:p w:rsidR="005D27B7"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Barney (1991)</w:t>
            </w:r>
          </w:p>
          <w:p w:rsidR="005D27B7"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Prahalad dan Hamel (1990)</w:t>
            </w:r>
          </w:p>
        </w:tc>
        <w:tc>
          <w:tcPr>
            <w:tcW w:w="1559" w:type="dxa"/>
          </w:tcPr>
          <w:p w:rsidR="003F11CB"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Nonaka (1991)</w:t>
            </w:r>
          </w:p>
          <w:p w:rsidR="005D27B7"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Hammel (2000)</w:t>
            </w:r>
          </w:p>
          <w:p w:rsidR="005D27B7" w:rsidRDefault="005D27B7"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Pfeffer dan Suton (20</w:t>
            </w:r>
            <w:r w:rsidR="00EC176A">
              <w:rPr>
                <w:rFonts w:ascii="Times New Roman" w:hAnsi="Times New Roman" w:cs="Times New Roman"/>
                <w:sz w:val="24"/>
                <w:szCs w:val="24"/>
              </w:rPr>
              <w:t>0</w:t>
            </w:r>
            <w:r>
              <w:rPr>
                <w:rFonts w:ascii="Times New Roman" w:hAnsi="Times New Roman" w:cs="Times New Roman"/>
                <w:sz w:val="24"/>
                <w:szCs w:val="24"/>
              </w:rPr>
              <w:t>0)</w:t>
            </w:r>
          </w:p>
        </w:tc>
      </w:tr>
      <w:tr w:rsidR="00EE1BF9" w:rsidTr="00670CA5">
        <w:trPr>
          <w:cnfStyle w:val="000000100000"/>
        </w:trPr>
        <w:tc>
          <w:tcPr>
            <w:cnfStyle w:val="001000000000"/>
            <w:tcW w:w="1558" w:type="dxa"/>
          </w:tcPr>
          <w:p w:rsidR="003F11CB" w:rsidRPr="000A0701" w:rsidRDefault="003F11CB" w:rsidP="003F11CB">
            <w:pPr>
              <w:jc w:val="both"/>
              <w:rPr>
                <w:rFonts w:ascii="Times New Roman" w:hAnsi="Times New Roman" w:cs="Times New Roman"/>
                <w:sz w:val="24"/>
                <w:szCs w:val="24"/>
              </w:rPr>
            </w:pPr>
            <w:r w:rsidRPr="000A0701">
              <w:rPr>
                <w:rFonts w:ascii="Times New Roman" w:hAnsi="Times New Roman" w:cs="Times New Roman"/>
                <w:sz w:val="24"/>
                <w:szCs w:val="24"/>
              </w:rPr>
              <w:t>Tema Dominan</w:t>
            </w:r>
          </w:p>
        </w:tc>
        <w:tc>
          <w:tcPr>
            <w:tcW w:w="1558" w:type="dxa"/>
          </w:tcPr>
          <w:p w:rsidR="003F11CB" w:rsidRDefault="005D27B7" w:rsidP="003F11CB">
            <w:pPr>
              <w:jc w:val="both"/>
              <w:cnfStyle w:val="000000100000"/>
              <w:rPr>
                <w:rFonts w:ascii="Times New Roman" w:hAnsi="Times New Roman" w:cs="Times New Roman"/>
                <w:sz w:val="24"/>
                <w:szCs w:val="24"/>
              </w:rPr>
            </w:pPr>
            <w:r>
              <w:rPr>
                <w:rFonts w:ascii="Times New Roman" w:hAnsi="Times New Roman" w:cs="Times New Roman"/>
                <w:sz w:val="24"/>
                <w:szCs w:val="24"/>
              </w:rPr>
              <w:t>Corporate strategy, planning and growth</w:t>
            </w:r>
          </w:p>
        </w:tc>
        <w:tc>
          <w:tcPr>
            <w:tcW w:w="1558" w:type="dxa"/>
          </w:tcPr>
          <w:p w:rsidR="003F11CB" w:rsidRDefault="000A0701" w:rsidP="005D27B7">
            <w:pPr>
              <w:jc w:val="both"/>
              <w:cnfStyle w:val="000000100000"/>
              <w:rPr>
                <w:rFonts w:ascii="Times New Roman" w:hAnsi="Times New Roman" w:cs="Times New Roman"/>
                <w:sz w:val="24"/>
                <w:szCs w:val="24"/>
              </w:rPr>
            </w:pPr>
            <w:r>
              <w:rPr>
                <w:rFonts w:ascii="Times New Roman" w:hAnsi="Times New Roman" w:cs="Times New Roman"/>
                <w:sz w:val="24"/>
                <w:szCs w:val="24"/>
              </w:rPr>
              <w:t>Strategy</w:t>
            </w:r>
            <w:r w:rsidR="005D27B7">
              <w:rPr>
                <w:rFonts w:ascii="Times New Roman" w:hAnsi="Times New Roman" w:cs="Times New Roman"/>
                <w:sz w:val="24"/>
                <w:szCs w:val="24"/>
              </w:rPr>
              <w:t xml:space="preserve"> and  management content and process</w:t>
            </w:r>
          </w:p>
        </w:tc>
        <w:tc>
          <w:tcPr>
            <w:tcW w:w="1558" w:type="dxa"/>
          </w:tcPr>
          <w:p w:rsidR="003F11CB" w:rsidRDefault="005D27B7" w:rsidP="003F11CB">
            <w:pPr>
              <w:jc w:val="both"/>
              <w:cnfStyle w:val="000000100000"/>
              <w:rPr>
                <w:rFonts w:ascii="Times New Roman" w:hAnsi="Times New Roman" w:cs="Times New Roman"/>
                <w:sz w:val="24"/>
                <w:szCs w:val="24"/>
              </w:rPr>
            </w:pPr>
            <w:r>
              <w:rPr>
                <w:rFonts w:ascii="Times New Roman" w:hAnsi="Times New Roman" w:cs="Times New Roman"/>
                <w:sz w:val="24"/>
                <w:szCs w:val="24"/>
              </w:rPr>
              <w:t>Competitive advantage development</w:t>
            </w:r>
          </w:p>
        </w:tc>
        <w:tc>
          <w:tcPr>
            <w:tcW w:w="1559" w:type="dxa"/>
          </w:tcPr>
          <w:p w:rsidR="003F11CB" w:rsidRDefault="005D27B7" w:rsidP="003F11CB">
            <w:pPr>
              <w:jc w:val="both"/>
              <w:cnfStyle w:val="000000100000"/>
              <w:rPr>
                <w:rFonts w:ascii="Times New Roman" w:hAnsi="Times New Roman" w:cs="Times New Roman"/>
                <w:sz w:val="24"/>
                <w:szCs w:val="24"/>
              </w:rPr>
            </w:pPr>
            <w:r>
              <w:rPr>
                <w:rFonts w:ascii="Times New Roman" w:hAnsi="Times New Roman" w:cs="Times New Roman"/>
                <w:sz w:val="24"/>
                <w:szCs w:val="24"/>
              </w:rPr>
              <w:t>Resources and capabilities development</w:t>
            </w:r>
          </w:p>
        </w:tc>
        <w:tc>
          <w:tcPr>
            <w:tcW w:w="1559" w:type="dxa"/>
          </w:tcPr>
          <w:p w:rsidR="003F11CB" w:rsidRDefault="005D27B7" w:rsidP="003F11CB">
            <w:pPr>
              <w:jc w:val="both"/>
              <w:cnfStyle w:val="000000100000"/>
              <w:rPr>
                <w:rFonts w:ascii="Times New Roman" w:hAnsi="Times New Roman" w:cs="Times New Roman"/>
                <w:sz w:val="24"/>
                <w:szCs w:val="24"/>
              </w:rPr>
            </w:pPr>
            <w:r>
              <w:rPr>
                <w:rFonts w:ascii="Times New Roman" w:hAnsi="Times New Roman" w:cs="Times New Roman"/>
                <w:sz w:val="24"/>
                <w:szCs w:val="24"/>
              </w:rPr>
              <w:t>Learning, Knowledge and Innovation</w:t>
            </w:r>
          </w:p>
        </w:tc>
      </w:tr>
      <w:tr w:rsidR="00EE1BF9" w:rsidTr="00670CA5">
        <w:tc>
          <w:tcPr>
            <w:cnfStyle w:val="001000000000"/>
            <w:tcW w:w="1558" w:type="dxa"/>
          </w:tcPr>
          <w:p w:rsidR="003F11CB" w:rsidRPr="000A0701" w:rsidRDefault="003F11CB" w:rsidP="003F11CB">
            <w:pPr>
              <w:jc w:val="both"/>
              <w:rPr>
                <w:rFonts w:ascii="Times New Roman" w:hAnsi="Times New Roman" w:cs="Times New Roman"/>
                <w:sz w:val="24"/>
                <w:szCs w:val="24"/>
              </w:rPr>
            </w:pPr>
            <w:r w:rsidRPr="000A0701">
              <w:rPr>
                <w:rFonts w:ascii="Times New Roman" w:hAnsi="Times New Roman" w:cs="Times New Roman"/>
                <w:sz w:val="24"/>
                <w:szCs w:val="24"/>
              </w:rPr>
              <w:t>Pemikiran</w:t>
            </w:r>
          </w:p>
        </w:tc>
        <w:tc>
          <w:tcPr>
            <w:tcW w:w="1558" w:type="dxa"/>
          </w:tcPr>
          <w:p w:rsidR="003F11CB" w:rsidRDefault="00EE1BF9"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Stategi sebagai aturan untuk membuat keputusan</w:t>
            </w:r>
          </w:p>
        </w:tc>
        <w:tc>
          <w:tcPr>
            <w:tcW w:w="1558" w:type="dxa"/>
          </w:tcPr>
          <w:p w:rsidR="003F11CB" w:rsidRDefault="00EE1BF9"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Mengevaluasi dan mengimple-mentasikan aspek2 kritis dari strategi yang dirumuskan</w:t>
            </w:r>
          </w:p>
        </w:tc>
        <w:tc>
          <w:tcPr>
            <w:tcW w:w="1558" w:type="dxa"/>
          </w:tcPr>
          <w:p w:rsidR="003F11CB" w:rsidRDefault="00EE1BF9" w:rsidP="003F11CB">
            <w:pPr>
              <w:jc w:val="both"/>
              <w:cnfStyle w:val="000000000000"/>
              <w:rPr>
                <w:rFonts w:ascii="Times New Roman" w:hAnsi="Times New Roman" w:cs="Times New Roman"/>
                <w:sz w:val="24"/>
                <w:szCs w:val="24"/>
              </w:rPr>
            </w:pPr>
            <w:r>
              <w:rPr>
                <w:rFonts w:ascii="Times New Roman" w:hAnsi="Times New Roman" w:cs="Times New Roman"/>
                <w:sz w:val="24"/>
                <w:szCs w:val="24"/>
              </w:rPr>
              <w:t>Menganalisis lima kekuatan dari ketertarikan industry untuk mengembangkan keunggulan kompetitif melalui strategi generik</w:t>
            </w:r>
          </w:p>
        </w:tc>
        <w:tc>
          <w:tcPr>
            <w:tcW w:w="1559" w:type="dxa"/>
          </w:tcPr>
          <w:p w:rsidR="003F11CB" w:rsidRDefault="00FF08F7" w:rsidP="000A0701">
            <w:pPr>
              <w:pStyle w:val="Default"/>
              <w:cnfStyle w:val="000000000000"/>
            </w:pPr>
            <w:r>
              <w:t xml:space="preserve">Sumber </w:t>
            </w:r>
            <w:r w:rsidRPr="000A0701">
              <w:t>keunggulan ko</w:t>
            </w:r>
            <w:r w:rsidR="000A0701">
              <w:t xml:space="preserve">mpetitif adalah sumberdaya yang </w:t>
            </w:r>
            <w:r w:rsidRPr="000A0701">
              <w:t>valuable, rare, inimitable, and non-substitutable (VRIN)</w:t>
            </w:r>
          </w:p>
        </w:tc>
        <w:tc>
          <w:tcPr>
            <w:tcW w:w="1559" w:type="dxa"/>
          </w:tcPr>
          <w:p w:rsidR="003F11CB" w:rsidRPr="000A0701" w:rsidRDefault="00FF08F7" w:rsidP="000A0701">
            <w:pPr>
              <w:jc w:val="both"/>
              <w:cnfStyle w:val="000000000000"/>
              <w:rPr>
                <w:rFonts w:ascii="Times New Roman" w:hAnsi="Times New Roman" w:cs="Times New Roman"/>
              </w:rPr>
            </w:pPr>
            <w:r w:rsidRPr="000A0701">
              <w:rPr>
                <w:rFonts w:ascii="Times New Roman" w:hAnsi="Times New Roman" w:cs="Times New Roman"/>
                <w:lang w:val="id-ID"/>
              </w:rPr>
              <w:t>Model strategis dinamis dimana perusahaan mendapatkan informasi berharga, menciptakan pengetahuan dan mengumpulkan kemampuan tak berwujud dalam proses belajar</w:t>
            </w:r>
          </w:p>
        </w:tc>
      </w:tr>
      <w:tr w:rsidR="00EE1BF9" w:rsidTr="00670CA5">
        <w:trPr>
          <w:cnfStyle w:val="000000100000"/>
        </w:trPr>
        <w:tc>
          <w:tcPr>
            <w:cnfStyle w:val="001000000000"/>
            <w:tcW w:w="1558" w:type="dxa"/>
          </w:tcPr>
          <w:p w:rsidR="003F11CB" w:rsidRPr="000A0701" w:rsidRDefault="003F11CB" w:rsidP="003F11CB">
            <w:pPr>
              <w:jc w:val="both"/>
              <w:rPr>
                <w:rFonts w:ascii="Times New Roman" w:hAnsi="Times New Roman" w:cs="Times New Roman"/>
                <w:sz w:val="24"/>
                <w:szCs w:val="24"/>
              </w:rPr>
            </w:pPr>
            <w:r w:rsidRPr="000A0701">
              <w:rPr>
                <w:rFonts w:ascii="Times New Roman" w:hAnsi="Times New Roman" w:cs="Times New Roman"/>
                <w:sz w:val="24"/>
                <w:szCs w:val="24"/>
              </w:rPr>
              <w:t>Konsep strategi, alat, dan teknik</w:t>
            </w:r>
          </w:p>
        </w:tc>
        <w:tc>
          <w:tcPr>
            <w:tcW w:w="1558" w:type="dxa"/>
          </w:tcPr>
          <w:p w:rsidR="003F11CB" w:rsidRDefault="00721CAC" w:rsidP="00721CAC">
            <w:pPr>
              <w:jc w:val="both"/>
              <w:cnfStyle w:val="000000100000"/>
              <w:rPr>
                <w:rFonts w:ascii="Times New Roman" w:hAnsi="Times New Roman" w:cs="Times New Roman"/>
                <w:sz w:val="24"/>
                <w:szCs w:val="24"/>
              </w:rPr>
            </w:pPr>
            <w:r>
              <w:rPr>
                <w:rFonts w:ascii="Times New Roman" w:hAnsi="Times New Roman" w:cs="Times New Roman"/>
                <w:sz w:val="24"/>
                <w:szCs w:val="24"/>
              </w:rPr>
              <w:t>SWOT, Experience Curve, Growth Matrix</w:t>
            </w:r>
          </w:p>
        </w:tc>
        <w:tc>
          <w:tcPr>
            <w:tcW w:w="1558" w:type="dxa"/>
          </w:tcPr>
          <w:p w:rsidR="003F11CB" w:rsidRDefault="00721CAC" w:rsidP="003F11CB">
            <w:pPr>
              <w:jc w:val="both"/>
              <w:cnfStyle w:val="000000100000"/>
              <w:rPr>
                <w:rFonts w:ascii="Times New Roman" w:hAnsi="Times New Roman" w:cs="Times New Roman"/>
                <w:sz w:val="24"/>
                <w:szCs w:val="24"/>
              </w:rPr>
            </w:pPr>
            <w:r>
              <w:rPr>
                <w:rFonts w:ascii="Times New Roman" w:hAnsi="Times New Roman" w:cs="Times New Roman"/>
                <w:sz w:val="24"/>
                <w:szCs w:val="24"/>
              </w:rPr>
              <w:t>Value Chain</w:t>
            </w:r>
          </w:p>
        </w:tc>
        <w:tc>
          <w:tcPr>
            <w:tcW w:w="1558" w:type="dxa"/>
          </w:tcPr>
          <w:p w:rsidR="003F11CB" w:rsidRDefault="00721CAC" w:rsidP="003F11CB">
            <w:pPr>
              <w:jc w:val="both"/>
              <w:cnfStyle w:val="000000100000"/>
              <w:rPr>
                <w:rFonts w:ascii="Times New Roman" w:hAnsi="Times New Roman" w:cs="Times New Roman"/>
                <w:sz w:val="24"/>
                <w:szCs w:val="24"/>
              </w:rPr>
            </w:pPr>
            <w:r>
              <w:rPr>
                <w:rFonts w:ascii="Times New Roman" w:hAnsi="Times New Roman" w:cs="Times New Roman"/>
                <w:sz w:val="24"/>
                <w:szCs w:val="24"/>
              </w:rPr>
              <w:t>5 Forces Model Strategic Choice</w:t>
            </w:r>
          </w:p>
        </w:tc>
        <w:tc>
          <w:tcPr>
            <w:tcW w:w="1559" w:type="dxa"/>
          </w:tcPr>
          <w:p w:rsidR="003F11CB" w:rsidRDefault="00721CAC" w:rsidP="003F11CB">
            <w:pPr>
              <w:jc w:val="both"/>
              <w:cnfStyle w:val="000000100000"/>
              <w:rPr>
                <w:rFonts w:ascii="Times New Roman" w:hAnsi="Times New Roman" w:cs="Times New Roman"/>
                <w:sz w:val="24"/>
                <w:szCs w:val="24"/>
              </w:rPr>
            </w:pPr>
            <w:r>
              <w:rPr>
                <w:rFonts w:ascii="Times New Roman" w:hAnsi="Times New Roman" w:cs="Times New Roman"/>
                <w:sz w:val="24"/>
                <w:szCs w:val="24"/>
              </w:rPr>
              <w:t>Core  Competence Value System, VRIO, Game Theory</w:t>
            </w:r>
          </w:p>
        </w:tc>
        <w:tc>
          <w:tcPr>
            <w:tcW w:w="1559" w:type="dxa"/>
          </w:tcPr>
          <w:p w:rsidR="003F11CB" w:rsidRDefault="00721CAC" w:rsidP="003F11CB">
            <w:pPr>
              <w:jc w:val="both"/>
              <w:cnfStyle w:val="000000100000"/>
              <w:rPr>
                <w:rFonts w:ascii="Times New Roman" w:hAnsi="Times New Roman" w:cs="Times New Roman"/>
                <w:sz w:val="24"/>
                <w:szCs w:val="24"/>
              </w:rPr>
            </w:pPr>
            <w:r>
              <w:rPr>
                <w:rFonts w:ascii="Times New Roman" w:hAnsi="Times New Roman" w:cs="Times New Roman"/>
                <w:sz w:val="24"/>
                <w:szCs w:val="24"/>
              </w:rPr>
              <w:t>New Integrated Information Technology Systems</w:t>
            </w:r>
          </w:p>
        </w:tc>
      </w:tr>
    </w:tbl>
    <w:p w:rsidR="005D7214" w:rsidRDefault="005D7214" w:rsidP="000A7B32">
      <w:pPr>
        <w:spacing w:after="0" w:line="360" w:lineRule="auto"/>
        <w:ind w:firstLine="720"/>
        <w:jc w:val="both"/>
        <w:rPr>
          <w:rFonts w:ascii="Times New Roman" w:hAnsi="Times New Roman" w:cs="Times New Roman"/>
          <w:sz w:val="24"/>
          <w:szCs w:val="24"/>
        </w:rPr>
      </w:pPr>
    </w:p>
    <w:p w:rsidR="005D7214" w:rsidRPr="005D7214" w:rsidRDefault="00AF1445" w:rsidP="000A7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9B4762" w:rsidRPr="000911BB" w:rsidRDefault="009B4762" w:rsidP="000A7B32">
      <w:pPr>
        <w:spacing w:after="0" w:line="360" w:lineRule="auto"/>
        <w:ind w:firstLine="720"/>
        <w:jc w:val="center"/>
        <w:rPr>
          <w:rFonts w:ascii="Times New Roman" w:hAnsi="Times New Roman" w:cs="Times New Roman"/>
          <w:b/>
          <w:sz w:val="24"/>
          <w:szCs w:val="24"/>
        </w:rPr>
      </w:pPr>
      <w:r w:rsidRPr="000911BB">
        <w:rPr>
          <w:rFonts w:ascii="Times New Roman" w:hAnsi="Times New Roman" w:cs="Times New Roman"/>
          <w:b/>
          <w:sz w:val="24"/>
          <w:szCs w:val="24"/>
        </w:rPr>
        <w:t>Daftar Kepustakaan</w:t>
      </w:r>
    </w:p>
    <w:p w:rsidR="00EF056E" w:rsidRPr="00EF056E" w:rsidRDefault="00047397"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sidR="009B4762">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F056E" w:rsidRPr="00EF056E">
        <w:rPr>
          <w:rFonts w:ascii="Times New Roman" w:hAnsi="Times New Roman" w:cs="Times New Roman"/>
          <w:noProof/>
          <w:sz w:val="24"/>
          <w:szCs w:val="24"/>
        </w:rPr>
        <w:t xml:space="preserve">Barney, J. (1991). Firm Resources and Sustained Competitive Advantage. </w:t>
      </w:r>
      <w:r w:rsidR="00EF056E" w:rsidRPr="00EF056E">
        <w:rPr>
          <w:rFonts w:ascii="Times New Roman" w:hAnsi="Times New Roman" w:cs="Times New Roman"/>
          <w:i/>
          <w:iCs/>
          <w:noProof/>
          <w:sz w:val="24"/>
          <w:szCs w:val="24"/>
        </w:rPr>
        <w:t>Journal of Management</w:t>
      </w:r>
      <w:r w:rsidR="00EF056E" w:rsidRPr="00EF056E">
        <w:rPr>
          <w:rFonts w:ascii="Times New Roman" w:hAnsi="Times New Roman" w:cs="Times New Roman"/>
          <w:noProof/>
          <w:sz w:val="24"/>
          <w:szCs w:val="24"/>
        </w:rPr>
        <w:t xml:space="preserve">, </w:t>
      </w:r>
      <w:r w:rsidR="00EF056E" w:rsidRPr="00EF056E">
        <w:rPr>
          <w:rFonts w:ascii="Times New Roman" w:hAnsi="Times New Roman" w:cs="Times New Roman"/>
          <w:i/>
          <w:iCs/>
          <w:noProof/>
          <w:sz w:val="24"/>
          <w:szCs w:val="24"/>
        </w:rPr>
        <w:t>17</w:t>
      </w:r>
      <w:r w:rsidR="00EF056E" w:rsidRPr="00EF056E">
        <w:rPr>
          <w:rFonts w:ascii="Times New Roman" w:hAnsi="Times New Roman" w:cs="Times New Roman"/>
          <w:noProof/>
          <w:sz w:val="24"/>
          <w:szCs w:val="24"/>
        </w:rPr>
        <w:t>(1), 99–120.</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Bracker, J. (1980). The Historical Development of the Strategic Mnagement Concept. </w:t>
      </w:r>
      <w:r w:rsidRPr="00EF056E">
        <w:rPr>
          <w:rFonts w:ascii="Times New Roman" w:hAnsi="Times New Roman" w:cs="Times New Roman"/>
          <w:i/>
          <w:iCs/>
          <w:noProof/>
          <w:sz w:val="24"/>
          <w:szCs w:val="24"/>
        </w:rPr>
        <w:t>Academy of Management Review</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5</w:t>
      </w:r>
      <w:r w:rsidRPr="00EF056E">
        <w:rPr>
          <w:rFonts w:ascii="Times New Roman" w:hAnsi="Times New Roman" w:cs="Times New Roman"/>
          <w:noProof/>
          <w:sz w:val="24"/>
          <w:szCs w:val="24"/>
        </w:rPr>
        <w:t>(2), 219–224.</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Davis, G. G. D. P. (1984). Porter’s (1980) Generic Strategies as</w:t>
      </w:r>
      <w:r w:rsidR="000A0701">
        <w:rPr>
          <w:rFonts w:ascii="Times New Roman" w:hAnsi="Times New Roman" w:cs="Times New Roman"/>
          <w:noProof/>
          <w:sz w:val="24"/>
          <w:szCs w:val="24"/>
        </w:rPr>
        <w:t xml:space="preserve"> Determinants of Strategic Group</w:t>
      </w:r>
      <w:r w:rsidRPr="00EF056E">
        <w:rPr>
          <w:rFonts w:ascii="Times New Roman" w:hAnsi="Times New Roman" w:cs="Times New Roman"/>
          <w:noProof/>
          <w:sz w:val="24"/>
          <w:szCs w:val="24"/>
        </w:rPr>
        <w:t xml:space="preserve"> Membership and Organizational Performance. </w:t>
      </w:r>
      <w:r w:rsidRPr="00EF056E">
        <w:rPr>
          <w:rFonts w:ascii="Times New Roman" w:hAnsi="Times New Roman" w:cs="Times New Roman"/>
          <w:i/>
          <w:iCs/>
          <w:noProof/>
          <w:sz w:val="24"/>
          <w:szCs w:val="24"/>
        </w:rPr>
        <w:t>Academy of Management Journal</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27</w:t>
      </w:r>
      <w:r w:rsidRPr="00EF056E">
        <w:rPr>
          <w:rFonts w:ascii="Times New Roman" w:hAnsi="Times New Roman" w:cs="Times New Roman"/>
          <w:noProof/>
          <w:sz w:val="24"/>
          <w:szCs w:val="24"/>
        </w:rPr>
        <w:t>(3), 467–488.</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Gastón de los Reyes, J. (2011). 40 Years Later : What Happened To Andrews ’ S. </w:t>
      </w:r>
      <w:r w:rsidRPr="00EF056E">
        <w:rPr>
          <w:rFonts w:ascii="Times New Roman" w:hAnsi="Times New Roman" w:cs="Times New Roman"/>
          <w:i/>
          <w:iCs/>
          <w:noProof/>
          <w:sz w:val="24"/>
          <w:szCs w:val="24"/>
        </w:rPr>
        <w:t>Harvard University Press</w:t>
      </w:r>
      <w:r w:rsidRPr="00EF056E">
        <w:rPr>
          <w:rFonts w:ascii="Times New Roman" w:hAnsi="Times New Roman" w:cs="Times New Roman"/>
          <w:noProof/>
          <w:sz w:val="24"/>
          <w:szCs w:val="24"/>
        </w:rPr>
        <w:t>. San Antonio: Academy of Management. https://doi.org/10.1007/s13132-014-0237-0</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Godfrey, P., &amp; Hill, C. W. L. (1995). The Problem of Unobservables in Stratgeic Management Research. </w:t>
      </w:r>
      <w:r w:rsidRPr="00EF056E">
        <w:rPr>
          <w:rFonts w:ascii="Times New Roman" w:hAnsi="Times New Roman" w:cs="Times New Roman"/>
          <w:i/>
          <w:iCs/>
          <w:noProof/>
          <w:sz w:val="24"/>
          <w:szCs w:val="24"/>
        </w:rPr>
        <w:t>Strategic Management Journal</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16</w:t>
      </w:r>
      <w:r w:rsidRPr="00EF056E">
        <w:rPr>
          <w:rFonts w:ascii="Times New Roman" w:hAnsi="Times New Roman" w:cs="Times New Roman"/>
          <w:noProof/>
          <w:sz w:val="24"/>
          <w:szCs w:val="24"/>
        </w:rPr>
        <w:t>(2), 519–533.</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Guillén, M., &amp; Mele, D. (2006). Intellectual Evolution of Strategic Management and its Relationship With Ethics and Social Responsibility. </w:t>
      </w:r>
      <w:r w:rsidRPr="00EF056E">
        <w:rPr>
          <w:rFonts w:ascii="Times New Roman" w:hAnsi="Times New Roman" w:cs="Times New Roman"/>
          <w:i/>
          <w:iCs/>
          <w:noProof/>
          <w:sz w:val="24"/>
          <w:szCs w:val="24"/>
        </w:rPr>
        <w:t>IESE Business School Working Paper …</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3</w:t>
      </w:r>
      <w:r w:rsidRPr="00EF056E">
        <w:rPr>
          <w:rFonts w:ascii="Times New Roman" w:hAnsi="Times New Roman" w:cs="Times New Roman"/>
          <w:noProof/>
          <w:sz w:val="24"/>
          <w:szCs w:val="24"/>
        </w:rPr>
        <w:t>(658). Retrieved from http://papers.ssrn.com/sol3/papers.cfm?abstract_id=960663</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Hoskisson, R. E., Hitt, M. A., Wan, W. P., &amp; Yiu, D. (1999). Theory and research in strategic management: Swings of a pendulum. </w:t>
      </w:r>
      <w:r w:rsidRPr="00EF056E">
        <w:rPr>
          <w:rFonts w:ascii="Times New Roman" w:hAnsi="Times New Roman" w:cs="Times New Roman"/>
          <w:i/>
          <w:iCs/>
          <w:noProof/>
          <w:sz w:val="24"/>
          <w:szCs w:val="24"/>
        </w:rPr>
        <w:t>Journal of Management</w:t>
      </w:r>
      <w:r w:rsidRPr="00EF056E">
        <w:rPr>
          <w:rFonts w:ascii="Times New Roman" w:hAnsi="Times New Roman" w:cs="Times New Roman"/>
          <w:noProof/>
          <w:sz w:val="24"/>
          <w:szCs w:val="24"/>
        </w:rPr>
        <w:t>. https://doi.org/10.1177/014920639902500307</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Kuras, O. (2002). </w:t>
      </w:r>
      <w:r w:rsidRPr="00EF056E">
        <w:rPr>
          <w:rFonts w:ascii="Times New Roman" w:hAnsi="Times New Roman" w:cs="Times New Roman"/>
          <w:i/>
          <w:iCs/>
          <w:noProof/>
          <w:sz w:val="24"/>
          <w:szCs w:val="24"/>
        </w:rPr>
        <w:t>The Capacitive Resistivity Technique for Electrical Imaging of the Shallow Subsurface.</w:t>
      </w:r>
      <w:r w:rsidRPr="00EF056E">
        <w:rPr>
          <w:rFonts w:ascii="Times New Roman" w:hAnsi="Times New Roman" w:cs="Times New Roman"/>
          <w:noProof/>
          <w:sz w:val="24"/>
          <w:szCs w:val="24"/>
        </w:rPr>
        <w:t xml:space="preserve"> (Ph.D Thesi). Nottingham: eprints@nottingham.ac.uk.</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Mburu, S. N., &amp; Thuo, J. K. (2015). Understanding the Concept of Strategic Intent. </w:t>
      </w:r>
      <w:r w:rsidRPr="00EF056E">
        <w:rPr>
          <w:rFonts w:ascii="Times New Roman" w:hAnsi="Times New Roman" w:cs="Times New Roman"/>
          <w:i/>
          <w:iCs/>
          <w:noProof/>
          <w:sz w:val="24"/>
          <w:szCs w:val="24"/>
        </w:rPr>
        <w:t>International Refereed Journal of Engineering and Science (IRJES)</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4</w:t>
      </w:r>
      <w:r w:rsidRPr="00EF056E">
        <w:rPr>
          <w:rFonts w:ascii="Times New Roman" w:hAnsi="Times New Roman" w:cs="Times New Roman"/>
          <w:noProof/>
          <w:sz w:val="24"/>
          <w:szCs w:val="24"/>
        </w:rPr>
        <w:t>(6), 2319–183. Retrieved from www.irjes.com</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Meyer, J. W., &amp; Rowan, B. (1977). Institutionalized Organizations: Formal Structure as Myth and Ceremony Institutionalized Organizations: Formal Structure as Myth and Ceremonyl. </w:t>
      </w:r>
      <w:r w:rsidRPr="00EF056E">
        <w:rPr>
          <w:rFonts w:ascii="Times New Roman" w:hAnsi="Times New Roman" w:cs="Times New Roman"/>
          <w:i/>
          <w:iCs/>
          <w:noProof/>
          <w:sz w:val="24"/>
          <w:szCs w:val="24"/>
        </w:rPr>
        <w:t>American Journal of Sociology</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83174254</w:t>
      </w:r>
      <w:r w:rsidRPr="00EF056E">
        <w:rPr>
          <w:rFonts w:ascii="Times New Roman" w:hAnsi="Times New Roman" w:cs="Times New Roman"/>
          <w:noProof/>
          <w:sz w:val="24"/>
          <w:szCs w:val="24"/>
        </w:rPr>
        <w:t>(132), 340–363. https://doi.org/10.1086/226550</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Miles, R. E., Snow, C. C., Meyer, A. D., Coleman, H. J., Miles, R. E., &amp; Meyer, A. D. (1978). Organizational Strategy , Structure , and Process. </w:t>
      </w:r>
      <w:r w:rsidRPr="00EF056E">
        <w:rPr>
          <w:rFonts w:ascii="Times New Roman" w:hAnsi="Times New Roman" w:cs="Times New Roman"/>
          <w:i/>
          <w:iCs/>
          <w:noProof/>
          <w:sz w:val="24"/>
          <w:szCs w:val="24"/>
        </w:rPr>
        <w:t>Academy of Management Journal</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3</w:t>
      </w:r>
      <w:r w:rsidRPr="00EF056E">
        <w:rPr>
          <w:rFonts w:ascii="Times New Roman" w:hAnsi="Times New Roman" w:cs="Times New Roman"/>
          <w:noProof/>
          <w:sz w:val="24"/>
          <w:szCs w:val="24"/>
        </w:rPr>
        <w:t>(3), 546–562.</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Mintzberg, H., Ahlstrand, B., &amp; Lampel, J. (1998). </w:t>
      </w:r>
      <w:r w:rsidRPr="00EF056E">
        <w:rPr>
          <w:rFonts w:ascii="Times New Roman" w:hAnsi="Times New Roman" w:cs="Times New Roman"/>
          <w:i/>
          <w:iCs/>
          <w:noProof/>
          <w:sz w:val="24"/>
          <w:szCs w:val="24"/>
        </w:rPr>
        <w:t>Strategy Safari</w:t>
      </w:r>
      <w:r w:rsidRPr="00EF056E">
        <w:rPr>
          <w:rFonts w:ascii="Times New Roman" w:hAnsi="Times New Roman" w:cs="Times New Roman"/>
          <w:noProof/>
          <w:sz w:val="24"/>
          <w:szCs w:val="24"/>
        </w:rPr>
        <w:t>. (A. of S. &amp; S. Inc., Ed.) (The Free P). New York.</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Nonaka, I., &amp; Lewin, A. Y. (1994). Dynamic Theory Knowledge of Organizational Creation. </w:t>
      </w:r>
      <w:r w:rsidRPr="00EF056E">
        <w:rPr>
          <w:rFonts w:ascii="Times New Roman" w:hAnsi="Times New Roman" w:cs="Times New Roman"/>
          <w:i/>
          <w:iCs/>
          <w:noProof/>
          <w:sz w:val="24"/>
          <w:szCs w:val="24"/>
        </w:rPr>
        <w:t>Organization Science</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5</w:t>
      </w:r>
      <w:r w:rsidRPr="00EF056E">
        <w:rPr>
          <w:rFonts w:ascii="Times New Roman" w:hAnsi="Times New Roman" w:cs="Times New Roman"/>
          <w:noProof/>
          <w:sz w:val="24"/>
          <w:szCs w:val="24"/>
        </w:rPr>
        <w:t>(1), 14–37.</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Pfeffer, Jeffrey and Sutton, R. I. (2000). The Knowing-Doing Gap: How Smart Companies Turn Knowledge into Action. </w:t>
      </w:r>
      <w:r w:rsidRPr="00EF056E">
        <w:rPr>
          <w:rFonts w:ascii="Times New Roman" w:hAnsi="Times New Roman" w:cs="Times New Roman"/>
          <w:i/>
          <w:iCs/>
          <w:noProof/>
          <w:sz w:val="24"/>
          <w:szCs w:val="24"/>
        </w:rPr>
        <w:t>Harvard University Press</w:t>
      </w:r>
      <w:r w:rsidRPr="00EF056E">
        <w:rPr>
          <w:rFonts w:ascii="Times New Roman" w:hAnsi="Times New Roman" w:cs="Times New Roman"/>
          <w:noProof/>
          <w:sz w:val="24"/>
          <w:szCs w:val="24"/>
        </w:rPr>
        <w:t>, (November), 256.</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Porter, M. E. (1991). Toward A Dynamic Theory of Strategy. </w:t>
      </w:r>
      <w:r w:rsidRPr="00EF056E">
        <w:rPr>
          <w:rFonts w:ascii="Times New Roman" w:hAnsi="Times New Roman" w:cs="Times New Roman"/>
          <w:i/>
          <w:iCs/>
          <w:noProof/>
          <w:sz w:val="24"/>
          <w:szCs w:val="24"/>
        </w:rPr>
        <w:t>Strategic Management Journal</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12</w:t>
      </w:r>
      <w:r w:rsidRPr="00EF056E">
        <w:rPr>
          <w:rFonts w:ascii="Times New Roman" w:hAnsi="Times New Roman" w:cs="Times New Roman"/>
          <w:noProof/>
          <w:sz w:val="24"/>
          <w:szCs w:val="24"/>
        </w:rPr>
        <w:t>(2), 95–117.</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Prahalad;, C. K. V. R. (2003). The New Frontier of Experience Innovation. </w:t>
      </w:r>
      <w:r w:rsidRPr="00EF056E">
        <w:rPr>
          <w:rFonts w:ascii="Times New Roman" w:hAnsi="Times New Roman" w:cs="Times New Roman"/>
          <w:i/>
          <w:iCs/>
          <w:noProof/>
          <w:sz w:val="24"/>
          <w:szCs w:val="24"/>
        </w:rPr>
        <w:t>Management Review</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44</w:t>
      </w:r>
      <w:r w:rsidRPr="00EF056E">
        <w:rPr>
          <w:rFonts w:ascii="Times New Roman" w:hAnsi="Times New Roman" w:cs="Times New Roman"/>
          <w:noProof/>
          <w:sz w:val="24"/>
          <w:szCs w:val="24"/>
        </w:rPr>
        <w:t>(4), 12–18.</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Prahalad, G. H. C. . (1989). Strategic Intent. </w:t>
      </w:r>
      <w:r w:rsidRPr="00EF056E">
        <w:rPr>
          <w:rFonts w:ascii="Times New Roman" w:hAnsi="Times New Roman" w:cs="Times New Roman"/>
          <w:i/>
          <w:iCs/>
          <w:noProof/>
          <w:sz w:val="24"/>
          <w:szCs w:val="24"/>
        </w:rPr>
        <w:t>Havard Business Review</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700</w:t>
      </w:r>
      <w:r w:rsidRPr="00EF056E">
        <w:rPr>
          <w:rFonts w:ascii="Times New Roman" w:hAnsi="Times New Roman" w:cs="Times New Roman"/>
          <w:noProof/>
          <w:sz w:val="24"/>
          <w:szCs w:val="24"/>
        </w:rPr>
        <w:t>(November), 96–116. https://doi.org/10.1225/R0507N</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Priem, R. L., &amp; Butler, J. E. (2001). Is The Resource-Based “View” A Useful Perspective For Strategic Managemen Research? </w:t>
      </w:r>
      <w:r w:rsidRPr="00EF056E">
        <w:rPr>
          <w:rFonts w:ascii="Times New Roman" w:hAnsi="Times New Roman" w:cs="Times New Roman"/>
          <w:i/>
          <w:iCs/>
          <w:noProof/>
          <w:sz w:val="24"/>
          <w:szCs w:val="24"/>
        </w:rPr>
        <w:t>Academy of Management Review</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26</w:t>
      </w:r>
      <w:r w:rsidRPr="00EF056E">
        <w:rPr>
          <w:rFonts w:ascii="Times New Roman" w:hAnsi="Times New Roman" w:cs="Times New Roman"/>
          <w:noProof/>
          <w:sz w:val="24"/>
          <w:szCs w:val="24"/>
        </w:rPr>
        <w:t>(1), 22–40.</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Robert, M., &amp; Grant, R. M. (1991). The resource-based theory of competitive advantage: implications for strategy formulation. </w:t>
      </w:r>
      <w:r w:rsidRPr="00EF056E">
        <w:rPr>
          <w:rFonts w:ascii="Times New Roman" w:hAnsi="Times New Roman" w:cs="Times New Roman"/>
          <w:i/>
          <w:iCs/>
          <w:noProof/>
          <w:sz w:val="24"/>
          <w:szCs w:val="24"/>
        </w:rPr>
        <w:t>California Management Review</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33</w:t>
      </w:r>
      <w:r w:rsidRPr="00EF056E">
        <w:rPr>
          <w:rFonts w:ascii="Times New Roman" w:hAnsi="Times New Roman" w:cs="Times New Roman"/>
          <w:noProof/>
          <w:sz w:val="24"/>
          <w:szCs w:val="24"/>
        </w:rPr>
        <w:t>(3), 114–135.</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Teece, D. J. (2007). Explicating Dynamic Capalilities: The Nature And Microfoundations of (Sustainable) Enterprise Performance. </w:t>
      </w:r>
      <w:r w:rsidRPr="00EF056E">
        <w:rPr>
          <w:rFonts w:ascii="Times New Roman" w:hAnsi="Times New Roman" w:cs="Times New Roman"/>
          <w:i/>
          <w:iCs/>
          <w:noProof/>
          <w:sz w:val="24"/>
          <w:szCs w:val="24"/>
        </w:rPr>
        <w:t>Strategic Management Journal</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28</w:t>
      </w:r>
      <w:r w:rsidRPr="00EF056E">
        <w:rPr>
          <w:rFonts w:ascii="Times New Roman" w:hAnsi="Times New Roman" w:cs="Times New Roman"/>
          <w:noProof/>
          <w:sz w:val="24"/>
          <w:szCs w:val="24"/>
        </w:rPr>
        <w:t>(2), 1319–1350. https://doi.org/10.1002/smj</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EF056E">
        <w:rPr>
          <w:rFonts w:ascii="Times New Roman" w:hAnsi="Times New Roman" w:cs="Times New Roman"/>
          <w:noProof/>
          <w:sz w:val="24"/>
          <w:szCs w:val="24"/>
        </w:rPr>
        <w:t xml:space="preserve">Wernerfelt, B. (1984). A Resource-based View of the Firm. </w:t>
      </w:r>
      <w:r w:rsidRPr="00EF056E">
        <w:rPr>
          <w:rFonts w:ascii="Times New Roman" w:hAnsi="Times New Roman" w:cs="Times New Roman"/>
          <w:i/>
          <w:iCs/>
          <w:noProof/>
          <w:sz w:val="24"/>
          <w:szCs w:val="24"/>
        </w:rPr>
        <w:t>Strategic Management Journal</w:t>
      </w:r>
      <w:r w:rsidRPr="00EF056E">
        <w:rPr>
          <w:rFonts w:ascii="Times New Roman" w:hAnsi="Times New Roman" w:cs="Times New Roman"/>
          <w:noProof/>
          <w:sz w:val="24"/>
          <w:szCs w:val="24"/>
        </w:rPr>
        <w:t xml:space="preserve">, </w:t>
      </w:r>
      <w:r w:rsidRPr="00EF056E">
        <w:rPr>
          <w:rFonts w:ascii="Times New Roman" w:hAnsi="Times New Roman" w:cs="Times New Roman"/>
          <w:i/>
          <w:iCs/>
          <w:noProof/>
          <w:sz w:val="24"/>
          <w:szCs w:val="24"/>
        </w:rPr>
        <w:t>5</w:t>
      </w:r>
      <w:r w:rsidRPr="00EF056E">
        <w:rPr>
          <w:rFonts w:ascii="Times New Roman" w:hAnsi="Times New Roman" w:cs="Times New Roman"/>
          <w:noProof/>
          <w:sz w:val="24"/>
          <w:szCs w:val="24"/>
        </w:rPr>
        <w:t>(2), 171–180.</w:t>
      </w:r>
    </w:p>
    <w:p w:rsidR="00EF056E" w:rsidRPr="00EF056E" w:rsidRDefault="00EF056E" w:rsidP="000A0701">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EF056E">
        <w:rPr>
          <w:rFonts w:ascii="Times New Roman" w:hAnsi="Times New Roman" w:cs="Times New Roman"/>
          <w:noProof/>
          <w:sz w:val="24"/>
          <w:szCs w:val="24"/>
        </w:rPr>
        <w:t xml:space="preserve">Wilson, J. F., &amp; Toms, J. S. (2012). Revisiting Chandler on the theory of the firm. </w:t>
      </w:r>
      <w:r w:rsidRPr="00EF056E">
        <w:rPr>
          <w:rFonts w:ascii="Times New Roman" w:hAnsi="Times New Roman" w:cs="Times New Roman"/>
          <w:i/>
          <w:iCs/>
          <w:noProof/>
          <w:sz w:val="24"/>
          <w:szCs w:val="24"/>
        </w:rPr>
        <w:t>Handbook on the Economics and Theory of the Firm</w:t>
      </w:r>
      <w:r w:rsidRPr="00EF056E">
        <w:rPr>
          <w:rFonts w:ascii="Times New Roman" w:hAnsi="Times New Roman" w:cs="Times New Roman"/>
          <w:noProof/>
          <w:sz w:val="24"/>
          <w:szCs w:val="24"/>
        </w:rPr>
        <w:t>, 297–307. https://doi.org/10.4337/9781848446489.00033</w:t>
      </w:r>
    </w:p>
    <w:p w:rsidR="009B4762" w:rsidRPr="009B4762" w:rsidRDefault="00047397" w:rsidP="00F100D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9B4762" w:rsidRPr="009B4762" w:rsidSect="0004739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6C6" w:rsidRDefault="00DB76C6" w:rsidP="00744334">
      <w:pPr>
        <w:spacing w:after="0" w:line="240" w:lineRule="auto"/>
      </w:pPr>
      <w:r>
        <w:separator/>
      </w:r>
    </w:p>
  </w:endnote>
  <w:endnote w:type="continuationSeparator" w:id="1">
    <w:p w:rsidR="00DB76C6" w:rsidRDefault="00DB76C6" w:rsidP="00744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doni MT">
    <w:panose1 w:val="020706030806060202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849904"/>
      <w:docPartObj>
        <w:docPartGallery w:val="Page Numbers (Bottom of Page)"/>
        <w:docPartUnique/>
      </w:docPartObj>
    </w:sdtPr>
    <w:sdtEndPr>
      <w:rPr>
        <w:noProof/>
      </w:rPr>
    </w:sdtEndPr>
    <w:sdtContent>
      <w:p w:rsidR="00744334" w:rsidRDefault="00047397">
        <w:pPr>
          <w:pStyle w:val="Footer"/>
          <w:jc w:val="right"/>
        </w:pPr>
        <w:r>
          <w:fldChar w:fldCharType="begin"/>
        </w:r>
        <w:r w:rsidR="00744334">
          <w:instrText xml:space="preserve"> PAGE   \* MERGEFORMAT </w:instrText>
        </w:r>
        <w:r>
          <w:fldChar w:fldCharType="separate"/>
        </w:r>
        <w:r w:rsidR="00DB76C6">
          <w:rPr>
            <w:noProof/>
          </w:rPr>
          <w:t>1</w:t>
        </w:r>
        <w:r>
          <w:rPr>
            <w:noProof/>
          </w:rPr>
          <w:fldChar w:fldCharType="end"/>
        </w:r>
      </w:p>
    </w:sdtContent>
  </w:sdt>
  <w:p w:rsidR="00744334" w:rsidRDefault="007443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6C6" w:rsidRDefault="00DB76C6" w:rsidP="00744334">
      <w:pPr>
        <w:spacing w:after="0" w:line="240" w:lineRule="auto"/>
      </w:pPr>
      <w:r>
        <w:separator/>
      </w:r>
    </w:p>
  </w:footnote>
  <w:footnote w:type="continuationSeparator" w:id="1">
    <w:p w:rsidR="00DB76C6" w:rsidRDefault="00DB76C6" w:rsidP="007443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255E7"/>
    <w:multiLevelType w:val="hybridMultilevel"/>
    <w:tmpl w:val="19EA9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351C5"/>
    <w:multiLevelType w:val="hybridMultilevel"/>
    <w:tmpl w:val="5BF8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9E356D"/>
    <w:multiLevelType w:val="hybridMultilevel"/>
    <w:tmpl w:val="C106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23218F"/>
    <w:multiLevelType w:val="hybridMultilevel"/>
    <w:tmpl w:val="FDFA0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footnotePr>
    <w:footnote w:id="0"/>
    <w:footnote w:id="1"/>
  </w:footnotePr>
  <w:endnotePr>
    <w:endnote w:id="0"/>
    <w:endnote w:id="1"/>
  </w:endnotePr>
  <w:compat/>
  <w:rsids>
    <w:rsidRoot w:val="00DE5841"/>
    <w:rsid w:val="00014A6C"/>
    <w:rsid w:val="00047397"/>
    <w:rsid w:val="000911BB"/>
    <w:rsid w:val="000A0701"/>
    <w:rsid w:val="000A72E1"/>
    <w:rsid w:val="000A7B32"/>
    <w:rsid w:val="000C17B8"/>
    <w:rsid w:val="00132114"/>
    <w:rsid w:val="0015093C"/>
    <w:rsid w:val="00152103"/>
    <w:rsid w:val="00183A80"/>
    <w:rsid w:val="00196FCA"/>
    <w:rsid w:val="001D4E3B"/>
    <w:rsid w:val="001E756A"/>
    <w:rsid w:val="00202CB3"/>
    <w:rsid w:val="00221CE8"/>
    <w:rsid w:val="00233C98"/>
    <w:rsid w:val="00255C17"/>
    <w:rsid w:val="002A2205"/>
    <w:rsid w:val="002B0B53"/>
    <w:rsid w:val="002F55B2"/>
    <w:rsid w:val="003162F7"/>
    <w:rsid w:val="00336923"/>
    <w:rsid w:val="00376E46"/>
    <w:rsid w:val="0039310C"/>
    <w:rsid w:val="00396405"/>
    <w:rsid w:val="003B06E5"/>
    <w:rsid w:val="003F11CB"/>
    <w:rsid w:val="00440B7A"/>
    <w:rsid w:val="004A76FF"/>
    <w:rsid w:val="004D704C"/>
    <w:rsid w:val="0050251A"/>
    <w:rsid w:val="005204AA"/>
    <w:rsid w:val="00566CC5"/>
    <w:rsid w:val="005A22F1"/>
    <w:rsid w:val="005D27B7"/>
    <w:rsid w:val="005D7214"/>
    <w:rsid w:val="006138B8"/>
    <w:rsid w:val="006474B0"/>
    <w:rsid w:val="00667C0F"/>
    <w:rsid w:val="00670CA5"/>
    <w:rsid w:val="006922CD"/>
    <w:rsid w:val="006A62BE"/>
    <w:rsid w:val="006C3035"/>
    <w:rsid w:val="006D36C1"/>
    <w:rsid w:val="006D7C19"/>
    <w:rsid w:val="006E2738"/>
    <w:rsid w:val="00721CAC"/>
    <w:rsid w:val="00722EC6"/>
    <w:rsid w:val="007356BC"/>
    <w:rsid w:val="00744334"/>
    <w:rsid w:val="00747F94"/>
    <w:rsid w:val="00766F50"/>
    <w:rsid w:val="007B6B92"/>
    <w:rsid w:val="007F2384"/>
    <w:rsid w:val="007F40B6"/>
    <w:rsid w:val="0081258C"/>
    <w:rsid w:val="00814489"/>
    <w:rsid w:val="00824DF8"/>
    <w:rsid w:val="00841751"/>
    <w:rsid w:val="00861EC5"/>
    <w:rsid w:val="008C3F9E"/>
    <w:rsid w:val="00905332"/>
    <w:rsid w:val="00910619"/>
    <w:rsid w:val="00920D35"/>
    <w:rsid w:val="0096664F"/>
    <w:rsid w:val="00981D68"/>
    <w:rsid w:val="00993E39"/>
    <w:rsid w:val="009A45D3"/>
    <w:rsid w:val="009A741E"/>
    <w:rsid w:val="009B4762"/>
    <w:rsid w:val="009E521F"/>
    <w:rsid w:val="00AF1445"/>
    <w:rsid w:val="00B063AA"/>
    <w:rsid w:val="00B51AC6"/>
    <w:rsid w:val="00BD0DFF"/>
    <w:rsid w:val="00BE672A"/>
    <w:rsid w:val="00BF52B9"/>
    <w:rsid w:val="00BF642E"/>
    <w:rsid w:val="00C13220"/>
    <w:rsid w:val="00C26B32"/>
    <w:rsid w:val="00C9485F"/>
    <w:rsid w:val="00D66D1E"/>
    <w:rsid w:val="00DB76C6"/>
    <w:rsid w:val="00DE1483"/>
    <w:rsid w:val="00DE5841"/>
    <w:rsid w:val="00DF142A"/>
    <w:rsid w:val="00DF3899"/>
    <w:rsid w:val="00DF7394"/>
    <w:rsid w:val="00E00139"/>
    <w:rsid w:val="00E11FE6"/>
    <w:rsid w:val="00E13924"/>
    <w:rsid w:val="00E808A2"/>
    <w:rsid w:val="00EB658A"/>
    <w:rsid w:val="00EC176A"/>
    <w:rsid w:val="00EC5EAC"/>
    <w:rsid w:val="00EC73CA"/>
    <w:rsid w:val="00EE1BF9"/>
    <w:rsid w:val="00EF056E"/>
    <w:rsid w:val="00F100D9"/>
    <w:rsid w:val="00F31041"/>
    <w:rsid w:val="00FC3BE5"/>
    <w:rsid w:val="00FF08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D68"/>
    <w:pPr>
      <w:ind w:left="720"/>
      <w:contextualSpacing/>
    </w:pPr>
  </w:style>
  <w:style w:type="table" w:styleId="TableGrid">
    <w:name w:val="Table Grid"/>
    <w:basedOn w:val="TableNormal"/>
    <w:uiPriority w:val="39"/>
    <w:rsid w:val="00221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221CE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FF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83A80"/>
    <w:rPr>
      <w:color w:val="0563C1" w:themeColor="hyperlink"/>
      <w:u w:val="single"/>
    </w:rPr>
  </w:style>
  <w:style w:type="paragraph" w:styleId="Header">
    <w:name w:val="header"/>
    <w:basedOn w:val="Normal"/>
    <w:link w:val="HeaderChar"/>
    <w:uiPriority w:val="99"/>
    <w:unhideWhenUsed/>
    <w:rsid w:val="00744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334"/>
  </w:style>
  <w:style w:type="paragraph" w:styleId="Footer">
    <w:name w:val="footer"/>
    <w:basedOn w:val="Normal"/>
    <w:link w:val="FooterChar"/>
    <w:uiPriority w:val="99"/>
    <w:unhideWhenUsed/>
    <w:rsid w:val="00744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334"/>
  </w:style>
</w:styles>
</file>

<file path=word/webSettings.xml><?xml version="1.0" encoding="utf-8"?>
<w:webSettings xmlns:r="http://schemas.openxmlformats.org/officeDocument/2006/relationships" xmlns:w="http://schemas.openxmlformats.org/wordprocessingml/2006/main">
  <w:divs>
    <w:div w:id="653945829">
      <w:bodyDiv w:val="1"/>
      <w:marLeft w:val="0"/>
      <w:marRight w:val="0"/>
      <w:marTop w:val="0"/>
      <w:marBottom w:val="0"/>
      <w:divBdr>
        <w:top w:val="none" w:sz="0" w:space="0" w:color="auto"/>
        <w:left w:val="none" w:sz="0" w:space="0" w:color="auto"/>
        <w:bottom w:val="none" w:sz="0" w:space="0" w:color="auto"/>
        <w:right w:val="none" w:sz="0" w:space="0" w:color="auto"/>
      </w:divBdr>
      <w:divsChild>
        <w:div w:id="1047267636">
          <w:marLeft w:val="0"/>
          <w:marRight w:val="0"/>
          <w:marTop w:val="0"/>
          <w:marBottom w:val="0"/>
          <w:divBdr>
            <w:top w:val="none" w:sz="0" w:space="0" w:color="auto"/>
            <w:left w:val="none" w:sz="0" w:space="0" w:color="auto"/>
            <w:bottom w:val="none" w:sz="0" w:space="0" w:color="auto"/>
            <w:right w:val="none" w:sz="0" w:space="0" w:color="auto"/>
          </w:divBdr>
          <w:divsChild>
            <w:div w:id="723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6750">
      <w:bodyDiv w:val="1"/>
      <w:marLeft w:val="0"/>
      <w:marRight w:val="0"/>
      <w:marTop w:val="0"/>
      <w:marBottom w:val="0"/>
      <w:divBdr>
        <w:top w:val="none" w:sz="0" w:space="0" w:color="auto"/>
        <w:left w:val="none" w:sz="0" w:space="0" w:color="auto"/>
        <w:bottom w:val="none" w:sz="0" w:space="0" w:color="auto"/>
        <w:right w:val="none" w:sz="0" w:space="0" w:color="auto"/>
      </w:divBdr>
      <w:divsChild>
        <w:div w:id="1063479506">
          <w:marLeft w:val="0"/>
          <w:marRight w:val="0"/>
          <w:marTop w:val="0"/>
          <w:marBottom w:val="0"/>
          <w:divBdr>
            <w:top w:val="none" w:sz="0" w:space="0" w:color="auto"/>
            <w:left w:val="none" w:sz="0" w:space="0" w:color="auto"/>
            <w:bottom w:val="none" w:sz="0" w:space="0" w:color="auto"/>
            <w:right w:val="none" w:sz="0" w:space="0" w:color="auto"/>
          </w:divBdr>
          <w:divsChild>
            <w:div w:id="4448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271@ums.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giharson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269CD-3228-4CE7-8757-B6D0714B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14422</Words>
  <Characters>82212</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 Waskito</dc:creator>
  <cp:keywords/>
  <dc:description/>
  <cp:lastModifiedBy>veno</cp:lastModifiedBy>
  <cp:revision>5</cp:revision>
  <dcterms:created xsi:type="dcterms:W3CDTF">2017-05-19T16:27:00Z</dcterms:created>
  <dcterms:modified xsi:type="dcterms:W3CDTF">2017-05-22T07:47:00Z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ccf0243f-ab0b-3ff7-b692-84a77f4aeef3</vt:lpwstr>
  </property>
  <property fmtid="{D5CDD505-2E9C-101B-9397-08002B2CF9AE}" pid="24" name="Mendeley Citation Style_1">
    <vt:lpwstr>http://www.zotero.org/styles/apa</vt:lpwstr>
  </property>
</Properties>
</file>