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D0440" w14:textId="77777777" w:rsidR="00A117B9" w:rsidRDefault="00A514FC" w:rsidP="003152E1">
      <w:pPr>
        <w:spacing w:after="0" w:line="240" w:lineRule="auto"/>
        <w:jc w:val="center"/>
        <w:rPr>
          <w:rFonts w:ascii="Times New Roman" w:hAnsi="Times New Roman"/>
          <w:b/>
          <w:sz w:val="24"/>
          <w:szCs w:val="24"/>
        </w:rPr>
      </w:pPr>
      <w:bookmarkStart w:id="0" w:name="_Toc32007386"/>
      <w:r w:rsidRPr="00C15340">
        <w:rPr>
          <w:rFonts w:ascii="Times New Roman" w:hAnsi="Times New Roman"/>
          <w:b/>
          <w:sz w:val="24"/>
          <w:szCs w:val="24"/>
        </w:rPr>
        <w:t xml:space="preserve">EFEKTIVITAS DOSIS PEMBERIAN </w:t>
      </w:r>
      <w:r w:rsidRPr="00C15340">
        <w:rPr>
          <w:rFonts w:ascii="Times New Roman" w:hAnsi="Times New Roman"/>
          <w:b/>
          <w:i/>
          <w:sz w:val="24"/>
          <w:szCs w:val="24"/>
        </w:rPr>
        <w:t>MYOFASCIAL RELEASE</w:t>
      </w:r>
      <w:r w:rsidRPr="00C15340">
        <w:rPr>
          <w:rFonts w:ascii="Times New Roman" w:hAnsi="Times New Roman"/>
          <w:b/>
          <w:sz w:val="24"/>
          <w:szCs w:val="24"/>
        </w:rPr>
        <w:t xml:space="preserve"> TERHADAP FLEKSIBILITAS</w:t>
      </w:r>
      <w:bookmarkEnd w:id="0"/>
    </w:p>
    <w:p w14:paraId="77BCC68C" w14:textId="77777777" w:rsidR="006D4B7A" w:rsidRPr="00001A25" w:rsidRDefault="006D4B7A" w:rsidP="003152E1">
      <w:pPr>
        <w:spacing w:after="0" w:line="240" w:lineRule="auto"/>
        <w:ind w:right="-1"/>
        <w:jc w:val="center"/>
        <w:rPr>
          <w:rFonts w:ascii="Times New Roman" w:hAnsi="Times New Roman"/>
          <w:sz w:val="24"/>
        </w:rPr>
      </w:pPr>
    </w:p>
    <w:p w14:paraId="2019EFE2" w14:textId="77777777" w:rsidR="001D0995" w:rsidRPr="007477AD" w:rsidRDefault="00F94709" w:rsidP="003152E1">
      <w:pPr>
        <w:pStyle w:val="Heading1"/>
        <w:spacing w:line="240" w:lineRule="auto"/>
        <w:ind w:right="-1"/>
      </w:pPr>
      <w:r>
        <w:t>ABSTRAK</w:t>
      </w:r>
    </w:p>
    <w:p w14:paraId="1E1470DE" w14:textId="77777777" w:rsidR="001D0995" w:rsidRPr="00226A5E" w:rsidRDefault="00A30143" w:rsidP="003152E1">
      <w:pPr>
        <w:spacing w:after="0" w:line="240" w:lineRule="auto"/>
        <w:ind w:right="-1"/>
        <w:jc w:val="both"/>
        <w:rPr>
          <w:rFonts w:ascii="Times New Roman" w:hAnsi="Times New Roman"/>
        </w:rPr>
      </w:pPr>
      <w:r w:rsidRPr="004F5D42">
        <w:rPr>
          <w:rFonts w:ascii="Times New Roman" w:hAnsi="Times New Roman"/>
        </w:rPr>
        <w:t xml:space="preserve">Fleksibilitas merupakan kemampuan otot menggerakkan sendi secara maksimal yang dipengaruhi oleh distensibilitas kapsul sendi, viskositas otot, dan kekencangan ligamen dan tendon. Fleksibilitas berperan dalam kegiatan sehari-hari dan olahraga. Olahraga yang banyak melakukan gerakan menendang, akselerasi dan deselerasi cepat dapat terjadi strain adduktor hip. Pemeliharaan fleksibilitas penting untuk mencegah gangguan </w:t>
      </w:r>
      <w:r w:rsidRPr="004F5D42">
        <w:rPr>
          <w:rFonts w:ascii="Times New Roman" w:hAnsi="Times New Roman"/>
          <w:i/>
        </w:rPr>
        <w:t xml:space="preserve">musculokeletal. Myofascial Release </w:t>
      </w:r>
      <w:r w:rsidRPr="004F5D42">
        <w:rPr>
          <w:rFonts w:ascii="Times New Roman" w:hAnsi="Times New Roman"/>
        </w:rPr>
        <w:t xml:space="preserve">(MFR) merupakan salah satu pendekatan yang dapat diberikan untuk mengatasi atau mencegah masalah </w:t>
      </w:r>
      <w:r w:rsidRPr="004F5D42">
        <w:rPr>
          <w:rFonts w:ascii="Times New Roman" w:hAnsi="Times New Roman"/>
          <w:i/>
        </w:rPr>
        <w:t>musculoskeletal</w:t>
      </w:r>
      <w:r w:rsidRPr="004F5D42">
        <w:rPr>
          <w:rFonts w:ascii="Times New Roman" w:hAnsi="Times New Roman"/>
        </w:rPr>
        <w:t xml:space="preserve">. </w:t>
      </w:r>
      <w:r w:rsidRPr="004F5D42">
        <w:rPr>
          <w:rFonts w:ascii="Times New Roman" w:hAnsi="Times New Roman"/>
          <w:i/>
        </w:rPr>
        <w:t xml:space="preserve">Myofascial release </w:t>
      </w:r>
      <w:r w:rsidRPr="004F5D42">
        <w:rPr>
          <w:rFonts w:ascii="Times New Roman" w:hAnsi="Times New Roman"/>
        </w:rPr>
        <w:t xml:space="preserve">180 detik dan </w:t>
      </w:r>
      <w:r w:rsidRPr="004F5D42">
        <w:rPr>
          <w:rFonts w:ascii="Times New Roman" w:hAnsi="Times New Roman"/>
          <w:i/>
        </w:rPr>
        <w:t xml:space="preserve">myofascial release </w:t>
      </w:r>
      <w:r w:rsidRPr="004F5D42">
        <w:rPr>
          <w:rFonts w:ascii="Times New Roman" w:hAnsi="Times New Roman"/>
        </w:rPr>
        <w:t xml:space="preserve">300 detik dapat bermanfaat untuk meningkatkan fleksibilitas. </w:t>
      </w:r>
      <w:r w:rsidR="00101F7C" w:rsidRPr="004F5D42">
        <w:rPr>
          <w:rFonts w:ascii="Times New Roman" w:hAnsi="Times New Roman"/>
        </w:rPr>
        <w:t>Tujuan untuk m</w:t>
      </w:r>
      <w:r w:rsidR="001D0995" w:rsidRPr="004F5D42">
        <w:rPr>
          <w:rFonts w:ascii="Times New Roman" w:hAnsi="Times New Roman"/>
        </w:rPr>
        <w:t xml:space="preserve">engetahui perbedaan pengaruh antara </w:t>
      </w:r>
      <w:r w:rsidR="001D0995" w:rsidRPr="004F5D42">
        <w:rPr>
          <w:rFonts w:ascii="Times New Roman" w:hAnsi="Times New Roman"/>
          <w:i/>
        </w:rPr>
        <w:t xml:space="preserve">myofascial release </w:t>
      </w:r>
      <w:r w:rsidR="001D0995" w:rsidRPr="004F5D42">
        <w:rPr>
          <w:rFonts w:ascii="Times New Roman" w:hAnsi="Times New Roman"/>
        </w:rPr>
        <w:t>180 detik dan</w:t>
      </w:r>
      <w:r w:rsidR="001D0995" w:rsidRPr="004F5D42">
        <w:rPr>
          <w:rFonts w:ascii="Times New Roman" w:hAnsi="Times New Roman"/>
          <w:i/>
        </w:rPr>
        <w:t xml:space="preserve"> myofascial release</w:t>
      </w:r>
      <w:r w:rsidR="001D0995" w:rsidRPr="004F5D42">
        <w:rPr>
          <w:rFonts w:ascii="Times New Roman" w:hAnsi="Times New Roman"/>
        </w:rPr>
        <w:t xml:space="preserve"> 300 detik terhadap fleksibilitas</w:t>
      </w:r>
      <w:r w:rsidR="00101F7C" w:rsidRPr="004F5D42">
        <w:rPr>
          <w:rFonts w:ascii="Times New Roman" w:hAnsi="Times New Roman"/>
        </w:rPr>
        <w:t xml:space="preserve">. </w:t>
      </w:r>
      <w:r w:rsidRPr="004F5D42">
        <w:rPr>
          <w:rFonts w:ascii="Times New Roman" w:hAnsi="Times New Roman"/>
        </w:rPr>
        <w:t>Jenis penelitian</w:t>
      </w:r>
      <w:r w:rsidR="001D0995" w:rsidRPr="004F5D42">
        <w:rPr>
          <w:rFonts w:ascii="Times New Roman" w:hAnsi="Times New Roman"/>
        </w:rPr>
        <w:t xml:space="preserve"> </w:t>
      </w:r>
      <w:r w:rsidRPr="004F5D42">
        <w:rPr>
          <w:rFonts w:ascii="Times New Roman" w:hAnsi="Times New Roman"/>
          <w:i/>
        </w:rPr>
        <w:t>quasi</w:t>
      </w:r>
      <w:r w:rsidR="001D0995" w:rsidRPr="004F5D42">
        <w:rPr>
          <w:rFonts w:ascii="Times New Roman" w:hAnsi="Times New Roman"/>
          <w:i/>
        </w:rPr>
        <w:t>-experiment</w:t>
      </w:r>
      <w:r w:rsidR="001D0995" w:rsidRPr="004F5D42">
        <w:rPr>
          <w:rFonts w:ascii="Times New Roman" w:hAnsi="Times New Roman"/>
        </w:rPr>
        <w:t xml:space="preserve"> dengan dua grup </w:t>
      </w:r>
      <w:r w:rsidR="001D0995" w:rsidRPr="004F5D42">
        <w:rPr>
          <w:rFonts w:ascii="Times New Roman" w:hAnsi="Times New Roman"/>
          <w:i/>
        </w:rPr>
        <w:t>pre</w:t>
      </w:r>
      <w:r w:rsidR="001D0995" w:rsidRPr="004F5D42">
        <w:rPr>
          <w:rFonts w:ascii="Times New Roman" w:hAnsi="Times New Roman"/>
        </w:rPr>
        <w:t xml:space="preserve"> dan </w:t>
      </w:r>
      <w:r w:rsidR="001D0995" w:rsidRPr="004F5D42">
        <w:rPr>
          <w:rFonts w:ascii="Times New Roman" w:hAnsi="Times New Roman"/>
          <w:i/>
        </w:rPr>
        <w:t xml:space="preserve">post </w:t>
      </w:r>
      <w:r w:rsidR="001D0995" w:rsidRPr="004F5D42">
        <w:rPr>
          <w:rFonts w:ascii="Times New Roman" w:hAnsi="Times New Roman"/>
        </w:rPr>
        <w:t xml:space="preserve">perlakuan. Responden dalam penelitian </w:t>
      </w:r>
      <w:r w:rsidR="00AB0E31">
        <w:rPr>
          <w:rFonts w:ascii="Times New Roman" w:hAnsi="Times New Roman"/>
        </w:rPr>
        <w:t>ini adalah</w:t>
      </w:r>
      <w:r w:rsidR="001D0995" w:rsidRPr="004F5D42">
        <w:rPr>
          <w:rFonts w:ascii="Times New Roman" w:hAnsi="Times New Roman"/>
        </w:rPr>
        <w:t xml:space="preserve"> mahasiswa UKM Taekwondo Universitas Muhammadiyah Surakarta. </w:t>
      </w:r>
      <w:r w:rsidR="00AB0E31">
        <w:rPr>
          <w:rFonts w:ascii="Times New Roman" w:hAnsi="Times New Roman"/>
        </w:rPr>
        <w:t>Responden dibagi</w:t>
      </w:r>
      <w:r w:rsidR="0058217A" w:rsidRPr="004F5D42">
        <w:rPr>
          <w:rFonts w:ascii="Times New Roman" w:hAnsi="Times New Roman"/>
        </w:rPr>
        <w:t xml:space="preserve"> </w:t>
      </w:r>
      <w:r w:rsidR="001D0995" w:rsidRPr="004F5D42">
        <w:rPr>
          <w:rFonts w:ascii="Times New Roman" w:hAnsi="Times New Roman"/>
        </w:rPr>
        <w:t xml:space="preserve">2 kelompok yang masing-masing diberikan </w:t>
      </w:r>
      <w:r w:rsidR="001D0995" w:rsidRPr="004F5D42">
        <w:rPr>
          <w:rFonts w:ascii="Times New Roman" w:hAnsi="Times New Roman"/>
          <w:i/>
        </w:rPr>
        <w:t xml:space="preserve">myofascial release </w:t>
      </w:r>
      <w:r w:rsidR="001D0995" w:rsidRPr="004F5D42">
        <w:rPr>
          <w:rFonts w:ascii="Times New Roman" w:hAnsi="Times New Roman"/>
        </w:rPr>
        <w:t xml:space="preserve">selama 180 detik dan </w:t>
      </w:r>
      <w:r w:rsidR="001D0995" w:rsidRPr="004F5D42">
        <w:rPr>
          <w:rFonts w:ascii="Times New Roman" w:hAnsi="Times New Roman"/>
          <w:i/>
        </w:rPr>
        <w:t>myofascial release</w:t>
      </w:r>
      <w:r w:rsidR="001D0995" w:rsidRPr="004F5D42">
        <w:rPr>
          <w:rFonts w:ascii="Times New Roman" w:hAnsi="Times New Roman"/>
        </w:rPr>
        <w:t xml:space="preserve"> selam 300 detik d</w:t>
      </w:r>
      <w:r w:rsidR="00101F7C" w:rsidRPr="004F5D42">
        <w:rPr>
          <w:rFonts w:ascii="Times New Roman" w:hAnsi="Times New Roman"/>
        </w:rPr>
        <w:t xml:space="preserve">ilakukan dalam 1 kali perlakuan. </w:t>
      </w:r>
      <w:r w:rsidR="001D0995" w:rsidRPr="004F5D42">
        <w:rPr>
          <w:rFonts w:ascii="Times New Roman" w:hAnsi="Times New Roman"/>
        </w:rPr>
        <w:t xml:space="preserve">Hasil penelitian ini menunjukkan pemberian antara </w:t>
      </w:r>
      <w:r w:rsidR="001D0995" w:rsidRPr="004F5D42">
        <w:rPr>
          <w:rFonts w:ascii="Times New Roman" w:hAnsi="Times New Roman"/>
          <w:i/>
        </w:rPr>
        <w:t xml:space="preserve">myofascial release </w:t>
      </w:r>
      <w:r w:rsidR="001D0995" w:rsidRPr="004F5D42">
        <w:rPr>
          <w:rFonts w:ascii="Times New Roman" w:hAnsi="Times New Roman"/>
        </w:rPr>
        <w:t xml:space="preserve">180 detik dan </w:t>
      </w:r>
      <w:r w:rsidR="001D0995" w:rsidRPr="004F5D42">
        <w:rPr>
          <w:rFonts w:ascii="Times New Roman" w:hAnsi="Times New Roman"/>
          <w:i/>
        </w:rPr>
        <w:t xml:space="preserve">myofascial release </w:t>
      </w:r>
      <w:r w:rsidR="001D0995" w:rsidRPr="004F5D42">
        <w:rPr>
          <w:rFonts w:ascii="Times New Roman" w:hAnsi="Times New Roman"/>
        </w:rPr>
        <w:t>300 detik</w:t>
      </w:r>
      <w:r w:rsidR="001D0995" w:rsidRPr="004F5D42">
        <w:rPr>
          <w:rFonts w:ascii="Times New Roman" w:hAnsi="Times New Roman"/>
          <w:i/>
        </w:rPr>
        <w:t xml:space="preserve"> </w:t>
      </w:r>
      <w:r w:rsidR="001D0995" w:rsidRPr="004F5D42">
        <w:rPr>
          <w:rFonts w:ascii="Times New Roman" w:hAnsi="Times New Roman"/>
        </w:rPr>
        <w:t xml:space="preserve">dari uji </w:t>
      </w:r>
      <w:r w:rsidR="001D0995" w:rsidRPr="004F5D42">
        <w:rPr>
          <w:rFonts w:ascii="Times New Roman" w:hAnsi="Times New Roman"/>
          <w:i/>
        </w:rPr>
        <w:t>mann whitney</w:t>
      </w:r>
      <w:r w:rsidR="001D0995" w:rsidRPr="004F5D42">
        <w:rPr>
          <w:rFonts w:ascii="Times New Roman" w:hAnsi="Times New Roman"/>
        </w:rPr>
        <w:t xml:space="preserve"> diperoleh nilai p 0,033 yang bermakna ada perbedaan pengaruh pemberian antara </w:t>
      </w:r>
      <w:r w:rsidR="001D0995" w:rsidRPr="004F5D42">
        <w:rPr>
          <w:rFonts w:ascii="Times New Roman" w:hAnsi="Times New Roman"/>
          <w:i/>
        </w:rPr>
        <w:t>myofascial release</w:t>
      </w:r>
      <w:r w:rsidR="001D0995" w:rsidRPr="004F5D42">
        <w:rPr>
          <w:rFonts w:ascii="Times New Roman" w:hAnsi="Times New Roman"/>
        </w:rPr>
        <w:t xml:space="preserve"> 180 detik dan</w:t>
      </w:r>
      <w:r w:rsidR="001D0995" w:rsidRPr="00226A5E">
        <w:rPr>
          <w:rFonts w:ascii="Times New Roman" w:hAnsi="Times New Roman"/>
          <w:i/>
        </w:rPr>
        <w:t xml:space="preserve"> myofascial release </w:t>
      </w:r>
      <w:r w:rsidR="001D0995" w:rsidRPr="00226A5E">
        <w:rPr>
          <w:rFonts w:ascii="Times New Roman" w:hAnsi="Times New Roman"/>
        </w:rPr>
        <w:t>300 detik terhadap fleksibilitas.</w:t>
      </w:r>
      <w:r w:rsidR="00101F7C" w:rsidRPr="00226A5E">
        <w:rPr>
          <w:rFonts w:ascii="Times New Roman" w:hAnsi="Times New Roman"/>
        </w:rPr>
        <w:t xml:space="preserve"> </w:t>
      </w:r>
      <w:r w:rsidR="001D0995" w:rsidRPr="00226A5E">
        <w:rPr>
          <w:rFonts w:ascii="Times New Roman" w:hAnsi="Times New Roman"/>
        </w:rPr>
        <w:t>Ada pengaruh pemberian</w:t>
      </w:r>
      <w:r w:rsidR="001D0995" w:rsidRPr="00226A5E">
        <w:rPr>
          <w:rFonts w:ascii="Times New Roman" w:hAnsi="Times New Roman"/>
          <w:b/>
        </w:rPr>
        <w:t xml:space="preserve"> </w:t>
      </w:r>
      <w:r w:rsidR="001D0995" w:rsidRPr="00226A5E">
        <w:rPr>
          <w:rFonts w:ascii="Times New Roman" w:hAnsi="Times New Roman"/>
          <w:i/>
        </w:rPr>
        <w:t xml:space="preserve">myofascial release </w:t>
      </w:r>
      <w:r w:rsidR="001D0995" w:rsidRPr="00226A5E">
        <w:rPr>
          <w:rFonts w:ascii="Times New Roman" w:hAnsi="Times New Roman"/>
        </w:rPr>
        <w:t xml:space="preserve">180 detik terhadap fleksibilitas, ada pengaruh pemberian </w:t>
      </w:r>
      <w:r w:rsidR="001D0995" w:rsidRPr="00226A5E">
        <w:rPr>
          <w:rFonts w:ascii="Times New Roman" w:hAnsi="Times New Roman"/>
          <w:i/>
        </w:rPr>
        <w:t>myofascial release</w:t>
      </w:r>
      <w:r w:rsidR="001D0995" w:rsidRPr="00226A5E">
        <w:rPr>
          <w:rFonts w:ascii="Times New Roman" w:hAnsi="Times New Roman"/>
        </w:rPr>
        <w:t xml:space="preserve"> 300 detik terhadap fleksibilitas. Ada perbedaan pengaruh antara </w:t>
      </w:r>
      <w:r w:rsidR="001D0995" w:rsidRPr="00226A5E">
        <w:rPr>
          <w:rFonts w:ascii="Times New Roman" w:hAnsi="Times New Roman"/>
          <w:i/>
        </w:rPr>
        <w:t xml:space="preserve">myofascial release </w:t>
      </w:r>
      <w:r w:rsidR="001D0995" w:rsidRPr="00226A5E">
        <w:rPr>
          <w:rFonts w:ascii="Times New Roman" w:hAnsi="Times New Roman"/>
        </w:rPr>
        <w:t>180 detik dan</w:t>
      </w:r>
      <w:r w:rsidR="001D0995" w:rsidRPr="00226A5E">
        <w:rPr>
          <w:rFonts w:ascii="Times New Roman" w:hAnsi="Times New Roman"/>
          <w:i/>
        </w:rPr>
        <w:t xml:space="preserve"> myofascial release</w:t>
      </w:r>
      <w:r w:rsidR="001D0995" w:rsidRPr="00226A5E">
        <w:rPr>
          <w:rFonts w:ascii="Times New Roman" w:hAnsi="Times New Roman"/>
        </w:rPr>
        <w:t xml:space="preserve"> 300 detik terhadap fleksibilitas.</w:t>
      </w:r>
    </w:p>
    <w:p w14:paraId="113ABE3B" w14:textId="77777777" w:rsidR="00E724A8" w:rsidRPr="00226A5E" w:rsidRDefault="001D0995" w:rsidP="003152E1">
      <w:pPr>
        <w:spacing w:after="0" w:line="240" w:lineRule="auto"/>
        <w:ind w:right="-1"/>
        <w:jc w:val="both"/>
        <w:rPr>
          <w:rFonts w:ascii="Times New Roman" w:hAnsi="Times New Roman"/>
        </w:rPr>
      </w:pPr>
      <w:r w:rsidRPr="00226A5E">
        <w:rPr>
          <w:rFonts w:ascii="Times New Roman" w:hAnsi="Times New Roman"/>
          <w:b/>
        </w:rPr>
        <w:t xml:space="preserve">Kata Kunci: </w:t>
      </w:r>
      <w:r w:rsidR="00191BB7" w:rsidRPr="00226A5E">
        <w:rPr>
          <w:rFonts w:ascii="Times New Roman" w:hAnsi="Times New Roman"/>
        </w:rPr>
        <w:t>fleksibilitas</w:t>
      </w:r>
      <w:r w:rsidR="00191BB7">
        <w:rPr>
          <w:rFonts w:ascii="Times New Roman" w:hAnsi="Times New Roman"/>
        </w:rPr>
        <w:t xml:space="preserve">, </w:t>
      </w:r>
      <w:r w:rsidRPr="00226A5E">
        <w:rPr>
          <w:rFonts w:ascii="Times New Roman" w:hAnsi="Times New Roman"/>
          <w:i/>
        </w:rPr>
        <w:t xml:space="preserve">myofascial release, </w:t>
      </w:r>
      <w:r w:rsidRPr="00226A5E">
        <w:rPr>
          <w:rFonts w:ascii="Times New Roman" w:hAnsi="Times New Roman"/>
        </w:rPr>
        <w:t>adduktor hip</w:t>
      </w:r>
      <w:r w:rsidRPr="00226A5E">
        <w:rPr>
          <w:rFonts w:ascii="Times New Roman" w:hAnsi="Times New Roman"/>
          <w:i/>
        </w:rPr>
        <w:t>,</w:t>
      </w:r>
      <w:r w:rsidRPr="00226A5E">
        <w:rPr>
          <w:rFonts w:ascii="Times New Roman" w:hAnsi="Times New Roman"/>
        </w:rPr>
        <w:t xml:space="preserve"> </w:t>
      </w:r>
      <w:r w:rsidR="00191BB7">
        <w:rPr>
          <w:rFonts w:ascii="Times New Roman" w:hAnsi="Times New Roman"/>
          <w:i/>
          <w:sz w:val="24"/>
        </w:rPr>
        <w:t>Passive Hip Abduction</w:t>
      </w:r>
    </w:p>
    <w:p w14:paraId="15A09F26" w14:textId="77777777" w:rsidR="00E76415" w:rsidRPr="00226A5E" w:rsidRDefault="00E76415" w:rsidP="003152E1">
      <w:pPr>
        <w:spacing w:after="0" w:line="240" w:lineRule="auto"/>
        <w:ind w:right="-1"/>
        <w:jc w:val="center"/>
        <w:rPr>
          <w:rFonts w:ascii="Times New Roman" w:hAnsi="Times New Roman"/>
          <w:b/>
        </w:rPr>
      </w:pPr>
    </w:p>
    <w:p w14:paraId="4E0633BE" w14:textId="77777777" w:rsidR="00E724A8" w:rsidRPr="006D4B7A" w:rsidRDefault="00F94709" w:rsidP="003152E1">
      <w:pPr>
        <w:spacing w:after="0" w:line="240" w:lineRule="auto"/>
        <w:ind w:right="-1"/>
        <w:jc w:val="center"/>
        <w:rPr>
          <w:rFonts w:ascii="Times New Roman" w:hAnsi="Times New Roman"/>
          <w:b/>
          <w:i/>
          <w:sz w:val="24"/>
        </w:rPr>
      </w:pPr>
      <w:r w:rsidRPr="00E76415">
        <w:rPr>
          <w:rFonts w:ascii="Times New Roman" w:hAnsi="Times New Roman"/>
          <w:b/>
          <w:i/>
          <w:sz w:val="24"/>
        </w:rPr>
        <w:t>ABSTRACT</w:t>
      </w:r>
    </w:p>
    <w:p w14:paraId="5EFBF00A" w14:textId="77777777" w:rsidR="001D3497" w:rsidRPr="00226A5E" w:rsidRDefault="001D3497" w:rsidP="003152E1">
      <w:pPr>
        <w:spacing w:after="0" w:line="240" w:lineRule="auto"/>
        <w:ind w:right="-1"/>
        <w:jc w:val="both"/>
        <w:rPr>
          <w:rFonts w:ascii="Times New Roman" w:hAnsi="Times New Roman"/>
          <w:i/>
        </w:rPr>
      </w:pPr>
      <w:r w:rsidRPr="00226A5E">
        <w:rPr>
          <w:rFonts w:ascii="Times New Roman" w:hAnsi="Times New Roman"/>
          <w:i/>
        </w:rPr>
        <w:t xml:space="preserve">Flexibility is the ability of muscles to move the joints maximally which is influenced by joint capsule distensibility, muscle viscosity, and firmness of ligaments and tendons. Flexibility plays a role in daily activities and sports. Sports that do a lot of kicking, acceleration and deceleration can cause hip adductor strains. Maintenance of flexibility is important to prevent musculoceletal disorders. Myofascial Release (MFR) is one approach that can be given to overcome or prevent musculoskeletal problems. Myofascial release 180 seconds and myofascial release 300 seconds can be useful to increase flexibility. The aim is to determine the difference in effect between 180 seconds myofascial release and 300 seconds myofascial release on flexibility. This type of quasi-experimental research with two groups of pre and post treatment. Respondents in </w:t>
      </w:r>
      <w:r w:rsidR="00AB0E31">
        <w:rPr>
          <w:rFonts w:ascii="Times New Roman" w:hAnsi="Times New Roman"/>
          <w:i/>
        </w:rPr>
        <w:t>this study are members</w:t>
      </w:r>
      <w:r w:rsidRPr="00226A5E">
        <w:rPr>
          <w:rFonts w:ascii="Times New Roman" w:hAnsi="Times New Roman"/>
          <w:i/>
        </w:rPr>
        <w:t xml:space="preserve"> of Taekwondo UKM, </w:t>
      </w:r>
      <w:r w:rsidR="00A117B9">
        <w:rPr>
          <w:rFonts w:ascii="Times New Roman" w:hAnsi="Times New Roman"/>
          <w:i/>
        </w:rPr>
        <w:t>Universitas Muhammadiyah</w:t>
      </w:r>
      <w:r w:rsidRPr="00226A5E">
        <w:rPr>
          <w:rFonts w:ascii="Times New Roman" w:hAnsi="Times New Roman"/>
          <w:i/>
        </w:rPr>
        <w:t xml:space="preserve"> Surakarta. Divided into 2 groups, each of which was given myofascial release for 180 seconds and myofascial release for 300 seconds performed in 1 treatment. The results of this study indicate that giving between myofascial release 180 seconds and myofascial release 300 seconds from the mann whitney test obtained p value 0.033, which means there is a difference in the effect of giving between myofascial release 180 seconds and myofascial release 300 seconds on flexibility. There is an effect of giving 180 seconds of myofascial release on flexibility, there is an effect of giving 300 seconds of myofascial release on flexibility. There is a difference in effect between 180 seconds myofascial release and 300 seconds myo</w:t>
      </w:r>
      <w:r w:rsidR="00E76415" w:rsidRPr="00226A5E">
        <w:rPr>
          <w:rFonts w:ascii="Times New Roman" w:hAnsi="Times New Roman"/>
          <w:i/>
        </w:rPr>
        <w:t>fascial release on flexibility.</w:t>
      </w:r>
    </w:p>
    <w:p w14:paraId="02349EAE" w14:textId="77777777" w:rsidR="00E724A8" w:rsidRPr="00226A5E" w:rsidRDefault="001D3497" w:rsidP="003152E1">
      <w:pPr>
        <w:spacing w:after="0" w:line="240" w:lineRule="auto"/>
        <w:ind w:right="-1"/>
        <w:jc w:val="both"/>
        <w:rPr>
          <w:rFonts w:ascii="Times New Roman" w:hAnsi="Times New Roman"/>
          <w:i/>
        </w:rPr>
      </w:pPr>
      <w:r w:rsidRPr="00226A5E">
        <w:rPr>
          <w:rFonts w:ascii="Times New Roman" w:hAnsi="Times New Roman"/>
          <w:b/>
          <w:i/>
        </w:rPr>
        <w:t>Keywords:</w:t>
      </w:r>
      <w:r w:rsidRPr="00226A5E">
        <w:rPr>
          <w:rFonts w:ascii="Times New Roman" w:hAnsi="Times New Roman"/>
          <w:i/>
        </w:rPr>
        <w:t xml:space="preserve"> </w:t>
      </w:r>
      <w:r w:rsidR="00191BB7" w:rsidRPr="00226A5E">
        <w:rPr>
          <w:rFonts w:ascii="Times New Roman" w:hAnsi="Times New Roman"/>
          <w:i/>
        </w:rPr>
        <w:t>flexibility</w:t>
      </w:r>
      <w:r w:rsidR="00191BB7">
        <w:rPr>
          <w:rFonts w:ascii="Times New Roman" w:hAnsi="Times New Roman"/>
          <w:i/>
        </w:rPr>
        <w:t xml:space="preserve">, </w:t>
      </w:r>
      <w:r w:rsidRPr="00226A5E">
        <w:rPr>
          <w:rFonts w:ascii="Times New Roman" w:hAnsi="Times New Roman"/>
          <w:i/>
        </w:rPr>
        <w:t>myofascial release, hip adductor</w:t>
      </w:r>
      <w:r w:rsidR="00191BB7">
        <w:rPr>
          <w:rFonts w:ascii="Times New Roman" w:hAnsi="Times New Roman"/>
          <w:i/>
        </w:rPr>
        <w:t xml:space="preserve">, </w:t>
      </w:r>
      <w:r w:rsidR="00191BB7">
        <w:rPr>
          <w:rFonts w:ascii="Times New Roman" w:hAnsi="Times New Roman"/>
          <w:i/>
          <w:sz w:val="24"/>
        </w:rPr>
        <w:t>Passive Hip Abduction</w:t>
      </w:r>
    </w:p>
    <w:p w14:paraId="37B83408" w14:textId="77777777" w:rsidR="00E76415" w:rsidRPr="001D3497" w:rsidRDefault="00E76415" w:rsidP="003152E1">
      <w:pPr>
        <w:spacing w:after="0" w:line="240" w:lineRule="auto"/>
        <w:ind w:right="-1"/>
        <w:jc w:val="both"/>
        <w:rPr>
          <w:rFonts w:ascii="Times New Roman" w:hAnsi="Times New Roman"/>
          <w:sz w:val="24"/>
        </w:rPr>
      </w:pPr>
    </w:p>
    <w:p w14:paraId="30B0E0F0" w14:textId="77777777" w:rsidR="00F94709" w:rsidRDefault="00F94709" w:rsidP="003152E1">
      <w:pPr>
        <w:pStyle w:val="ListParagraph"/>
        <w:spacing w:after="0" w:line="240" w:lineRule="auto"/>
        <w:ind w:left="0"/>
        <w:rPr>
          <w:rFonts w:ascii="Times New Roman" w:hAnsi="Times New Roman"/>
          <w:b/>
          <w:sz w:val="24"/>
        </w:rPr>
      </w:pPr>
      <w:r w:rsidRPr="00F94709">
        <w:rPr>
          <w:rFonts w:ascii="Times New Roman" w:hAnsi="Times New Roman"/>
          <w:b/>
          <w:sz w:val="24"/>
        </w:rPr>
        <w:lastRenderedPageBreak/>
        <w:t>PENDAHULUAN</w:t>
      </w:r>
    </w:p>
    <w:p w14:paraId="0CB2335A" w14:textId="77777777" w:rsidR="00777619" w:rsidRDefault="00943D4C" w:rsidP="003152E1">
      <w:pPr>
        <w:spacing w:after="0" w:line="240" w:lineRule="auto"/>
        <w:ind w:firstLine="567"/>
        <w:jc w:val="both"/>
        <w:rPr>
          <w:rFonts w:ascii="Times New Roman" w:hAnsi="Times New Roman"/>
          <w:sz w:val="24"/>
        </w:rPr>
      </w:pPr>
      <w:r>
        <w:rPr>
          <w:rFonts w:ascii="Times New Roman" w:hAnsi="Times New Roman"/>
          <w:sz w:val="24"/>
        </w:rPr>
        <w:t xml:space="preserve">Menurut </w:t>
      </w:r>
      <w:r w:rsidR="000129DA">
        <w:rPr>
          <w:rFonts w:ascii="Times New Roman" w:hAnsi="Times New Roman"/>
          <w:sz w:val="24"/>
        </w:rPr>
        <w:fldChar w:fldCharType="begin" w:fldLock="1"/>
      </w:r>
      <w:r w:rsidR="00FF6520">
        <w:rPr>
          <w:rFonts w:ascii="Times New Roman" w:hAnsi="Times New Roman"/>
          <w:sz w:val="24"/>
        </w:rPr>
        <w:instrText>ADDIN CSL_CITATION {"citationItems":[{"id":"ITEM-1","itemData":{"ISBN":"978-602-361-160","author":[{"dropping-particle":"","family":"Pristianto","given":"Arif","non-dropping-particle":"","parse-names":false,"suffix":""},{"dropping-particle":"","family":"Wijianto","given":"","non-dropping-particle":"","parse-names":false,"suffix":""},{"dropping-particle":"","family":"Rahman","given":"Farid","non-dropping-particle":"","parse-names":false,"suffix":""}],"id":"ITEM-1","issued":{"date-parts":[["2018"]]},"publisher":"Muhammadiyah University Press","publisher-place":"Surakarta","title":"Terapi Latihan","type":"book"},"uris":["http://www.mendeley.com/documents/?uuid=220e1de4-7bfa-46bd-98a0-54e906ec7aee"]}],"mendeley":{"formattedCitation":"(Pristianto, Wijianto and Rahman, 2018)","manualFormatting":"Pristianto et al. (2018)","plainTextFormattedCitation":"(Pristianto, Wijianto and Rahman, 2018)","previouslyFormattedCitation":"(Pristianto, Wijianto and Rahman, 2018)"},"properties":{"noteIndex":0},"schema":"https://github.com/citation-style-language/schema/raw/master/csl-citation.json"}</w:instrText>
      </w:r>
      <w:r w:rsidR="000129DA">
        <w:rPr>
          <w:rFonts w:ascii="Times New Roman" w:hAnsi="Times New Roman"/>
          <w:sz w:val="24"/>
        </w:rPr>
        <w:fldChar w:fldCharType="separate"/>
      </w:r>
      <w:r w:rsidRPr="00943D4C">
        <w:rPr>
          <w:rFonts w:ascii="Times New Roman" w:hAnsi="Times New Roman"/>
          <w:noProof/>
          <w:sz w:val="24"/>
        </w:rPr>
        <w:t>Pristianto</w:t>
      </w:r>
      <w:r>
        <w:rPr>
          <w:rFonts w:ascii="Times New Roman" w:hAnsi="Times New Roman"/>
          <w:noProof/>
          <w:sz w:val="24"/>
        </w:rPr>
        <w:t xml:space="preserve"> </w:t>
      </w:r>
      <w:r>
        <w:rPr>
          <w:rFonts w:ascii="Times New Roman" w:hAnsi="Times New Roman"/>
          <w:i/>
          <w:noProof/>
          <w:sz w:val="24"/>
        </w:rPr>
        <w:t>et al.</w:t>
      </w:r>
      <w:r w:rsidRPr="00943D4C">
        <w:rPr>
          <w:rFonts w:ascii="Times New Roman" w:hAnsi="Times New Roman"/>
          <w:noProof/>
          <w:sz w:val="24"/>
        </w:rPr>
        <w:t xml:space="preserve"> </w:t>
      </w:r>
      <w:r>
        <w:rPr>
          <w:rFonts w:ascii="Times New Roman" w:hAnsi="Times New Roman"/>
          <w:noProof/>
          <w:sz w:val="24"/>
        </w:rPr>
        <w:t>(</w:t>
      </w:r>
      <w:r w:rsidRPr="00943D4C">
        <w:rPr>
          <w:rFonts w:ascii="Times New Roman" w:hAnsi="Times New Roman"/>
          <w:noProof/>
          <w:sz w:val="24"/>
        </w:rPr>
        <w:t>2018)</w:t>
      </w:r>
      <w:r w:rsidR="000129DA">
        <w:rPr>
          <w:rFonts w:ascii="Times New Roman" w:hAnsi="Times New Roman"/>
          <w:sz w:val="24"/>
        </w:rPr>
        <w:fldChar w:fldCharType="end"/>
      </w:r>
      <w:r>
        <w:rPr>
          <w:rFonts w:ascii="Times New Roman" w:hAnsi="Times New Roman"/>
          <w:sz w:val="24"/>
        </w:rPr>
        <w:t xml:space="preserve"> f</w:t>
      </w:r>
      <w:r w:rsidR="00777619" w:rsidRPr="00777619">
        <w:rPr>
          <w:rFonts w:ascii="Times New Roman" w:hAnsi="Times New Roman"/>
          <w:sz w:val="24"/>
        </w:rPr>
        <w:t>le</w:t>
      </w:r>
      <w:r w:rsidR="00777619">
        <w:rPr>
          <w:rFonts w:ascii="Times New Roman" w:hAnsi="Times New Roman"/>
          <w:sz w:val="24"/>
        </w:rPr>
        <w:t>ksibilitas merupakan kemampuan menggerakkan sendi</w:t>
      </w:r>
      <w:r>
        <w:rPr>
          <w:rFonts w:ascii="Times New Roman" w:hAnsi="Times New Roman"/>
          <w:sz w:val="24"/>
        </w:rPr>
        <w:t xml:space="preserve"> tunggal maupun rangkaian sendi</w:t>
      </w:r>
      <w:r w:rsidR="00777619">
        <w:rPr>
          <w:rFonts w:ascii="Times New Roman" w:hAnsi="Times New Roman"/>
          <w:sz w:val="24"/>
        </w:rPr>
        <w:t xml:space="preserve"> secara </w:t>
      </w:r>
      <w:r>
        <w:rPr>
          <w:rFonts w:ascii="Times New Roman" w:hAnsi="Times New Roman"/>
          <w:sz w:val="24"/>
        </w:rPr>
        <w:t xml:space="preserve">halus dan mudah melalui </w:t>
      </w:r>
      <w:r>
        <w:rPr>
          <w:rFonts w:ascii="Times New Roman" w:hAnsi="Times New Roman"/>
          <w:i/>
          <w:sz w:val="24"/>
        </w:rPr>
        <w:t xml:space="preserve">Range Of Motion </w:t>
      </w:r>
      <w:r>
        <w:rPr>
          <w:rFonts w:ascii="Times New Roman" w:hAnsi="Times New Roman"/>
          <w:sz w:val="24"/>
        </w:rPr>
        <w:t>(ROM) bebas nyeri yang tidak terbatas.</w:t>
      </w:r>
      <w:r w:rsidR="00CE53EE">
        <w:rPr>
          <w:rFonts w:ascii="Times New Roman" w:hAnsi="Times New Roman"/>
          <w:sz w:val="24"/>
        </w:rPr>
        <w:t xml:space="preserve"> </w:t>
      </w:r>
      <w:r>
        <w:rPr>
          <w:rFonts w:ascii="Times New Roman" w:hAnsi="Times New Roman"/>
          <w:sz w:val="24"/>
        </w:rPr>
        <w:t>D</w:t>
      </w:r>
      <w:r w:rsidR="00CE53EE">
        <w:rPr>
          <w:rFonts w:ascii="Times New Roman" w:hAnsi="Times New Roman"/>
          <w:sz w:val="24"/>
        </w:rPr>
        <w:t>ipengaruhi distensibilitas kapsul sendi, viskositas ot</w:t>
      </w:r>
      <w:r w:rsidR="008F0A45">
        <w:rPr>
          <w:rFonts w:ascii="Times New Roman" w:hAnsi="Times New Roman"/>
          <w:sz w:val="24"/>
        </w:rPr>
        <w:t>ot</w:t>
      </w:r>
      <w:r w:rsidR="00CE53EE">
        <w:rPr>
          <w:rFonts w:ascii="Times New Roman" w:hAnsi="Times New Roman"/>
          <w:sz w:val="24"/>
        </w:rPr>
        <w:t xml:space="preserve">, dan kekencangan ligamen dan tendon. Kemampuan menggerakkan </w:t>
      </w:r>
      <w:r w:rsidR="00CE53EE">
        <w:rPr>
          <w:rFonts w:ascii="Times New Roman" w:hAnsi="Times New Roman"/>
          <w:i/>
          <w:sz w:val="24"/>
        </w:rPr>
        <w:t>Range of Motion</w:t>
      </w:r>
      <w:r w:rsidR="00CE53EE">
        <w:rPr>
          <w:rFonts w:ascii="Times New Roman" w:hAnsi="Times New Roman"/>
          <w:sz w:val="24"/>
        </w:rPr>
        <w:t xml:space="preserve"> (ROM) </w:t>
      </w:r>
      <w:r w:rsidR="00AA2F97">
        <w:rPr>
          <w:rFonts w:ascii="Times New Roman" w:hAnsi="Times New Roman"/>
          <w:sz w:val="24"/>
        </w:rPr>
        <w:t>maksimal berperan dalam ke</w:t>
      </w:r>
      <w:r w:rsidR="008F0A45">
        <w:rPr>
          <w:rFonts w:ascii="Times New Roman" w:hAnsi="Times New Roman"/>
          <w:sz w:val="24"/>
        </w:rPr>
        <w:t>g</w:t>
      </w:r>
      <w:r w:rsidR="00AA2F97">
        <w:rPr>
          <w:rFonts w:ascii="Times New Roman" w:hAnsi="Times New Roman"/>
          <w:sz w:val="24"/>
        </w:rPr>
        <w:t>iatan sehari-hari contohnya meraih, membungkuk, dan kegiatan olahraga. Pada olahraga yang banyak menggunakan gerakan menendang, melakukan akselerasi atau deselerasi cepat, dan perubahan arah secara tiba-tiba memungkin terjadinya strain dari otot adduktor hip</w:t>
      </w:r>
      <w:r w:rsidR="00C65DF7">
        <w:rPr>
          <w:rFonts w:ascii="Times New Roman" w:hAnsi="Times New Roman"/>
          <w:sz w:val="24"/>
        </w:rPr>
        <w:t xml:space="preserve"> </w:t>
      </w:r>
      <w:r w:rsidR="000129DA">
        <w:rPr>
          <w:rFonts w:ascii="Times New Roman" w:hAnsi="Times New Roman"/>
          <w:sz w:val="24"/>
        </w:rPr>
        <w:fldChar w:fldCharType="begin" w:fldLock="1"/>
      </w:r>
      <w:r w:rsidR="00C65DF7">
        <w:rPr>
          <w:rFonts w:ascii="Times New Roman" w:hAnsi="Times New Roman"/>
          <w:sz w:val="24"/>
        </w:rPr>
        <w:instrText>ADDIN CSL_CITATION {"citationItems":[{"id":"ITEM-1","itemData":{"ISBN":"9781259583100","author":[{"dropping-particle":"","family":"Dutton","given":"Mark","non-dropping-particle":"","parse-names":false,"suffix":""}],"edition":"4th","id":"ITEM-1","issued":{"date-parts":[["2016"]]},"publisher":"McGraw-Hill Education","publisher-place":"New York","title":"Orthopaedic Examination, Evaluation, and Intervention","type":"book"},"uris":["http://www.mendeley.com/documents/?uuid=c74dc20d-9295-4677-a7fc-260f56ebcde5"]}],"mendeley":{"formattedCitation":"(Dutton, 2016)","plainTextFormattedCitation":"(Dutton, 2016)","previouslyFormattedCitation":"(Dutton, 2016)"},"properties":{"noteIndex":0},"schema":"https://github.com/citation-style-language/schema/raw/master/csl-citation.json"}</w:instrText>
      </w:r>
      <w:r w:rsidR="000129DA">
        <w:rPr>
          <w:rFonts w:ascii="Times New Roman" w:hAnsi="Times New Roman"/>
          <w:sz w:val="24"/>
        </w:rPr>
        <w:fldChar w:fldCharType="separate"/>
      </w:r>
      <w:r w:rsidR="00C65DF7" w:rsidRPr="00C65DF7">
        <w:rPr>
          <w:rFonts w:ascii="Times New Roman" w:hAnsi="Times New Roman"/>
          <w:noProof/>
          <w:sz w:val="24"/>
        </w:rPr>
        <w:t>(Dutton, 2016)</w:t>
      </w:r>
      <w:r w:rsidR="000129DA">
        <w:rPr>
          <w:rFonts w:ascii="Times New Roman" w:hAnsi="Times New Roman"/>
          <w:sz w:val="24"/>
        </w:rPr>
        <w:fldChar w:fldCharType="end"/>
      </w:r>
      <w:r w:rsidR="00AA2F97">
        <w:rPr>
          <w:rFonts w:ascii="Times New Roman" w:hAnsi="Times New Roman"/>
          <w:sz w:val="24"/>
        </w:rPr>
        <w:t>.</w:t>
      </w:r>
    </w:p>
    <w:p w14:paraId="2B68C735" w14:textId="77777777" w:rsidR="00AA2F97" w:rsidRDefault="000129DA" w:rsidP="003152E1">
      <w:pPr>
        <w:spacing w:after="0" w:line="240" w:lineRule="auto"/>
        <w:ind w:firstLine="567"/>
        <w:jc w:val="both"/>
        <w:rPr>
          <w:rFonts w:ascii="Times New Roman" w:hAnsi="Times New Roman"/>
          <w:i/>
          <w:sz w:val="24"/>
        </w:rPr>
      </w:pPr>
      <w:r>
        <w:rPr>
          <w:rFonts w:ascii="Times New Roman" w:hAnsi="Times New Roman"/>
          <w:sz w:val="24"/>
        </w:rPr>
        <w:fldChar w:fldCharType="begin" w:fldLock="1"/>
      </w:r>
      <w:r w:rsidR="00C65DF7">
        <w:rPr>
          <w:rFonts w:ascii="Times New Roman" w:hAnsi="Times New Roman"/>
          <w:sz w:val="24"/>
        </w:rPr>
        <w:instrText>ADDIN CSL_CITATION {"citationItems":[{"id":"ITEM-1","itemData":{"DOI":"10.3823/2057","author":[{"dropping-particle":"","family":"Marques","given":"Israel de Lucena","non-dropping-particle":"","parse-names":false,"suffix":""},{"dropping-particle":"","family":"Souza De","given":"Maercio Mota","non-dropping-particle":"","parse-names":false,"suffix":""},{"dropping-particle":"","family":"Munguba","given":"Thiago Alves","non-dropping-particle":"","parse-names":false,"suffix":""},{"dropping-particle":"","family":"Crispiniano","given":"Elvis Costa","non-dropping-particle":"","parse-names":false,"suffix":""},{"dropping-particle":"de","family":"Araújo","given":"Felipe Longo Corrêia","non-dropping-particle":"","parse-names":false,"suffix":""}],"container-title":"Internationall Medical Society","id":"ITEM-1","issued":{"date-parts":[["2016"]]},"page":"1-7","title":"Effect of the Muscle Energy Technique and Self-Stretching on Flexibility Gain of Posterior Chain","type":"article-journal"},"uris":["http://www.mendeley.com/documents/?uuid=b8944f10-2abd-47a4-a5cf-8f9a823d1843"]}],"mendeley":{"formattedCitation":"(Marques &lt;i&gt;et al.&lt;/i&gt;, 2016)","manualFormatting":"Marques et al. (2016)","plainTextFormattedCitation":"(Marques et al., 2016)","previouslyFormattedCitation":"(Marques &lt;i&gt;et al.&lt;/i&gt;, 2016)"},"properties":{"noteIndex":0},"schema":"https://github.com/citation-style-language/schema/raw/master/csl-citation.json"}</w:instrText>
      </w:r>
      <w:r>
        <w:rPr>
          <w:rFonts w:ascii="Times New Roman" w:hAnsi="Times New Roman"/>
          <w:sz w:val="24"/>
        </w:rPr>
        <w:fldChar w:fldCharType="separate"/>
      </w:r>
      <w:r w:rsidR="00C65DF7" w:rsidRPr="00C65DF7">
        <w:rPr>
          <w:rFonts w:ascii="Times New Roman" w:hAnsi="Times New Roman"/>
          <w:noProof/>
          <w:sz w:val="24"/>
        </w:rPr>
        <w:t xml:space="preserve">Marques </w:t>
      </w:r>
      <w:r w:rsidR="00C65DF7" w:rsidRPr="00C65DF7">
        <w:rPr>
          <w:rFonts w:ascii="Times New Roman" w:hAnsi="Times New Roman"/>
          <w:i/>
          <w:noProof/>
          <w:sz w:val="24"/>
        </w:rPr>
        <w:t>et al.</w:t>
      </w:r>
      <w:r w:rsidR="00C65DF7" w:rsidRPr="00C65DF7">
        <w:rPr>
          <w:rFonts w:ascii="Times New Roman" w:hAnsi="Times New Roman"/>
          <w:noProof/>
          <w:sz w:val="24"/>
        </w:rPr>
        <w:t xml:space="preserve"> </w:t>
      </w:r>
      <w:r w:rsidR="00C65DF7">
        <w:rPr>
          <w:rFonts w:ascii="Times New Roman" w:hAnsi="Times New Roman"/>
          <w:noProof/>
          <w:sz w:val="24"/>
        </w:rPr>
        <w:t>(</w:t>
      </w:r>
      <w:r w:rsidR="00C65DF7" w:rsidRPr="00C65DF7">
        <w:rPr>
          <w:rFonts w:ascii="Times New Roman" w:hAnsi="Times New Roman"/>
          <w:noProof/>
          <w:sz w:val="24"/>
        </w:rPr>
        <w:t>2016)</w:t>
      </w:r>
      <w:r>
        <w:rPr>
          <w:rFonts w:ascii="Times New Roman" w:hAnsi="Times New Roman"/>
          <w:sz w:val="24"/>
        </w:rPr>
        <w:fldChar w:fldCharType="end"/>
      </w:r>
      <w:r w:rsidR="00C65DF7">
        <w:rPr>
          <w:rFonts w:ascii="Times New Roman" w:hAnsi="Times New Roman"/>
          <w:sz w:val="24"/>
        </w:rPr>
        <w:t xml:space="preserve"> </w:t>
      </w:r>
      <w:r w:rsidR="00114915">
        <w:rPr>
          <w:rFonts w:ascii="Times New Roman" w:hAnsi="Times New Roman"/>
          <w:sz w:val="24"/>
        </w:rPr>
        <w:t xml:space="preserve">menjelaskan bahwa </w:t>
      </w:r>
      <w:r w:rsidR="00C65DF7">
        <w:rPr>
          <w:rFonts w:ascii="Times New Roman" w:hAnsi="Times New Roman"/>
          <w:sz w:val="24"/>
        </w:rPr>
        <w:t>k</w:t>
      </w:r>
      <w:r w:rsidR="00AA2F97">
        <w:rPr>
          <w:rFonts w:ascii="Times New Roman" w:hAnsi="Times New Roman"/>
          <w:sz w:val="24"/>
        </w:rPr>
        <w:t>egiatan sehari-hari membutuhkan kinerja</w:t>
      </w:r>
      <w:r w:rsidR="00114915">
        <w:rPr>
          <w:rFonts w:ascii="Times New Roman" w:hAnsi="Times New Roman"/>
          <w:sz w:val="24"/>
        </w:rPr>
        <w:t xml:space="preserve"> </w:t>
      </w:r>
      <w:r w:rsidR="00AA2F97">
        <w:rPr>
          <w:rFonts w:ascii="Times New Roman" w:hAnsi="Times New Roman"/>
          <w:sz w:val="24"/>
        </w:rPr>
        <w:t xml:space="preserve">fleksibilitas </w:t>
      </w:r>
      <w:r w:rsidR="00114915">
        <w:rPr>
          <w:rFonts w:ascii="Times New Roman" w:hAnsi="Times New Roman"/>
          <w:sz w:val="24"/>
        </w:rPr>
        <w:t>jaringan lunak</w:t>
      </w:r>
      <w:r w:rsidR="00AA2F97">
        <w:rPr>
          <w:rFonts w:ascii="Times New Roman" w:hAnsi="Times New Roman"/>
          <w:sz w:val="24"/>
        </w:rPr>
        <w:t xml:space="preserve">. Jika terjadi penurunan dari fleksibilitas mengakibatkan serangkaian batasan, dari penuruan kinerja untuk melakukan tugas ringan seperti duduk atau berpakaian hingga kurangnya koordinasi gerakan. Karena itu fleksibilitas sangat penting untuk pergerkan normal. Pemeliharaannya penting untuk mencegah gangguan </w:t>
      </w:r>
      <w:r w:rsidR="00AA2F97">
        <w:rPr>
          <w:rFonts w:ascii="Times New Roman" w:hAnsi="Times New Roman"/>
          <w:i/>
          <w:sz w:val="24"/>
        </w:rPr>
        <w:t>muculoskeletal.</w:t>
      </w:r>
    </w:p>
    <w:p w14:paraId="6DAF08FA" w14:textId="77777777" w:rsidR="00AA2F97" w:rsidRDefault="0040036E" w:rsidP="003152E1">
      <w:pPr>
        <w:spacing w:after="0" w:line="240" w:lineRule="auto"/>
        <w:ind w:firstLine="567"/>
        <w:jc w:val="both"/>
        <w:rPr>
          <w:rFonts w:ascii="Times New Roman" w:hAnsi="Times New Roman"/>
          <w:sz w:val="24"/>
        </w:rPr>
      </w:pPr>
      <w:r>
        <w:rPr>
          <w:rFonts w:ascii="Times New Roman" w:hAnsi="Times New Roman"/>
          <w:i/>
          <w:sz w:val="24"/>
        </w:rPr>
        <w:t>M</w:t>
      </w:r>
      <w:r w:rsidR="00AA2F97" w:rsidRPr="00AA2F97">
        <w:rPr>
          <w:rFonts w:ascii="Times New Roman" w:hAnsi="Times New Roman"/>
          <w:i/>
          <w:sz w:val="24"/>
        </w:rPr>
        <w:t xml:space="preserve">yofascial </w:t>
      </w:r>
      <w:r w:rsidR="00AA2F97">
        <w:rPr>
          <w:rFonts w:ascii="Times New Roman" w:hAnsi="Times New Roman"/>
          <w:i/>
          <w:sz w:val="24"/>
        </w:rPr>
        <w:t>R</w:t>
      </w:r>
      <w:r w:rsidR="00AA2F97" w:rsidRPr="00AA2F97">
        <w:rPr>
          <w:rFonts w:ascii="Times New Roman" w:hAnsi="Times New Roman"/>
          <w:i/>
          <w:sz w:val="24"/>
        </w:rPr>
        <w:t>elease</w:t>
      </w:r>
      <w:r w:rsidR="00AA2F97">
        <w:rPr>
          <w:rFonts w:ascii="Times New Roman" w:hAnsi="Times New Roman"/>
          <w:sz w:val="24"/>
        </w:rPr>
        <w:t xml:space="preserve"> </w:t>
      </w:r>
      <w:r w:rsidR="00AA2F97" w:rsidRPr="00AA2F97">
        <w:rPr>
          <w:rFonts w:ascii="Times New Roman" w:hAnsi="Times New Roman"/>
          <w:sz w:val="24"/>
        </w:rPr>
        <w:t>(MFR</w:t>
      </w:r>
      <w:r w:rsidR="00AA2F97">
        <w:rPr>
          <w:rFonts w:ascii="Times New Roman" w:hAnsi="Times New Roman"/>
          <w:sz w:val="24"/>
        </w:rPr>
        <w:t xml:space="preserve">) merupakan pendekatan yang dapat dilakukan untuk mengatasi gangguan </w:t>
      </w:r>
      <w:r w:rsidR="00AA2F97">
        <w:rPr>
          <w:rFonts w:ascii="Times New Roman" w:hAnsi="Times New Roman"/>
          <w:i/>
          <w:sz w:val="24"/>
        </w:rPr>
        <w:t>musculoskeletal</w:t>
      </w:r>
      <w:r w:rsidR="00AA2F97">
        <w:rPr>
          <w:rFonts w:ascii="Times New Roman" w:hAnsi="Times New Roman"/>
          <w:sz w:val="24"/>
        </w:rPr>
        <w:t xml:space="preserve"> melalui tekanan yang </w:t>
      </w:r>
      <w:r w:rsidR="00AA2F97">
        <w:rPr>
          <w:rFonts w:ascii="Times New Roman" w:hAnsi="Times New Roman"/>
          <w:i/>
          <w:sz w:val="24"/>
        </w:rPr>
        <w:t>gentle</w:t>
      </w:r>
      <w:r w:rsidR="000B0343">
        <w:rPr>
          <w:rFonts w:ascii="Times New Roman" w:hAnsi="Times New Roman"/>
          <w:i/>
          <w:sz w:val="24"/>
        </w:rPr>
        <w:t xml:space="preserve">, </w:t>
      </w:r>
      <w:r w:rsidR="000B0343">
        <w:rPr>
          <w:rFonts w:ascii="Times New Roman" w:hAnsi="Times New Roman"/>
          <w:sz w:val="24"/>
        </w:rPr>
        <w:t>berkelanjutan</w:t>
      </w:r>
      <w:r w:rsidR="00AA2F97">
        <w:rPr>
          <w:rFonts w:ascii="Times New Roman" w:hAnsi="Times New Roman"/>
          <w:i/>
          <w:sz w:val="24"/>
        </w:rPr>
        <w:t>,</w:t>
      </w:r>
      <w:r w:rsidR="00AA2F97">
        <w:rPr>
          <w:rFonts w:ascii="Times New Roman" w:hAnsi="Times New Roman"/>
          <w:sz w:val="24"/>
        </w:rPr>
        <w:t xml:space="preserve"> </w:t>
      </w:r>
      <w:r w:rsidR="000B0343">
        <w:rPr>
          <w:rFonts w:ascii="Times New Roman" w:hAnsi="Times New Roman"/>
          <w:sz w:val="24"/>
        </w:rPr>
        <w:t xml:space="preserve">dengan beban mekanik dan duras yang panjang sehingga memanipulasi </w:t>
      </w:r>
      <w:r w:rsidR="000B0343">
        <w:rPr>
          <w:rFonts w:ascii="Times New Roman" w:hAnsi="Times New Roman"/>
          <w:i/>
          <w:sz w:val="24"/>
        </w:rPr>
        <w:t xml:space="preserve">myofascial </w:t>
      </w:r>
      <w:r w:rsidR="000B0343">
        <w:rPr>
          <w:rFonts w:ascii="Times New Roman" w:hAnsi="Times New Roman"/>
          <w:sz w:val="24"/>
        </w:rPr>
        <w:t>mengembalikan panjang optimal otot, mengurangi rasa sakit, dan meningkatkan fungsi gerak tubuh. Dengan mengembalikan panjang dan kesehat</w:t>
      </w:r>
      <w:r w:rsidR="00C65DF7">
        <w:rPr>
          <w:rFonts w:ascii="Times New Roman" w:hAnsi="Times New Roman"/>
          <w:sz w:val="24"/>
        </w:rPr>
        <w:t>a</w:t>
      </w:r>
      <w:r w:rsidR="000B0343">
        <w:rPr>
          <w:rFonts w:ascii="Times New Roman" w:hAnsi="Times New Roman"/>
          <w:sz w:val="24"/>
        </w:rPr>
        <w:t>n jaringan ikat dapat menghilangkan tekanan pada struktur yang sensitif terhadap nyeri</w:t>
      </w:r>
      <w:r w:rsidR="00C65DF7">
        <w:rPr>
          <w:rFonts w:ascii="Times New Roman" w:hAnsi="Times New Roman"/>
          <w:sz w:val="24"/>
        </w:rPr>
        <w:t xml:space="preserve"> </w:t>
      </w:r>
      <w:r w:rsidR="000129DA">
        <w:rPr>
          <w:rFonts w:ascii="Times New Roman" w:hAnsi="Times New Roman"/>
          <w:sz w:val="24"/>
        </w:rPr>
        <w:fldChar w:fldCharType="begin" w:fldLock="1"/>
      </w:r>
      <w:r w:rsidR="00C65DF7">
        <w:rPr>
          <w:rFonts w:ascii="Times New Roman" w:hAnsi="Times New Roman"/>
          <w:sz w:val="24"/>
        </w:rPr>
        <w:instrText>ADDIN CSL_CITATION {"citationItems":[{"id":"ITEM-1","itemData":{"DOI":"10.1016/j.jbmt.2014.06.001","ISSN":"1360-8592","author":[{"dropping-particle":"","family":"Ajimsha","given":"M S","non-dropping-particle":"","parse-names":false,"suffix":""},{"dropping-particle":"","family":"Al-mudahka","given":"Noora R","non-dropping-particle":"","parse-names":false,"suffix":""}],"container-title":"Journal of Bodywork &amp; Movement Therapies","id":"ITEM-1","issued":{"date-parts":[["2014"]]},"title":"Effectiveness of myofascial release: systematic review of randomized controlled trials","type":"article-journal"},"uris":["http://www.mendeley.com/documents/?uuid=f8156366-36c5-495e-945b-5bd0aaefaad2"]}],"mendeley":{"formattedCitation":"(Ajimsha and Al-mudahka, 2014)","manualFormatting":"(Ajimsha dan Al-mudahka, 2014)","plainTextFormattedCitation":"(Ajimsha and Al-mudahka, 2014)","previouslyFormattedCitation":"(Ajimsha and Al-mudahka, 2014)"},"properties":{"noteIndex":0},"schema":"https://github.com/citation-style-language/schema/raw/master/csl-citation.json"}</w:instrText>
      </w:r>
      <w:r w:rsidR="000129DA">
        <w:rPr>
          <w:rFonts w:ascii="Times New Roman" w:hAnsi="Times New Roman"/>
          <w:sz w:val="24"/>
        </w:rPr>
        <w:fldChar w:fldCharType="separate"/>
      </w:r>
      <w:r w:rsidR="00C65DF7" w:rsidRPr="00C65DF7">
        <w:rPr>
          <w:rFonts w:ascii="Times New Roman" w:hAnsi="Times New Roman"/>
          <w:noProof/>
          <w:sz w:val="24"/>
        </w:rPr>
        <w:t>(Ajimsha</w:t>
      </w:r>
      <w:r w:rsidR="006A69FF">
        <w:rPr>
          <w:rFonts w:ascii="Times New Roman" w:hAnsi="Times New Roman"/>
          <w:noProof/>
          <w:sz w:val="24"/>
        </w:rPr>
        <w:t xml:space="preserve"> </w:t>
      </w:r>
      <w:r w:rsidR="006A69FF" w:rsidRPr="006A69FF">
        <w:rPr>
          <w:rFonts w:ascii="Times New Roman" w:hAnsi="Times New Roman"/>
          <w:i/>
          <w:noProof/>
          <w:sz w:val="24"/>
        </w:rPr>
        <w:t>et al</w:t>
      </w:r>
      <w:r w:rsidR="006A69FF">
        <w:rPr>
          <w:rFonts w:ascii="Times New Roman" w:hAnsi="Times New Roman"/>
          <w:noProof/>
          <w:sz w:val="24"/>
        </w:rPr>
        <w:t>.,</w:t>
      </w:r>
      <w:r w:rsidR="00C65DF7" w:rsidRPr="00C65DF7">
        <w:rPr>
          <w:rFonts w:ascii="Times New Roman" w:hAnsi="Times New Roman"/>
          <w:noProof/>
          <w:sz w:val="24"/>
        </w:rPr>
        <w:t xml:space="preserve"> 2014)</w:t>
      </w:r>
      <w:r w:rsidR="000129DA">
        <w:rPr>
          <w:rFonts w:ascii="Times New Roman" w:hAnsi="Times New Roman"/>
          <w:sz w:val="24"/>
        </w:rPr>
        <w:fldChar w:fldCharType="end"/>
      </w:r>
      <w:r w:rsidR="000B0343">
        <w:rPr>
          <w:rFonts w:ascii="Times New Roman" w:hAnsi="Times New Roman"/>
          <w:sz w:val="24"/>
        </w:rPr>
        <w:t>.</w:t>
      </w:r>
    </w:p>
    <w:p w14:paraId="6EF85F05" w14:textId="77777777" w:rsidR="000B0343" w:rsidRPr="00A117B9" w:rsidRDefault="000129DA" w:rsidP="003152E1">
      <w:pPr>
        <w:spacing w:after="0" w:line="240" w:lineRule="auto"/>
        <w:ind w:firstLine="567"/>
        <w:jc w:val="both"/>
        <w:rPr>
          <w:rFonts w:ascii="Times New Roman" w:hAnsi="Times New Roman"/>
          <w:i/>
          <w:sz w:val="24"/>
        </w:rPr>
      </w:pPr>
      <w:r>
        <w:rPr>
          <w:rFonts w:ascii="Times New Roman" w:hAnsi="Times New Roman"/>
          <w:sz w:val="24"/>
        </w:rPr>
        <w:fldChar w:fldCharType="begin" w:fldLock="1"/>
      </w:r>
      <w:r w:rsidR="00C65DF7">
        <w:rPr>
          <w:rFonts w:ascii="Times New Roman" w:hAnsi="Times New Roman"/>
          <w:sz w:val="24"/>
        </w:rPr>
        <w:instrText>ADDIN CSL_CITATION {"citationItems":[{"id":"ITEM-1","itemData":{"ISBN":"9448814569","author":[{"dropping-particle":"","family":"Nitsure","given":"Peeyoosha","non-dropping-particle":"","parse-names":false,"suffix":""},{"dropping-particle":"","family":"Welling","given":"Aarti","non-dropping-particle":"","parse-names":false,"suffix":""}],"container-title":"Int J Dent Med Res","id":"ITEM-1","issue":"3","issued":{"date-parts":[["2014"]]},"page":"8-16","title":"Effect of Gross Myofascial Release of Upper Limb and Neck on Pain and Function in Subjects with Mechanical Neck Pain with Upperlimb Radiculapathy- A Clinical Trial","type":"article-journal","volume":"1"},"uris":["http://www.mendeley.com/documents/?uuid=8bb2184c-69df-4909-a4f8-885632fce29b"]}],"mendeley":{"formattedCitation":"(Nitsure and Welling, 2014)","manualFormatting":"Nitsure dan Welling (2014)","plainTextFormattedCitation":"(Nitsure and Welling, 2014)","previouslyFormattedCitation":"(Nitsure and Welling, 2014)"},"properties":{"noteIndex":0},"schema":"https://github.com/citation-style-language/schema/raw/master/csl-citation.json"}</w:instrText>
      </w:r>
      <w:r>
        <w:rPr>
          <w:rFonts w:ascii="Times New Roman" w:hAnsi="Times New Roman"/>
          <w:sz w:val="24"/>
        </w:rPr>
        <w:fldChar w:fldCharType="separate"/>
      </w:r>
      <w:r w:rsidR="00C65DF7">
        <w:rPr>
          <w:rFonts w:ascii="Times New Roman" w:hAnsi="Times New Roman"/>
          <w:noProof/>
          <w:sz w:val="24"/>
        </w:rPr>
        <w:t xml:space="preserve">Nitsure </w:t>
      </w:r>
      <w:r w:rsidR="00A03059">
        <w:rPr>
          <w:rFonts w:ascii="Times New Roman" w:hAnsi="Times New Roman"/>
          <w:noProof/>
          <w:sz w:val="24"/>
        </w:rPr>
        <w:t>&amp;</w:t>
      </w:r>
      <w:r w:rsidR="00C65DF7" w:rsidRPr="00C65DF7">
        <w:rPr>
          <w:rFonts w:ascii="Times New Roman" w:hAnsi="Times New Roman"/>
          <w:noProof/>
          <w:sz w:val="24"/>
        </w:rPr>
        <w:t xml:space="preserve"> Welling </w:t>
      </w:r>
      <w:r w:rsidR="00C65DF7">
        <w:rPr>
          <w:rFonts w:ascii="Times New Roman" w:hAnsi="Times New Roman"/>
          <w:noProof/>
          <w:sz w:val="24"/>
        </w:rPr>
        <w:t>(</w:t>
      </w:r>
      <w:r w:rsidR="00C65DF7" w:rsidRPr="00C65DF7">
        <w:rPr>
          <w:rFonts w:ascii="Times New Roman" w:hAnsi="Times New Roman"/>
          <w:noProof/>
          <w:sz w:val="24"/>
        </w:rPr>
        <w:t>2014)</w:t>
      </w:r>
      <w:r>
        <w:rPr>
          <w:rFonts w:ascii="Times New Roman" w:hAnsi="Times New Roman"/>
          <w:sz w:val="24"/>
        </w:rPr>
        <w:fldChar w:fldCharType="end"/>
      </w:r>
      <w:r w:rsidR="00C65DF7">
        <w:rPr>
          <w:rFonts w:ascii="Times New Roman" w:hAnsi="Times New Roman"/>
          <w:sz w:val="24"/>
        </w:rPr>
        <w:t xml:space="preserve"> mengatakan t</w:t>
      </w:r>
      <w:r w:rsidR="000B0343">
        <w:rPr>
          <w:rFonts w:ascii="Times New Roman" w:hAnsi="Times New Roman"/>
          <w:sz w:val="24"/>
        </w:rPr>
        <w:t xml:space="preserve">ekanan lembut dan lambat memungkinkan jaringan beradaptasi dan melepaskan batasan-batasan filamen karena teknik ini meningkatkan suhu lokal dan meningkatkan aliran darah serta melepaskan ketegangan dari jaringan fibrosa menjadi lunak, memanjang, dan mengembalikan </w:t>
      </w:r>
      <w:r w:rsidR="000B0343">
        <w:rPr>
          <w:rFonts w:ascii="Times New Roman" w:hAnsi="Times New Roman"/>
          <w:i/>
          <w:sz w:val="24"/>
        </w:rPr>
        <w:t>fascia</w:t>
      </w:r>
      <w:r w:rsidR="00A117B9">
        <w:rPr>
          <w:rFonts w:ascii="Times New Roman" w:hAnsi="Times New Roman"/>
          <w:i/>
          <w:sz w:val="24"/>
        </w:rPr>
        <w:t xml:space="preserve">. </w:t>
      </w:r>
      <w:r w:rsidR="000B0343">
        <w:rPr>
          <w:rFonts w:ascii="Times New Roman" w:hAnsi="Times New Roman"/>
          <w:sz w:val="24"/>
        </w:rPr>
        <w:t xml:space="preserve">Penelitian sebelumnya yang dilakukan </w:t>
      </w:r>
      <w:r>
        <w:rPr>
          <w:rFonts w:ascii="Times New Roman" w:hAnsi="Times New Roman"/>
          <w:sz w:val="24"/>
        </w:rPr>
        <w:fldChar w:fldCharType="begin" w:fldLock="1"/>
      </w:r>
      <w:r w:rsidR="00C65DF7">
        <w:rPr>
          <w:rFonts w:ascii="Times New Roman" w:hAnsi="Times New Roman"/>
          <w:sz w:val="24"/>
        </w:rPr>
        <w:instrText>ADDIN CSL_CITATION {"citationItems":[{"id":"ITEM-1","itemData":{"DOI":"10.1016/j.jbmt.2009.12.002","ISSN":"1360-8592","author":[{"dropping-particle":"","family":"Kain","given":"Jay","non-dropping-particle":"","parse-names":false,"suffix":""},{"dropping-particle":"","family":"Martorello","given":"Laura","non-dropping-particle":"","parse-names":false,"suffix":""},{"dropping-particle":"","family":"Swanson","given":"Edward","non-dropping-particle":"","parse-names":false,"suffix":""},{"dropping-particle":"","family":"Sego","given":"Sandra","non-dropping-particle":"","parse-names":false,"suffix":""}],"container-title":"Journal of Bodywork &amp; Movement Therapies","id":"ITEM-1","issue":"1","issued":{"date-parts":[["2011"]]},"page":"63-67","publisher":"Elsevier Ltd","title":"Comparison of an indirect tri-planar myofascial release ( MFR ) technique and a hot pack for increasing range of motion","type":"article-journal","volume":"15"},"uris":["http://www.mendeley.com/documents/?uuid=937bb5bd-d62f-417f-8c85-28b5a0cf75a2"]}],"mendeley":{"formattedCitation":"(Kain &lt;i&gt;et al.&lt;/i&gt;, 2011)","manualFormatting":"Kain et al. (2011)","plainTextFormattedCitation":"(Kain et al., 2011)","previouslyFormattedCitation":"(Kain &lt;i&gt;et al.&lt;/i&gt;, 2011)"},"properties":{"noteIndex":0},"schema":"https://github.com/citation-style-language/schema/raw/master/csl-citation.json"}</w:instrText>
      </w:r>
      <w:r>
        <w:rPr>
          <w:rFonts w:ascii="Times New Roman" w:hAnsi="Times New Roman"/>
          <w:sz w:val="24"/>
        </w:rPr>
        <w:fldChar w:fldCharType="separate"/>
      </w:r>
      <w:r w:rsidR="00C65DF7" w:rsidRPr="00C65DF7">
        <w:rPr>
          <w:rFonts w:ascii="Times New Roman" w:hAnsi="Times New Roman"/>
          <w:noProof/>
          <w:sz w:val="24"/>
        </w:rPr>
        <w:t xml:space="preserve">Kain </w:t>
      </w:r>
      <w:r w:rsidR="00C65DF7" w:rsidRPr="00C65DF7">
        <w:rPr>
          <w:rFonts w:ascii="Times New Roman" w:hAnsi="Times New Roman"/>
          <w:i/>
          <w:noProof/>
          <w:sz w:val="24"/>
        </w:rPr>
        <w:t>et al.</w:t>
      </w:r>
      <w:r w:rsidR="00C65DF7" w:rsidRPr="00C65DF7">
        <w:rPr>
          <w:rFonts w:ascii="Times New Roman" w:hAnsi="Times New Roman"/>
          <w:noProof/>
          <w:sz w:val="24"/>
        </w:rPr>
        <w:t xml:space="preserve"> </w:t>
      </w:r>
      <w:r w:rsidR="00C65DF7">
        <w:rPr>
          <w:rFonts w:ascii="Times New Roman" w:hAnsi="Times New Roman"/>
          <w:noProof/>
          <w:sz w:val="24"/>
        </w:rPr>
        <w:t>(</w:t>
      </w:r>
      <w:r w:rsidR="00C65DF7" w:rsidRPr="00C65DF7">
        <w:rPr>
          <w:rFonts w:ascii="Times New Roman" w:hAnsi="Times New Roman"/>
          <w:noProof/>
          <w:sz w:val="24"/>
        </w:rPr>
        <w:t>2011)</w:t>
      </w:r>
      <w:r>
        <w:rPr>
          <w:rFonts w:ascii="Times New Roman" w:hAnsi="Times New Roman"/>
          <w:sz w:val="24"/>
        </w:rPr>
        <w:fldChar w:fldCharType="end"/>
      </w:r>
      <w:r w:rsidR="00C65DF7">
        <w:rPr>
          <w:rFonts w:ascii="Times New Roman" w:hAnsi="Times New Roman"/>
          <w:sz w:val="24"/>
        </w:rPr>
        <w:t xml:space="preserve"> </w:t>
      </w:r>
      <w:r w:rsidR="000B0343">
        <w:rPr>
          <w:rFonts w:ascii="Times New Roman" w:hAnsi="Times New Roman"/>
          <w:sz w:val="24"/>
        </w:rPr>
        <w:t>memberikan inter</w:t>
      </w:r>
      <w:r w:rsidR="000667C9">
        <w:rPr>
          <w:rFonts w:ascii="Times New Roman" w:hAnsi="Times New Roman"/>
          <w:sz w:val="24"/>
        </w:rPr>
        <w:t>ve</w:t>
      </w:r>
      <w:r w:rsidR="000B0343">
        <w:rPr>
          <w:rFonts w:ascii="Times New Roman" w:hAnsi="Times New Roman"/>
          <w:sz w:val="24"/>
        </w:rPr>
        <w:t xml:space="preserve">nsi </w:t>
      </w:r>
      <w:r w:rsidR="000B0343">
        <w:rPr>
          <w:rFonts w:ascii="Times New Roman" w:hAnsi="Times New Roman"/>
          <w:i/>
          <w:sz w:val="24"/>
        </w:rPr>
        <w:t xml:space="preserve">myofascial release </w:t>
      </w:r>
      <w:r w:rsidR="000B0343">
        <w:rPr>
          <w:rFonts w:ascii="Times New Roman" w:hAnsi="Times New Roman"/>
          <w:sz w:val="24"/>
        </w:rPr>
        <w:t>selama 180 detik memberikan peningkatan pada luas gerak sendi bahu. Sedangkan penelitian</w:t>
      </w:r>
      <w:r w:rsidR="00C65DF7">
        <w:rPr>
          <w:rFonts w:ascii="Times New Roman" w:hAnsi="Times New Roman"/>
          <w:sz w:val="24"/>
        </w:rPr>
        <w:t xml:space="preserve"> </w:t>
      </w:r>
      <w:r>
        <w:rPr>
          <w:rFonts w:ascii="Times New Roman" w:hAnsi="Times New Roman"/>
          <w:sz w:val="24"/>
        </w:rPr>
        <w:fldChar w:fldCharType="begin" w:fldLock="1"/>
      </w:r>
      <w:r w:rsidR="00943D4C">
        <w:rPr>
          <w:rFonts w:ascii="Times New Roman" w:hAnsi="Times New Roman"/>
          <w:sz w:val="24"/>
        </w:rPr>
        <w:instrText>ADDIN CSL_CITATION {"citationItems":[{"id":"ITEM-1","itemData":{"author":[{"dropping-particle":"","family":"Johansson","given":"Philip","non-dropping-particle":"","parse-names":false,"suffix":""}],"id":"ITEM-1","issued":{"date-parts":[["2014"]]},"page":"1-21","title":"Effects of self myofascial release on grip strength recovery","type":"article-journal"},"uris":["http://www.mendeley.com/documents/?uuid=68aa37c0-530e-4ba1-83b4-923347b84dbf"]}],"mendeley":{"formattedCitation":"(Johansson, 2014)","manualFormatting":"Johansson (2014)","plainTextFormattedCitation":"(Johansson, 2014)","previouslyFormattedCitation":"(Johansson, 2014)"},"properties":{"noteIndex":0},"schema":"https://github.com/citation-style-language/schema/raw/master/csl-citation.json"}</w:instrText>
      </w:r>
      <w:r>
        <w:rPr>
          <w:rFonts w:ascii="Times New Roman" w:hAnsi="Times New Roman"/>
          <w:sz w:val="24"/>
        </w:rPr>
        <w:fldChar w:fldCharType="separate"/>
      </w:r>
      <w:r w:rsidR="00C65DF7" w:rsidRPr="00C65DF7">
        <w:rPr>
          <w:rFonts w:ascii="Times New Roman" w:hAnsi="Times New Roman"/>
          <w:noProof/>
          <w:sz w:val="24"/>
        </w:rPr>
        <w:t>Johansson</w:t>
      </w:r>
      <w:r w:rsidR="00C65DF7">
        <w:rPr>
          <w:rFonts w:ascii="Times New Roman" w:hAnsi="Times New Roman"/>
          <w:noProof/>
          <w:sz w:val="24"/>
        </w:rPr>
        <w:t xml:space="preserve"> (</w:t>
      </w:r>
      <w:r w:rsidR="00C65DF7" w:rsidRPr="00C65DF7">
        <w:rPr>
          <w:rFonts w:ascii="Times New Roman" w:hAnsi="Times New Roman"/>
          <w:noProof/>
          <w:sz w:val="24"/>
        </w:rPr>
        <w:t>2014)</w:t>
      </w:r>
      <w:r>
        <w:rPr>
          <w:rFonts w:ascii="Times New Roman" w:hAnsi="Times New Roman"/>
          <w:sz w:val="24"/>
        </w:rPr>
        <w:fldChar w:fldCharType="end"/>
      </w:r>
      <w:r w:rsidR="000B0343">
        <w:rPr>
          <w:rFonts w:ascii="Times New Roman" w:hAnsi="Times New Roman"/>
          <w:sz w:val="24"/>
        </w:rPr>
        <w:t xml:space="preserve"> menggunakan intervensi </w:t>
      </w:r>
      <w:r w:rsidR="000B0343">
        <w:rPr>
          <w:rFonts w:ascii="Times New Roman" w:hAnsi="Times New Roman"/>
          <w:i/>
          <w:sz w:val="24"/>
        </w:rPr>
        <w:t>myofascial release</w:t>
      </w:r>
      <w:r w:rsidR="000B0343">
        <w:rPr>
          <w:rFonts w:ascii="Times New Roman" w:hAnsi="Times New Roman"/>
          <w:sz w:val="24"/>
        </w:rPr>
        <w:t xml:space="preserve"> selama 300 detik mendapatkan peningkatan pada pemulihan kekuatan otot genggaman dan peningktan luas gerak sendi pada tangan.</w:t>
      </w:r>
    </w:p>
    <w:p w14:paraId="49623AED" w14:textId="77777777" w:rsidR="00AB0E31" w:rsidRDefault="00AB0E31" w:rsidP="003152E1">
      <w:pPr>
        <w:spacing w:after="0" w:line="240" w:lineRule="auto"/>
        <w:rPr>
          <w:rFonts w:ascii="Times New Roman" w:hAnsi="Times New Roman"/>
          <w:sz w:val="24"/>
        </w:rPr>
      </w:pPr>
    </w:p>
    <w:p w14:paraId="587B7687" w14:textId="77777777" w:rsidR="00777619" w:rsidRPr="00AB0E31" w:rsidRDefault="00777619" w:rsidP="003152E1">
      <w:pPr>
        <w:spacing w:after="0" w:line="240" w:lineRule="auto"/>
        <w:rPr>
          <w:rFonts w:ascii="Times New Roman" w:hAnsi="Times New Roman"/>
          <w:b/>
          <w:sz w:val="24"/>
        </w:rPr>
      </w:pPr>
      <w:r w:rsidRPr="00AB0E31">
        <w:rPr>
          <w:rFonts w:ascii="Times New Roman" w:hAnsi="Times New Roman"/>
          <w:b/>
          <w:sz w:val="24"/>
        </w:rPr>
        <w:t>METODE</w:t>
      </w:r>
      <w:r w:rsidR="00AB0E31" w:rsidRPr="00AB0E31">
        <w:rPr>
          <w:rFonts w:ascii="Times New Roman" w:hAnsi="Times New Roman"/>
          <w:b/>
          <w:sz w:val="24"/>
        </w:rPr>
        <w:t xml:space="preserve"> PENELITIAN</w:t>
      </w:r>
    </w:p>
    <w:p w14:paraId="137F107B" w14:textId="77777777" w:rsidR="00777619" w:rsidRPr="00777619" w:rsidRDefault="00777619" w:rsidP="003152E1">
      <w:pPr>
        <w:spacing w:after="0" w:line="240" w:lineRule="auto"/>
        <w:ind w:firstLine="567"/>
        <w:jc w:val="both"/>
        <w:rPr>
          <w:rFonts w:ascii="Times New Roman" w:hAnsi="Times New Roman"/>
          <w:sz w:val="24"/>
        </w:rPr>
      </w:pPr>
      <w:r w:rsidRPr="00777619">
        <w:rPr>
          <w:rFonts w:ascii="Times New Roman" w:hAnsi="Times New Roman"/>
          <w:sz w:val="24"/>
        </w:rPr>
        <w:t>Penel</w:t>
      </w:r>
      <w:r>
        <w:rPr>
          <w:rFonts w:ascii="Times New Roman" w:hAnsi="Times New Roman"/>
          <w:sz w:val="24"/>
        </w:rPr>
        <w:t xml:space="preserve">itian ini menggunakan jenis penelitian </w:t>
      </w:r>
      <w:r>
        <w:rPr>
          <w:rFonts w:ascii="Times New Roman" w:hAnsi="Times New Roman"/>
          <w:i/>
          <w:sz w:val="24"/>
        </w:rPr>
        <w:t>quasi-experimental</w:t>
      </w:r>
      <w:r>
        <w:rPr>
          <w:rFonts w:ascii="Times New Roman" w:hAnsi="Times New Roman"/>
          <w:sz w:val="24"/>
        </w:rPr>
        <w:t xml:space="preserve"> dengan</w:t>
      </w:r>
      <w:r w:rsidR="00EA3ADF">
        <w:rPr>
          <w:rFonts w:ascii="Times New Roman" w:hAnsi="Times New Roman"/>
          <w:sz w:val="24"/>
        </w:rPr>
        <w:t xml:space="preserve"> dua grup </w:t>
      </w:r>
      <w:r w:rsidR="00EA3ADF">
        <w:rPr>
          <w:rFonts w:ascii="Times New Roman" w:hAnsi="Times New Roman"/>
          <w:i/>
          <w:sz w:val="24"/>
        </w:rPr>
        <w:t>pre</w:t>
      </w:r>
      <w:r w:rsidR="00EA3ADF">
        <w:rPr>
          <w:rFonts w:ascii="Times New Roman" w:hAnsi="Times New Roman"/>
          <w:sz w:val="24"/>
        </w:rPr>
        <w:t xml:space="preserve"> dan</w:t>
      </w:r>
      <w:r w:rsidR="00EA3ADF">
        <w:rPr>
          <w:rFonts w:ascii="Times New Roman" w:hAnsi="Times New Roman"/>
          <w:i/>
          <w:sz w:val="24"/>
        </w:rPr>
        <w:t xml:space="preserve"> post</w:t>
      </w:r>
      <w:r w:rsidR="00EA3ADF">
        <w:rPr>
          <w:rFonts w:ascii="Times New Roman" w:hAnsi="Times New Roman"/>
          <w:sz w:val="24"/>
        </w:rPr>
        <w:t xml:space="preserve"> perlakuan yang dilakukan dalam 1 hari penelitian diberikan perlakuan </w:t>
      </w:r>
      <w:r w:rsidR="00EA3ADF">
        <w:rPr>
          <w:rFonts w:ascii="Times New Roman" w:hAnsi="Times New Roman"/>
          <w:i/>
          <w:sz w:val="24"/>
        </w:rPr>
        <w:t>myofascial release</w:t>
      </w:r>
      <w:r w:rsidR="00EA3ADF">
        <w:rPr>
          <w:rFonts w:ascii="Times New Roman" w:hAnsi="Times New Roman"/>
          <w:sz w:val="24"/>
        </w:rPr>
        <w:t xml:space="preserve"> selam</w:t>
      </w:r>
      <w:r w:rsidR="00965FF9">
        <w:rPr>
          <w:rFonts w:ascii="Times New Roman" w:hAnsi="Times New Roman"/>
          <w:sz w:val="24"/>
        </w:rPr>
        <w:t>a</w:t>
      </w:r>
      <w:r w:rsidR="00EA3ADF">
        <w:rPr>
          <w:rFonts w:ascii="Times New Roman" w:hAnsi="Times New Roman"/>
          <w:sz w:val="24"/>
        </w:rPr>
        <w:t xml:space="preserve"> 180 detik</w:t>
      </w:r>
      <w:r w:rsidR="00EA3ADF">
        <w:rPr>
          <w:rFonts w:ascii="Times New Roman" w:hAnsi="Times New Roman"/>
          <w:i/>
          <w:sz w:val="24"/>
        </w:rPr>
        <w:t xml:space="preserve"> myofascial release</w:t>
      </w:r>
      <w:r w:rsidR="00EA3ADF">
        <w:rPr>
          <w:rFonts w:ascii="Times New Roman" w:hAnsi="Times New Roman"/>
          <w:sz w:val="24"/>
        </w:rPr>
        <w:t xml:space="preserve"> selama 300 detik.</w:t>
      </w:r>
      <w:r>
        <w:rPr>
          <w:rFonts w:ascii="Times New Roman" w:hAnsi="Times New Roman"/>
          <w:sz w:val="24"/>
        </w:rPr>
        <w:t xml:space="preserve"> </w:t>
      </w:r>
      <w:r w:rsidR="00EA3ADF">
        <w:rPr>
          <w:rFonts w:ascii="Times New Roman" w:hAnsi="Times New Roman"/>
          <w:sz w:val="24"/>
        </w:rPr>
        <w:t>Responden berjumlah 20 mahasiswa yang mengikuti UKM Taekwondo Univerisitas Muhammadiyah Surakarta.</w:t>
      </w:r>
    </w:p>
    <w:p w14:paraId="0CA806B1" w14:textId="77777777" w:rsidR="00AB0E31" w:rsidRDefault="00AB0E31" w:rsidP="003152E1">
      <w:pPr>
        <w:spacing w:after="0" w:line="240" w:lineRule="auto"/>
        <w:rPr>
          <w:rFonts w:ascii="Times New Roman" w:hAnsi="Times New Roman"/>
          <w:b/>
          <w:sz w:val="24"/>
        </w:rPr>
      </w:pPr>
    </w:p>
    <w:p w14:paraId="25157D22" w14:textId="77777777" w:rsidR="002E0D53" w:rsidRPr="00AB0E31" w:rsidRDefault="00AB0E31" w:rsidP="003152E1">
      <w:pPr>
        <w:spacing w:after="0" w:line="240" w:lineRule="auto"/>
        <w:rPr>
          <w:rFonts w:ascii="Times New Roman" w:hAnsi="Times New Roman"/>
          <w:b/>
          <w:sz w:val="24"/>
        </w:rPr>
      </w:pPr>
      <w:r>
        <w:rPr>
          <w:rFonts w:ascii="Times New Roman" w:hAnsi="Times New Roman"/>
          <w:b/>
          <w:sz w:val="24"/>
        </w:rPr>
        <w:t xml:space="preserve">HASIL DAN </w:t>
      </w:r>
      <w:r w:rsidR="00777619" w:rsidRPr="00AB0E31">
        <w:rPr>
          <w:rFonts w:ascii="Times New Roman" w:hAnsi="Times New Roman"/>
          <w:b/>
          <w:sz w:val="24"/>
        </w:rPr>
        <w:t>PEMBAHASAN</w:t>
      </w:r>
    </w:p>
    <w:p w14:paraId="446E4A1B" w14:textId="77777777" w:rsidR="000605FB" w:rsidRPr="00E60875" w:rsidRDefault="000605FB" w:rsidP="003152E1">
      <w:pPr>
        <w:pStyle w:val="ListParagraph"/>
        <w:numPr>
          <w:ilvl w:val="0"/>
          <w:numId w:val="8"/>
        </w:numPr>
        <w:spacing w:after="0" w:line="240" w:lineRule="auto"/>
        <w:ind w:left="284" w:hanging="284"/>
        <w:rPr>
          <w:rFonts w:ascii="Times New Roman" w:hAnsi="Times New Roman"/>
          <w:b/>
          <w:sz w:val="24"/>
        </w:rPr>
      </w:pPr>
      <w:r w:rsidRPr="00E60875">
        <w:rPr>
          <w:rFonts w:ascii="Times New Roman" w:hAnsi="Times New Roman"/>
          <w:b/>
          <w:sz w:val="24"/>
        </w:rPr>
        <w:t>Karakteristik Responden</w:t>
      </w:r>
    </w:p>
    <w:p w14:paraId="561DD5F5" w14:textId="77777777" w:rsidR="0040036E" w:rsidRDefault="00E3234D" w:rsidP="003152E1">
      <w:pPr>
        <w:spacing w:after="0" w:line="240" w:lineRule="auto"/>
        <w:ind w:left="284" w:firstLine="567"/>
        <w:rPr>
          <w:rFonts w:ascii="Times New Roman" w:hAnsi="Times New Roman"/>
          <w:sz w:val="24"/>
        </w:rPr>
      </w:pPr>
      <w:r>
        <w:rPr>
          <w:rFonts w:ascii="Times New Roman" w:hAnsi="Times New Roman"/>
          <w:sz w:val="24"/>
        </w:rPr>
        <w:t>Karakteristik responden penelitian meliputi jenis kelamin, usia, dan Indeks Massa Tubuh (IMT):</w:t>
      </w:r>
    </w:p>
    <w:p w14:paraId="51A60446" w14:textId="77777777" w:rsidR="00114915" w:rsidRDefault="00114915" w:rsidP="003152E1">
      <w:pPr>
        <w:spacing w:after="0" w:line="240" w:lineRule="auto"/>
        <w:ind w:left="851"/>
        <w:jc w:val="center"/>
        <w:rPr>
          <w:rFonts w:ascii="Times New Roman" w:hAnsi="Times New Roman"/>
          <w:sz w:val="24"/>
        </w:rPr>
      </w:pPr>
      <w:r>
        <w:rPr>
          <w:rFonts w:ascii="Times New Roman" w:hAnsi="Times New Roman"/>
          <w:sz w:val="24"/>
        </w:rPr>
        <w:t>Tabel 1. Karakteristik Responden</w:t>
      </w: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134"/>
        <w:gridCol w:w="992"/>
        <w:gridCol w:w="993"/>
        <w:gridCol w:w="1275"/>
      </w:tblGrid>
      <w:tr w:rsidR="00AC4E74" w:rsidRPr="00AD00F4" w14:paraId="52AB9CD0" w14:textId="77777777" w:rsidTr="00B71B29">
        <w:trPr>
          <w:jc w:val="center"/>
        </w:trPr>
        <w:tc>
          <w:tcPr>
            <w:tcW w:w="2409" w:type="dxa"/>
            <w:tcBorders>
              <w:top w:val="single" w:sz="4" w:space="0" w:color="auto"/>
              <w:left w:val="nil"/>
              <w:bottom w:val="nil"/>
              <w:right w:val="nil"/>
            </w:tcBorders>
            <w:shd w:val="clear" w:color="auto" w:fill="auto"/>
          </w:tcPr>
          <w:p w14:paraId="68FEDD53" w14:textId="77777777" w:rsidR="00291AA4" w:rsidRPr="00001A25" w:rsidRDefault="00291AA4" w:rsidP="003152E1">
            <w:pPr>
              <w:spacing w:after="0" w:line="240" w:lineRule="auto"/>
              <w:rPr>
                <w:rFonts w:ascii="Times New Roman" w:hAnsi="Times New Roman"/>
              </w:rPr>
            </w:pPr>
          </w:p>
        </w:tc>
        <w:tc>
          <w:tcPr>
            <w:tcW w:w="2126" w:type="dxa"/>
            <w:gridSpan w:val="2"/>
            <w:tcBorders>
              <w:top w:val="single" w:sz="4" w:space="0" w:color="auto"/>
              <w:left w:val="nil"/>
              <w:bottom w:val="single" w:sz="4" w:space="0" w:color="auto"/>
              <w:right w:val="nil"/>
            </w:tcBorders>
            <w:shd w:val="clear" w:color="auto" w:fill="auto"/>
          </w:tcPr>
          <w:p w14:paraId="147DA893" w14:textId="77777777" w:rsidR="00291AA4" w:rsidRPr="00001A25" w:rsidRDefault="00291AA4" w:rsidP="003152E1">
            <w:pPr>
              <w:spacing w:after="0" w:line="240" w:lineRule="auto"/>
              <w:jc w:val="center"/>
              <w:rPr>
                <w:rFonts w:ascii="Times New Roman" w:hAnsi="Times New Roman"/>
              </w:rPr>
            </w:pPr>
            <w:r w:rsidRPr="00001A25">
              <w:rPr>
                <w:rFonts w:ascii="Times New Roman" w:hAnsi="Times New Roman"/>
              </w:rPr>
              <w:t>MFR 180 detik</w:t>
            </w:r>
          </w:p>
        </w:tc>
        <w:tc>
          <w:tcPr>
            <w:tcW w:w="2268" w:type="dxa"/>
            <w:gridSpan w:val="2"/>
            <w:tcBorders>
              <w:top w:val="single" w:sz="4" w:space="0" w:color="auto"/>
              <w:left w:val="nil"/>
              <w:bottom w:val="single" w:sz="4" w:space="0" w:color="auto"/>
              <w:right w:val="nil"/>
            </w:tcBorders>
            <w:shd w:val="clear" w:color="auto" w:fill="auto"/>
          </w:tcPr>
          <w:p w14:paraId="33B8C6B3" w14:textId="77777777" w:rsidR="00291AA4" w:rsidRPr="00001A25" w:rsidRDefault="00291AA4" w:rsidP="003152E1">
            <w:pPr>
              <w:spacing w:after="0" w:line="240" w:lineRule="auto"/>
              <w:jc w:val="center"/>
              <w:rPr>
                <w:rFonts w:ascii="Times New Roman" w:hAnsi="Times New Roman"/>
              </w:rPr>
            </w:pPr>
            <w:r w:rsidRPr="00001A25">
              <w:rPr>
                <w:rFonts w:ascii="Times New Roman" w:hAnsi="Times New Roman"/>
              </w:rPr>
              <w:t>MFR 300 detik</w:t>
            </w:r>
          </w:p>
        </w:tc>
      </w:tr>
      <w:tr w:rsidR="00AC4E74" w:rsidRPr="00AD00F4" w14:paraId="09DB0BF2" w14:textId="77777777" w:rsidTr="00B71B29">
        <w:trPr>
          <w:jc w:val="center"/>
        </w:trPr>
        <w:tc>
          <w:tcPr>
            <w:tcW w:w="2409" w:type="dxa"/>
            <w:tcBorders>
              <w:top w:val="nil"/>
              <w:left w:val="nil"/>
              <w:bottom w:val="single" w:sz="4" w:space="0" w:color="auto"/>
              <w:right w:val="nil"/>
            </w:tcBorders>
            <w:shd w:val="clear" w:color="auto" w:fill="auto"/>
          </w:tcPr>
          <w:p w14:paraId="1CABC4F6" w14:textId="77777777" w:rsidR="00E3234D" w:rsidRPr="00001A25" w:rsidRDefault="00E3234D" w:rsidP="003152E1">
            <w:pPr>
              <w:spacing w:after="0" w:line="240" w:lineRule="auto"/>
              <w:rPr>
                <w:rFonts w:ascii="Times New Roman" w:hAnsi="Times New Roman"/>
              </w:rPr>
            </w:pPr>
          </w:p>
        </w:tc>
        <w:tc>
          <w:tcPr>
            <w:tcW w:w="1134" w:type="dxa"/>
            <w:tcBorders>
              <w:top w:val="single" w:sz="4" w:space="0" w:color="auto"/>
              <w:left w:val="nil"/>
              <w:bottom w:val="single" w:sz="4" w:space="0" w:color="auto"/>
              <w:right w:val="nil"/>
            </w:tcBorders>
            <w:shd w:val="clear" w:color="auto" w:fill="auto"/>
          </w:tcPr>
          <w:p w14:paraId="04AFCC57" w14:textId="77777777" w:rsidR="00E3234D" w:rsidRPr="00001A25" w:rsidRDefault="00E3234D" w:rsidP="003152E1">
            <w:pPr>
              <w:spacing w:after="0" w:line="240" w:lineRule="auto"/>
              <w:jc w:val="center"/>
              <w:rPr>
                <w:rFonts w:ascii="Times New Roman" w:hAnsi="Times New Roman"/>
              </w:rPr>
            </w:pPr>
            <w:r w:rsidRPr="00001A25">
              <w:rPr>
                <w:rFonts w:ascii="Times New Roman" w:hAnsi="Times New Roman"/>
              </w:rPr>
              <w:t>n = 10</w:t>
            </w:r>
          </w:p>
        </w:tc>
        <w:tc>
          <w:tcPr>
            <w:tcW w:w="992" w:type="dxa"/>
            <w:tcBorders>
              <w:top w:val="single" w:sz="4" w:space="0" w:color="auto"/>
              <w:left w:val="nil"/>
              <w:bottom w:val="single" w:sz="4" w:space="0" w:color="auto"/>
              <w:right w:val="nil"/>
            </w:tcBorders>
            <w:shd w:val="clear" w:color="auto" w:fill="auto"/>
          </w:tcPr>
          <w:p w14:paraId="673ED735" w14:textId="77777777" w:rsidR="00E3234D" w:rsidRPr="00001A25" w:rsidRDefault="00E3234D" w:rsidP="003152E1">
            <w:pPr>
              <w:spacing w:after="0" w:line="240" w:lineRule="auto"/>
              <w:jc w:val="center"/>
              <w:rPr>
                <w:rFonts w:ascii="Times New Roman" w:hAnsi="Times New Roman"/>
              </w:rPr>
            </w:pPr>
            <w:r w:rsidRPr="00001A25">
              <w:rPr>
                <w:rFonts w:ascii="Times New Roman" w:hAnsi="Times New Roman"/>
              </w:rPr>
              <w:t>%</w:t>
            </w:r>
          </w:p>
        </w:tc>
        <w:tc>
          <w:tcPr>
            <w:tcW w:w="993" w:type="dxa"/>
            <w:tcBorders>
              <w:top w:val="single" w:sz="4" w:space="0" w:color="auto"/>
              <w:left w:val="nil"/>
              <w:bottom w:val="single" w:sz="4" w:space="0" w:color="auto"/>
              <w:right w:val="nil"/>
            </w:tcBorders>
            <w:shd w:val="clear" w:color="auto" w:fill="auto"/>
          </w:tcPr>
          <w:p w14:paraId="70D2EF88" w14:textId="77777777" w:rsidR="00E3234D" w:rsidRPr="00001A25" w:rsidRDefault="00E3234D" w:rsidP="003152E1">
            <w:pPr>
              <w:spacing w:after="0" w:line="240" w:lineRule="auto"/>
              <w:jc w:val="center"/>
              <w:rPr>
                <w:rFonts w:ascii="Times New Roman" w:hAnsi="Times New Roman"/>
              </w:rPr>
            </w:pPr>
            <w:r w:rsidRPr="00001A25">
              <w:rPr>
                <w:rFonts w:ascii="Times New Roman" w:hAnsi="Times New Roman"/>
              </w:rPr>
              <w:t>n = 10</w:t>
            </w:r>
          </w:p>
        </w:tc>
        <w:tc>
          <w:tcPr>
            <w:tcW w:w="1275" w:type="dxa"/>
            <w:tcBorders>
              <w:top w:val="single" w:sz="4" w:space="0" w:color="auto"/>
              <w:left w:val="nil"/>
              <w:bottom w:val="single" w:sz="4" w:space="0" w:color="auto"/>
              <w:right w:val="nil"/>
            </w:tcBorders>
            <w:shd w:val="clear" w:color="auto" w:fill="auto"/>
          </w:tcPr>
          <w:p w14:paraId="673C2818" w14:textId="77777777" w:rsidR="00E3234D" w:rsidRPr="00001A25" w:rsidRDefault="00291AA4" w:rsidP="003152E1">
            <w:pPr>
              <w:spacing w:after="0" w:line="240" w:lineRule="auto"/>
              <w:jc w:val="center"/>
              <w:rPr>
                <w:rFonts w:ascii="Times New Roman" w:hAnsi="Times New Roman"/>
              </w:rPr>
            </w:pPr>
            <w:r w:rsidRPr="00001A25">
              <w:rPr>
                <w:rFonts w:ascii="Times New Roman" w:hAnsi="Times New Roman"/>
              </w:rPr>
              <w:t>%</w:t>
            </w:r>
          </w:p>
        </w:tc>
      </w:tr>
      <w:tr w:rsidR="00AC4E74" w:rsidRPr="00AD00F4" w14:paraId="38E2D40C" w14:textId="77777777" w:rsidTr="00B71B29">
        <w:trPr>
          <w:jc w:val="center"/>
        </w:trPr>
        <w:tc>
          <w:tcPr>
            <w:tcW w:w="2409" w:type="dxa"/>
            <w:tcBorders>
              <w:left w:val="nil"/>
              <w:bottom w:val="nil"/>
              <w:right w:val="nil"/>
            </w:tcBorders>
            <w:shd w:val="clear" w:color="auto" w:fill="auto"/>
          </w:tcPr>
          <w:p w14:paraId="3365F39E" w14:textId="77777777" w:rsidR="00E3234D" w:rsidRPr="00001A25" w:rsidRDefault="00291AA4" w:rsidP="003152E1">
            <w:pPr>
              <w:spacing w:after="0" w:line="240" w:lineRule="auto"/>
              <w:rPr>
                <w:rFonts w:ascii="Times New Roman" w:hAnsi="Times New Roman"/>
                <w:b/>
              </w:rPr>
            </w:pPr>
            <w:r w:rsidRPr="00001A25">
              <w:rPr>
                <w:rFonts w:ascii="Times New Roman" w:hAnsi="Times New Roman"/>
                <w:b/>
              </w:rPr>
              <w:t>Jenis Kelamin</w:t>
            </w:r>
          </w:p>
        </w:tc>
        <w:tc>
          <w:tcPr>
            <w:tcW w:w="1134" w:type="dxa"/>
            <w:tcBorders>
              <w:left w:val="nil"/>
              <w:bottom w:val="nil"/>
              <w:right w:val="nil"/>
            </w:tcBorders>
            <w:shd w:val="clear" w:color="auto" w:fill="auto"/>
          </w:tcPr>
          <w:p w14:paraId="693FD0C8" w14:textId="77777777" w:rsidR="00E3234D" w:rsidRPr="00001A25" w:rsidRDefault="00E3234D" w:rsidP="003152E1">
            <w:pPr>
              <w:spacing w:after="0" w:line="240" w:lineRule="auto"/>
              <w:rPr>
                <w:rFonts w:ascii="Times New Roman" w:hAnsi="Times New Roman"/>
              </w:rPr>
            </w:pPr>
          </w:p>
        </w:tc>
        <w:tc>
          <w:tcPr>
            <w:tcW w:w="992" w:type="dxa"/>
            <w:tcBorders>
              <w:left w:val="nil"/>
              <w:bottom w:val="nil"/>
              <w:right w:val="nil"/>
            </w:tcBorders>
            <w:shd w:val="clear" w:color="auto" w:fill="auto"/>
          </w:tcPr>
          <w:p w14:paraId="5039876F" w14:textId="77777777" w:rsidR="00E3234D" w:rsidRPr="00001A25" w:rsidRDefault="00E3234D" w:rsidP="003152E1">
            <w:pPr>
              <w:spacing w:after="0" w:line="240" w:lineRule="auto"/>
              <w:rPr>
                <w:rFonts w:ascii="Times New Roman" w:hAnsi="Times New Roman"/>
              </w:rPr>
            </w:pPr>
          </w:p>
        </w:tc>
        <w:tc>
          <w:tcPr>
            <w:tcW w:w="993" w:type="dxa"/>
            <w:tcBorders>
              <w:left w:val="nil"/>
              <w:bottom w:val="nil"/>
              <w:right w:val="nil"/>
            </w:tcBorders>
            <w:shd w:val="clear" w:color="auto" w:fill="auto"/>
          </w:tcPr>
          <w:p w14:paraId="4A0D940D" w14:textId="77777777" w:rsidR="00E3234D" w:rsidRPr="00001A25" w:rsidRDefault="00E3234D" w:rsidP="003152E1">
            <w:pPr>
              <w:spacing w:after="0" w:line="240" w:lineRule="auto"/>
              <w:rPr>
                <w:rFonts w:ascii="Times New Roman" w:hAnsi="Times New Roman"/>
              </w:rPr>
            </w:pPr>
          </w:p>
        </w:tc>
        <w:tc>
          <w:tcPr>
            <w:tcW w:w="1275" w:type="dxa"/>
            <w:tcBorders>
              <w:left w:val="nil"/>
              <w:bottom w:val="nil"/>
              <w:right w:val="nil"/>
            </w:tcBorders>
            <w:shd w:val="clear" w:color="auto" w:fill="auto"/>
          </w:tcPr>
          <w:p w14:paraId="05F591B1" w14:textId="77777777" w:rsidR="00E3234D" w:rsidRPr="00001A25" w:rsidRDefault="00E3234D" w:rsidP="003152E1">
            <w:pPr>
              <w:spacing w:after="0" w:line="240" w:lineRule="auto"/>
              <w:rPr>
                <w:rFonts w:ascii="Times New Roman" w:hAnsi="Times New Roman"/>
              </w:rPr>
            </w:pPr>
          </w:p>
        </w:tc>
      </w:tr>
      <w:tr w:rsidR="00AC4E74" w:rsidRPr="00AD00F4" w14:paraId="5FE8EB44" w14:textId="77777777" w:rsidTr="00B71B29">
        <w:trPr>
          <w:jc w:val="center"/>
        </w:trPr>
        <w:tc>
          <w:tcPr>
            <w:tcW w:w="2409" w:type="dxa"/>
            <w:tcBorders>
              <w:top w:val="nil"/>
              <w:left w:val="nil"/>
              <w:bottom w:val="nil"/>
              <w:right w:val="nil"/>
            </w:tcBorders>
            <w:shd w:val="clear" w:color="auto" w:fill="auto"/>
          </w:tcPr>
          <w:p w14:paraId="70ED924B" w14:textId="77777777" w:rsidR="00E3234D" w:rsidRPr="00001A25" w:rsidRDefault="00291AA4" w:rsidP="003152E1">
            <w:pPr>
              <w:spacing w:after="0" w:line="240" w:lineRule="auto"/>
              <w:rPr>
                <w:rFonts w:ascii="Times New Roman" w:hAnsi="Times New Roman"/>
              </w:rPr>
            </w:pPr>
            <w:r w:rsidRPr="00001A25">
              <w:rPr>
                <w:rFonts w:ascii="Times New Roman" w:hAnsi="Times New Roman"/>
              </w:rPr>
              <w:t>a. Laki-laki</w:t>
            </w:r>
          </w:p>
        </w:tc>
        <w:tc>
          <w:tcPr>
            <w:tcW w:w="1134" w:type="dxa"/>
            <w:tcBorders>
              <w:top w:val="nil"/>
              <w:left w:val="nil"/>
              <w:bottom w:val="nil"/>
              <w:right w:val="nil"/>
            </w:tcBorders>
            <w:shd w:val="clear" w:color="auto" w:fill="auto"/>
          </w:tcPr>
          <w:p w14:paraId="65124174" w14:textId="77777777" w:rsidR="00E3234D" w:rsidRPr="00001A25" w:rsidRDefault="00291AA4" w:rsidP="003152E1">
            <w:pPr>
              <w:spacing w:after="0" w:line="240" w:lineRule="auto"/>
              <w:rPr>
                <w:rFonts w:ascii="Times New Roman" w:hAnsi="Times New Roman"/>
              </w:rPr>
            </w:pPr>
            <w:r w:rsidRPr="00001A25">
              <w:rPr>
                <w:rFonts w:ascii="Times New Roman" w:hAnsi="Times New Roman"/>
              </w:rPr>
              <w:t>6</w:t>
            </w:r>
          </w:p>
        </w:tc>
        <w:tc>
          <w:tcPr>
            <w:tcW w:w="992" w:type="dxa"/>
            <w:tcBorders>
              <w:top w:val="nil"/>
              <w:left w:val="nil"/>
              <w:bottom w:val="nil"/>
              <w:right w:val="nil"/>
            </w:tcBorders>
            <w:shd w:val="clear" w:color="auto" w:fill="auto"/>
          </w:tcPr>
          <w:p w14:paraId="0865E2E0" w14:textId="77777777" w:rsidR="00E3234D" w:rsidRPr="00001A25" w:rsidRDefault="00291AA4" w:rsidP="003152E1">
            <w:pPr>
              <w:spacing w:after="0" w:line="240" w:lineRule="auto"/>
              <w:rPr>
                <w:rFonts w:ascii="Times New Roman" w:hAnsi="Times New Roman"/>
              </w:rPr>
            </w:pPr>
            <w:r w:rsidRPr="00001A25">
              <w:rPr>
                <w:rFonts w:ascii="Times New Roman" w:hAnsi="Times New Roman"/>
              </w:rPr>
              <w:t>60 %</w:t>
            </w:r>
          </w:p>
        </w:tc>
        <w:tc>
          <w:tcPr>
            <w:tcW w:w="993" w:type="dxa"/>
            <w:tcBorders>
              <w:top w:val="nil"/>
              <w:left w:val="nil"/>
              <w:bottom w:val="nil"/>
              <w:right w:val="nil"/>
            </w:tcBorders>
            <w:shd w:val="clear" w:color="auto" w:fill="auto"/>
          </w:tcPr>
          <w:p w14:paraId="47BD55C9" w14:textId="77777777" w:rsidR="00E3234D" w:rsidRPr="00001A25" w:rsidRDefault="00BA4531" w:rsidP="003152E1">
            <w:pPr>
              <w:spacing w:after="0" w:line="240" w:lineRule="auto"/>
              <w:rPr>
                <w:rFonts w:ascii="Times New Roman" w:hAnsi="Times New Roman"/>
              </w:rPr>
            </w:pPr>
            <w:r w:rsidRPr="00001A25">
              <w:rPr>
                <w:rFonts w:ascii="Times New Roman" w:hAnsi="Times New Roman"/>
              </w:rPr>
              <w:t>6</w:t>
            </w:r>
          </w:p>
        </w:tc>
        <w:tc>
          <w:tcPr>
            <w:tcW w:w="1275" w:type="dxa"/>
            <w:tcBorders>
              <w:top w:val="nil"/>
              <w:left w:val="nil"/>
              <w:bottom w:val="nil"/>
              <w:right w:val="nil"/>
            </w:tcBorders>
            <w:shd w:val="clear" w:color="auto" w:fill="auto"/>
          </w:tcPr>
          <w:p w14:paraId="4590D284" w14:textId="77777777" w:rsidR="00E3234D" w:rsidRPr="00001A25" w:rsidRDefault="00BA4531" w:rsidP="003152E1">
            <w:pPr>
              <w:spacing w:after="0" w:line="240" w:lineRule="auto"/>
              <w:rPr>
                <w:rFonts w:ascii="Times New Roman" w:hAnsi="Times New Roman"/>
              </w:rPr>
            </w:pPr>
            <w:r w:rsidRPr="00001A25">
              <w:rPr>
                <w:rFonts w:ascii="Times New Roman" w:hAnsi="Times New Roman"/>
              </w:rPr>
              <w:t>6</w:t>
            </w:r>
            <w:r w:rsidR="00291AA4" w:rsidRPr="00001A25">
              <w:rPr>
                <w:rFonts w:ascii="Times New Roman" w:hAnsi="Times New Roman"/>
              </w:rPr>
              <w:t>0 %</w:t>
            </w:r>
          </w:p>
        </w:tc>
      </w:tr>
      <w:tr w:rsidR="00AC4E74" w:rsidRPr="00AD00F4" w14:paraId="1E5607C1" w14:textId="77777777" w:rsidTr="00B71B29">
        <w:trPr>
          <w:jc w:val="center"/>
        </w:trPr>
        <w:tc>
          <w:tcPr>
            <w:tcW w:w="2409" w:type="dxa"/>
            <w:tcBorders>
              <w:top w:val="nil"/>
              <w:left w:val="nil"/>
              <w:bottom w:val="nil"/>
              <w:right w:val="nil"/>
            </w:tcBorders>
            <w:shd w:val="clear" w:color="auto" w:fill="auto"/>
          </w:tcPr>
          <w:p w14:paraId="05967D54" w14:textId="77777777" w:rsidR="00E3234D" w:rsidRPr="00001A25" w:rsidRDefault="00291AA4" w:rsidP="003152E1">
            <w:pPr>
              <w:spacing w:after="0" w:line="240" w:lineRule="auto"/>
              <w:rPr>
                <w:rFonts w:ascii="Times New Roman" w:hAnsi="Times New Roman"/>
              </w:rPr>
            </w:pPr>
            <w:r w:rsidRPr="00001A25">
              <w:rPr>
                <w:rFonts w:ascii="Times New Roman" w:hAnsi="Times New Roman"/>
              </w:rPr>
              <w:t>b. Perempuan</w:t>
            </w:r>
          </w:p>
        </w:tc>
        <w:tc>
          <w:tcPr>
            <w:tcW w:w="1134" w:type="dxa"/>
            <w:tcBorders>
              <w:top w:val="nil"/>
              <w:left w:val="nil"/>
              <w:bottom w:val="nil"/>
              <w:right w:val="nil"/>
            </w:tcBorders>
            <w:shd w:val="clear" w:color="auto" w:fill="auto"/>
          </w:tcPr>
          <w:p w14:paraId="7952A906" w14:textId="77777777" w:rsidR="00E3234D" w:rsidRPr="00001A25" w:rsidRDefault="00291AA4" w:rsidP="003152E1">
            <w:pPr>
              <w:spacing w:after="0" w:line="240" w:lineRule="auto"/>
              <w:rPr>
                <w:rFonts w:ascii="Times New Roman" w:hAnsi="Times New Roman"/>
              </w:rPr>
            </w:pPr>
            <w:r w:rsidRPr="00001A25">
              <w:rPr>
                <w:rFonts w:ascii="Times New Roman" w:hAnsi="Times New Roman"/>
              </w:rPr>
              <w:t>4</w:t>
            </w:r>
          </w:p>
        </w:tc>
        <w:tc>
          <w:tcPr>
            <w:tcW w:w="992" w:type="dxa"/>
            <w:tcBorders>
              <w:top w:val="nil"/>
              <w:left w:val="nil"/>
              <w:bottom w:val="nil"/>
              <w:right w:val="nil"/>
            </w:tcBorders>
            <w:shd w:val="clear" w:color="auto" w:fill="auto"/>
          </w:tcPr>
          <w:p w14:paraId="732B3D25" w14:textId="77777777" w:rsidR="00E3234D" w:rsidRPr="00001A25" w:rsidRDefault="00291AA4" w:rsidP="003152E1">
            <w:pPr>
              <w:spacing w:after="0" w:line="240" w:lineRule="auto"/>
              <w:rPr>
                <w:rFonts w:ascii="Times New Roman" w:hAnsi="Times New Roman"/>
              </w:rPr>
            </w:pPr>
            <w:r w:rsidRPr="00001A25">
              <w:rPr>
                <w:rFonts w:ascii="Times New Roman" w:hAnsi="Times New Roman"/>
              </w:rPr>
              <w:t>40 %</w:t>
            </w:r>
          </w:p>
        </w:tc>
        <w:tc>
          <w:tcPr>
            <w:tcW w:w="993" w:type="dxa"/>
            <w:tcBorders>
              <w:top w:val="nil"/>
              <w:left w:val="nil"/>
              <w:bottom w:val="nil"/>
              <w:right w:val="nil"/>
            </w:tcBorders>
            <w:shd w:val="clear" w:color="auto" w:fill="auto"/>
          </w:tcPr>
          <w:p w14:paraId="5CD598EB" w14:textId="77777777" w:rsidR="00E3234D" w:rsidRPr="00001A25" w:rsidRDefault="00BA4531" w:rsidP="003152E1">
            <w:pPr>
              <w:spacing w:after="0" w:line="240" w:lineRule="auto"/>
              <w:rPr>
                <w:rFonts w:ascii="Times New Roman" w:hAnsi="Times New Roman"/>
              </w:rPr>
            </w:pPr>
            <w:r w:rsidRPr="00001A25">
              <w:rPr>
                <w:rFonts w:ascii="Times New Roman" w:hAnsi="Times New Roman"/>
              </w:rPr>
              <w:t>4</w:t>
            </w:r>
          </w:p>
        </w:tc>
        <w:tc>
          <w:tcPr>
            <w:tcW w:w="1275" w:type="dxa"/>
            <w:tcBorders>
              <w:top w:val="nil"/>
              <w:left w:val="nil"/>
              <w:bottom w:val="nil"/>
              <w:right w:val="nil"/>
            </w:tcBorders>
            <w:shd w:val="clear" w:color="auto" w:fill="auto"/>
          </w:tcPr>
          <w:p w14:paraId="09585F8B" w14:textId="77777777" w:rsidR="00E3234D" w:rsidRPr="00001A25" w:rsidRDefault="00BA4531" w:rsidP="003152E1">
            <w:pPr>
              <w:spacing w:after="0" w:line="240" w:lineRule="auto"/>
              <w:rPr>
                <w:rFonts w:ascii="Times New Roman" w:hAnsi="Times New Roman"/>
              </w:rPr>
            </w:pPr>
            <w:r w:rsidRPr="00001A25">
              <w:rPr>
                <w:rFonts w:ascii="Times New Roman" w:hAnsi="Times New Roman"/>
              </w:rPr>
              <w:t>4</w:t>
            </w:r>
            <w:r w:rsidR="00291AA4" w:rsidRPr="00001A25">
              <w:rPr>
                <w:rFonts w:ascii="Times New Roman" w:hAnsi="Times New Roman"/>
              </w:rPr>
              <w:t>0 %</w:t>
            </w:r>
          </w:p>
        </w:tc>
      </w:tr>
      <w:tr w:rsidR="00AC4E74" w:rsidRPr="00AD00F4" w14:paraId="7E0523EB" w14:textId="77777777" w:rsidTr="00B71B29">
        <w:trPr>
          <w:jc w:val="center"/>
        </w:trPr>
        <w:tc>
          <w:tcPr>
            <w:tcW w:w="2409" w:type="dxa"/>
            <w:tcBorders>
              <w:top w:val="nil"/>
              <w:left w:val="nil"/>
              <w:bottom w:val="single" w:sz="4" w:space="0" w:color="auto"/>
              <w:right w:val="nil"/>
            </w:tcBorders>
            <w:shd w:val="clear" w:color="auto" w:fill="auto"/>
          </w:tcPr>
          <w:p w14:paraId="657429B0" w14:textId="77777777" w:rsidR="00E3234D" w:rsidRPr="00001A25" w:rsidRDefault="00291AA4" w:rsidP="003152E1">
            <w:pPr>
              <w:spacing w:after="0" w:line="240" w:lineRule="auto"/>
              <w:rPr>
                <w:rFonts w:ascii="Times New Roman" w:hAnsi="Times New Roman"/>
              </w:rPr>
            </w:pPr>
            <w:r w:rsidRPr="00001A25">
              <w:rPr>
                <w:rFonts w:ascii="Times New Roman" w:hAnsi="Times New Roman"/>
              </w:rPr>
              <w:t>Total</w:t>
            </w:r>
          </w:p>
        </w:tc>
        <w:tc>
          <w:tcPr>
            <w:tcW w:w="1134" w:type="dxa"/>
            <w:tcBorders>
              <w:top w:val="nil"/>
              <w:left w:val="nil"/>
              <w:bottom w:val="single" w:sz="4" w:space="0" w:color="auto"/>
              <w:right w:val="nil"/>
            </w:tcBorders>
            <w:shd w:val="clear" w:color="auto" w:fill="auto"/>
          </w:tcPr>
          <w:p w14:paraId="34703615" w14:textId="77777777" w:rsidR="00E3234D" w:rsidRPr="00001A25" w:rsidRDefault="00291AA4" w:rsidP="003152E1">
            <w:pPr>
              <w:spacing w:after="0" w:line="240" w:lineRule="auto"/>
              <w:rPr>
                <w:rFonts w:ascii="Times New Roman" w:hAnsi="Times New Roman"/>
              </w:rPr>
            </w:pPr>
            <w:r w:rsidRPr="00001A25">
              <w:rPr>
                <w:rFonts w:ascii="Times New Roman" w:hAnsi="Times New Roman"/>
              </w:rPr>
              <w:t>10</w:t>
            </w:r>
          </w:p>
        </w:tc>
        <w:tc>
          <w:tcPr>
            <w:tcW w:w="992" w:type="dxa"/>
            <w:tcBorders>
              <w:top w:val="nil"/>
              <w:left w:val="nil"/>
              <w:bottom w:val="single" w:sz="4" w:space="0" w:color="auto"/>
              <w:right w:val="nil"/>
            </w:tcBorders>
            <w:shd w:val="clear" w:color="auto" w:fill="auto"/>
          </w:tcPr>
          <w:p w14:paraId="4FD781BE" w14:textId="77777777" w:rsidR="00E3234D" w:rsidRPr="00001A25" w:rsidRDefault="00291AA4" w:rsidP="003152E1">
            <w:pPr>
              <w:spacing w:after="0" w:line="240" w:lineRule="auto"/>
              <w:rPr>
                <w:rFonts w:ascii="Times New Roman" w:hAnsi="Times New Roman"/>
              </w:rPr>
            </w:pPr>
            <w:r w:rsidRPr="00001A25">
              <w:rPr>
                <w:rFonts w:ascii="Times New Roman" w:hAnsi="Times New Roman"/>
              </w:rPr>
              <w:t>100 %</w:t>
            </w:r>
          </w:p>
        </w:tc>
        <w:tc>
          <w:tcPr>
            <w:tcW w:w="993" w:type="dxa"/>
            <w:tcBorders>
              <w:top w:val="nil"/>
              <w:left w:val="nil"/>
              <w:bottom w:val="single" w:sz="4" w:space="0" w:color="auto"/>
              <w:right w:val="nil"/>
            </w:tcBorders>
            <w:shd w:val="clear" w:color="auto" w:fill="auto"/>
          </w:tcPr>
          <w:p w14:paraId="1999461E" w14:textId="77777777" w:rsidR="00E3234D" w:rsidRPr="00001A25" w:rsidRDefault="00291AA4" w:rsidP="003152E1">
            <w:pPr>
              <w:spacing w:after="0" w:line="240" w:lineRule="auto"/>
              <w:rPr>
                <w:rFonts w:ascii="Times New Roman" w:hAnsi="Times New Roman"/>
              </w:rPr>
            </w:pPr>
            <w:r w:rsidRPr="00001A25">
              <w:rPr>
                <w:rFonts w:ascii="Times New Roman" w:hAnsi="Times New Roman"/>
              </w:rPr>
              <w:t>10</w:t>
            </w:r>
          </w:p>
        </w:tc>
        <w:tc>
          <w:tcPr>
            <w:tcW w:w="1275" w:type="dxa"/>
            <w:tcBorders>
              <w:top w:val="nil"/>
              <w:left w:val="nil"/>
              <w:bottom w:val="single" w:sz="4" w:space="0" w:color="auto"/>
              <w:right w:val="nil"/>
            </w:tcBorders>
            <w:shd w:val="clear" w:color="auto" w:fill="auto"/>
          </w:tcPr>
          <w:p w14:paraId="2823BC8D" w14:textId="77777777" w:rsidR="00E3234D" w:rsidRPr="00001A25" w:rsidRDefault="00291AA4" w:rsidP="003152E1">
            <w:pPr>
              <w:spacing w:after="0" w:line="240" w:lineRule="auto"/>
              <w:rPr>
                <w:rFonts w:ascii="Times New Roman" w:hAnsi="Times New Roman"/>
              </w:rPr>
            </w:pPr>
            <w:r w:rsidRPr="00001A25">
              <w:rPr>
                <w:rFonts w:ascii="Times New Roman" w:hAnsi="Times New Roman"/>
              </w:rPr>
              <w:t>100 %</w:t>
            </w:r>
          </w:p>
        </w:tc>
      </w:tr>
      <w:tr w:rsidR="00AC4E74" w:rsidRPr="00AD00F4" w14:paraId="7900C7BC" w14:textId="77777777" w:rsidTr="00B71B29">
        <w:trPr>
          <w:jc w:val="center"/>
        </w:trPr>
        <w:tc>
          <w:tcPr>
            <w:tcW w:w="2409" w:type="dxa"/>
            <w:tcBorders>
              <w:left w:val="nil"/>
              <w:bottom w:val="nil"/>
              <w:right w:val="nil"/>
            </w:tcBorders>
            <w:shd w:val="clear" w:color="auto" w:fill="auto"/>
          </w:tcPr>
          <w:p w14:paraId="263FDF24" w14:textId="77777777" w:rsidR="00E3234D" w:rsidRPr="00001A25" w:rsidRDefault="00291AA4" w:rsidP="003152E1">
            <w:pPr>
              <w:spacing w:after="0" w:line="240" w:lineRule="auto"/>
              <w:rPr>
                <w:rFonts w:ascii="Times New Roman" w:hAnsi="Times New Roman"/>
                <w:b/>
              </w:rPr>
            </w:pPr>
            <w:r w:rsidRPr="00001A25">
              <w:rPr>
                <w:rFonts w:ascii="Times New Roman" w:hAnsi="Times New Roman"/>
                <w:b/>
              </w:rPr>
              <w:t>Usia</w:t>
            </w:r>
          </w:p>
        </w:tc>
        <w:tc>
          <w:tcPr>
            <w:tcW w:w="1134" w:type="dxa"/>
            <w:tcBorders>
              <w:left w:val="nil"/>
              <w:bottom w:val="nil"/>
              <w:right w:val="nil"/>
            </w:tcBorders>
            <w:shd w:val="clear" w:color="auto" w:fill="auto"/>
          </w:tcPr>
          <w:p w14:paraId="7B6029C9" w14:textId="77777777" w:rsidR="00E3234D" w:rsidRPr="00001A25" w:rsidRDefault="00E3234D" w:rsidP="003152E1">
            <w:pPr>
              <w:spacing w:after="0" w:line="240" w:lineRule="auto"/>
              <w:rPr>
                <w:rFonts w:ascii="Times New Roman" w:hAnsi="Times New Roman"/>
              </w:rPr>
            </w:pPr>
          </w:p>
        </w:tc>
        <w:tc>
          <w:tcPr>
            <w:tcW w:w="992" w:type="dxa"/>
            <w:tcBorders>
              <w:left w:val="nil"/>
              <w:bottom w:val="nil"/>
              <w:right w:val="nil"/>
            </w:tcBorders>
            <w:shd w:val="clear" w:color="auto" w:fill="auto"/>
          </w:tcPr>
          <w:p w14:paraId="33300FB0" w14:textId="77777777" w:rsidR="00E3234D" w:rsidRPr="00001A25" w:rsidRDefault="00E3234D" w:rsidP="003152E1">
            <w:pPr>
              <w:spacing w:after="0" w:line="240" w:lineRule="auto"/>
              <w:rPr>
                <w:rFonts w:ascii="Times New Roman" w:hAnsi="Times New Roman"/>
              </w:rPr>
            </w:pPr>
          </w:p>
        </w:tc>
        <w:tc>
          <w:tcPr>
            <w:tcW w:w="993" w:type="dxa"/>
            <w:tcBorders>
              <w:left w:val="nil"/>
              <w:bottom w:val="nil"/>
              <w:right w:val="nil"/>
            </w:tcBorders>
            <w:shd w:val="clear" w:color="auto" w:fill="auto"/>
          </w:tcPr>
          <w:p w14:paraId="55D69C97" w14:textId="77777777" w:rsidR="00E3234D" w:rsidRPr="00001A25" w:rsidRDefault="00E3234D" w:rsidP="003152E1">
            <w:pPr>
              <w:spacing w:after="0" w:line="240" w:lineRule="auto"/>
              <w:rPr>
                <w:rFonts w:ascii="Times New Roman" w:hAnsi="Times New Roman"/>
              </w:rPr>
            </w:pPr>
          </w:p>
        </w:tc>
        <w:tc>
          <w:tcPr>
            <w:tcW w:w="1275" w:type="dxa"/>
            <w:tcBorders>
              <w:left w:val="nil"/>
              <w:bottom w:val="nil"/>
              <w:right w:val="nil"/>
            </w:tcBorders>
            <w:shd w:val="clear" w:color="auto" w:fill="auto"/>
          </w:tcPr>
          <w:p w14:paraId="25423BE7" w14:textId="77777777" w:rsidR="00E3234D" w:rsidRPr="00001A25" w:rsidRDefault="00E3234D" w:rsidP="003152E1">
            <w:pPr>
              <w:spacing w:after="0" w:line="240" w:lineRule="auto"/>
              <w:rPr>
                <w:rFonts w:ascii="Times New Roman" w:hAnsi="Times New Roman"/>
              </w:rPr>
            </w:pPr>
          </w:p>
        </w:tc>
      </w:tr>
      <w:tr w:rsidR="00AC4E74" w:rsidRPr="00AD00F4" w14:paraId="27A2713F" w14:textId="77777777" w:rsidTr="00B71B29">
        <w:trPr>
          <w:jc w:val="center"/>
        </w:trPr>
        <w:tc>
          <w:tcPr>
            <w:tcW w:w="2409" w:type="dxa"/>
            <w:tcBorders>
              <w:top w:val="nil"/>
              <w:left w:val="nil"/>
              <w:bottom w:val="nil"/>
              <w:right w:val="nil"/>
            </w:tcBorders>
            <w:shd w:val="clear" w:color="auto" w:fill="auto"/>
          </w:tcPr>
          <w:p w14:paraId="2DFB67B1" w14:textId="77777777" w:rsidR="00E3234D" w:rsidRPr="00001A25" w:rsidRDefault="00291AA4" w:rsidP="003152E1">
            <w:pPr>
              <w:spacing w:after="0" w:line="240" w:lineRule="auto"/>
              <w:rPr>
                <w:rFonts w:ascii="Times New Roman" w:hAnsi="Times New Roman"/>
              </w:rPr>
            </w:pPr>
            <w:r w:rsidRPr="00001A25">
              <w:rPr>
                <w:rFonts w:ascii="Times New Roman" w:hAnsi="Times New Roman"/>
              </w:rPr>
              <w:t>a. 17 – 18 Tahun</w:t>
            </w:r>
          </w:p>
        </w:tc>
        <w:tc>
          <w:tcPr>
            <w:tcW w:w="1134" w:type="dxa"/>
            <w:tcBorders>
              <w:top w:val="nil"/>
              <w:left w:val="nil"/>
              <w:bottom w:val="nil"/>
              <w:right w:val="nil"/>
            </w:tcBorders>
            <w:shd w:val="clear" w:color="auto" w:fill="auto"/>
          </w:tcPr>
          <w:p w14:paraId="20C5B676" w14:textId="77777777" w:rsidR="00E3234D" w:rsidRPr="00001A25" w:rsidRDefault="00291AA4" w:rsidP="003152E1">
            <w:pPr>
              <w:spacing w:after="0" w:line="240" w:lineRule="auto"/>
              <w:rPr>
                <w:rFonts w:ascii="Times New Roman" w:hAnsi="Times New Roman"/>
              </w:rPr>
            </w:pPr>
            <w:r w:rsidRPr="00001A25">
              <w:rPr>
                <w:rFonts w:ascii="Times New Roman" w:hAnsi="Times New Roman"/>
              </w:rPr>
              <w:t>1</w:t>
            </w:r>
          </w:p>
        </w:tc>
        <w:tc>
          <w:tcPr>
            <w:tcW w:w="992" w:type="dxa"/>
            <w:tcBorders>
              <w:top w:val="nil"/>
              <w:left w:val="nil"/>
              <w:bottom w:val="nil"/>
              <w:right w:val="nil"/>
            </w:tcBorders>
            <w:shd w:val="clear" w:color="auto" w:fill="auto"/>
          </w:tcPr>
          <w:p w14:paraId="5BF59971" w14:textId="77777777" w:rsidR="00E3234D" w:rsidRPr="00001A25" w:rsidRDefault="00291AA4" w:rsidP="003152E1">
            <w:pPr>
              <w:spacing w:after="0" w:line="240" w:lineRule="auto"/>
              <w:rPr>
                <w:rFonts w:ascii="Times New Roman" w:hAnsi="Times New Roman"/>
              </w:rPr>
            </w:pPr>
            <w:r w:rsidRPr="00001A25">
              <w:rPr>
                <w:rFonts w:ascii="Times New Roman" w:hAnsi="Times New Roman"/>
              </w:rPr>
              <w:t>10 %</w:t>
            </w:r>
          </w:p>
        </w:tc>
        <w:tc>
          <w:tcPr>
            <w:tcW w:w="993" w:type="dxa"/>
            <w:tcBorders>
              <w:top w:val="nil"/>
              <w:left w:val="nil"/>
              <w:bottom w:val="nil"/>
              <w:right w:val="nil"/>
            </w:tcBorders>
            <w:shd w:val="clear" w:color="auto" w:fill="auto"/>
          </w:tcPr>
          <w:p w14:paraId="780C7650" w14:textId="77777777" w:rsidR="00E3234D" w:rsidRPr="00001A25" w:rsidRDefault="00291AA4" w:rsidP="003152E1">
            <w:pPr>
              <w:spacing w:after="0" w:line="240" w:lineRule="auto"/>
              <w:rPr>
                <w:rFonts w:ascii="Times New Roman" w:hAnsi="Times New Roman"/>
              </w:rPr>
            </w:pPr>
            <w:r w:rsidRPr="00001A25">
              <w:rPr>
                <w:rFonts w:ascii="Times New Roman" w:hAnsi="Times New Roman"/>
              </w:rPr>
              <w:t>2</w:t>
            </w:r>
          </w:p>
        </w:tc>
        <w:tc>
          <w:tcPr>
            <w:tcW w:w="1275" w:type="dxa"/>
            <w:tcBorders>
              <w:top w:val="nil"/>
              <w:left w:val="nil"/>
              <w:bottom w:val="nil"/>
              <w:right w:val="nil"/>
            </w:tcBorders>
            <w:shd w:val="clear" w:color="auto" w:fill="auto"/>
          </w:tcPr>
          <w:p w14:paraId="1123DB58" w14:textId="77777777" w:rsidR="00E3234D" w:rsidRPr="00001A25" w:rsidRDefault="00291AA4" w:rsidP="003152E1">
            <w:pPr>
              <w:spacing w:after="0" w:line="240" w:lineRule="auto"/>
              <w:rPr>
                <w:rFonts w:ascii="Times New Roman" w:hAnsi="Times New Roman"/>
              </w:rPr>
            </w:pPr>
            <w:r w:rsidRPr="00001A25">
              <w:rPr>
                <w:rFonts w:ascii="Times New Roman" w:hAnsi="Times New Roman"/>
              </w:rPr>
              <w:t>20 %</w:t>
            </w:r>
          </w:p>
        </w:tc>
      </w:tr>
      <w:tr w:rsidR="00AC4E74" w:rsidRPr="00AD00F4" w14:paraId="239DB2C8" w14:textId="77777777" w:rsidTr="00B71B29">
        <w:trPr>
          <w:jc w:val="center"/>
        </w:trPr>
        <w:tc>
          <w:tcPr>
            <w:tcW w:w="2409" w:type="dxa"/>
            <w:tcBorders>
              <w:top w:val="nil"/>
              <w:left w:val="nil"/>
              <w:bottom w:val="nil"/>
              <w:right w:val="nil"/>
            </w:tcBorders>
            <w:shd w:val="clear" w:color="auto" w:fill="auto"/>
          </w:tcPr>
          <w:p w14:paraId="1DDF5328"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b. 19 – 20 Tahun</w:t>
            </w:r>
          </w:p>
        </w:tc>
        <w:tc>
          <w:tcPr>
            <w:tcW w:w="1134" w:type="dxa"/>
            <w:tcBorders>
              <w:top w:val="nil"/>
              <w:left w:val="nil"/>
              <w:bottom w:val="nil"/>
              <w:right w:val="nil"/>
            </w:tcBorders>
            <w:shd w:val="clear" w:color="auto" w:fill="auto"/>
          </w:tcPr>
          <w:p w14:paraId="1B85F422"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7</w:t>
            </w:r>
          </w:p>
        </w:tc>
        <w:tc>
          <w:tcPr>
            <w:tcW w:w="992" w:type="dxa"/>
            <w:tcBorders>
              <w:top w:val="nil"/>
              <w:left w:val="nil"/>
              <w:bottom w:val="nil"/>
              <w:right w:val="nil"/>
            </w:tcBorders>
            <w:shd w:val="clear" w:color="auto" w:fill="auto"/>
          </w:tcPr>
          <w:p w14:paraId="7CF38494"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70 %</w:t>
            </w:r>
          </w:p>
        </w:tc>
        <w:tc>
          <w:tcPr>
            <w:tcW w:w="993" w:type="dxa"/>
            <w:tcBorders>
              <w:top w:val="nil"/>
              <w:left w:val="nil"/>
              <w:bottom w:val="nil"/>
              <w:right w:val="nil"/>
            </w:tcBorders>
            <w:shd w:val="clear" w:color="auto" w:fill="auto"/>
          </w:tcPr>
          <w:p w14:paraId="253225DE"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5</w:t>
            </w:r>
          </w:p>
        </w:tc>
        <w:tc>
          <w:tcPr>
            <w:tcW w:w="1275" w:type="dxa"/>
            <w:tcBorders>
              <w:top w:val="nil"/>
              <w:left w:val="nil"/>
              <w:bottom w:val="nil"/>
              <w:right w:val="nil"/>
            </w:tcBorders>
            <w:shd w:val="clear" w:color="auto" w:fill="auto"/>
          </w:tcPr>
          <w:p w14:paraId="0FE3721E"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50 %</w:t>
            </w:r>
          </w:p>
        </w:tc>
      </w:tr>
      <w:tr w:rsidR="00AC4E74" w:rsidRPr="00AD00F4" w14:paraId="36198804" w14:textId="77777777" w:rsidTr="00B71B29">
        <w:trPr>
          <w:jc w:val="center"/>
        </w:trPr>
        <w:tc>
          <w:tcPr>
            <w:tcW w:w="2409" w:type="dxa"/>
            <w:tcBorders>
              <w:top w:val="nil"/>
              <w:left w:val="nil"/>
              <w:bottom w:val="nil"/>
              <w:right w:val="nil"/>
            </w:tcBorders>
            <w:shd w:val="clear" w:color="auto" w:fill="auto"/>
          </w:tcPr>
          <w:p w14:paraId="73E059E0"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c. 21 – 22 Tahun</w:t>
            </w:r>
          </w:p>
        </w:tc>
        <w:tc>
          <w:tcPr>
            <w:tcW w:w="1134" w:type="dxa"/>
            <w:tcBorders>
              <w:top w:val="nil"/>
              <w:left w:val="nil"/>
              <w:bottom w:val="nil"/>
              <w:right w:val="nil"/>
            </w:tcBorders>
            <w:shd w:val="clear" w:color="auto" w:fill="auto"/>
          </w:tcPr>
          <w:p w14:paraId="00E4E190"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2</w:t>
            </w:r>
          </w:p>
        </w:tc>
        <w:tc>
          <w:tcPr>
            <w:tcW w:w="992" w:type="dxa"/>
            <w:tcBorders>
              <w:top w:val="nil"/>
              <w:left w:val="nil"/>
              <w:bottom w:val="nil"/>
              <w:right w:val="nil"/>
            </w:tcBorders>
            <w:shd w:val="clear" w:color="auto" w:fill="auto"/>
          </w:tcPr>
          <w:p w14:paraId="67ADF61A"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20 %</w:t>
            </w:r>
          </w:p>
        </w:tc>
        <w:tc>
          <w:tcPr>
            <w:tcW w:w="993" w:type="dxa"/>
            <w:tcBorders>
              <w:top w:val="nil"/>
              <w:left w:val="nil"/>
              <w:bottom w:val="nil"/>
              <w:right w:val="nil"/>
            </w:tcBorders>
            <w:shd w:val="clear" w:color="auto" w:fill="auto"/>
          </w:tcPr>
          <w:p w14:paraId="17C72468"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3</w:t>
            </w:r>
          </w:p>
        </w:tc>
        <w:tc>
          <w:tcPr>
            <w:tcW w:w="1275" w:type="dxa"/>
            <w:tcBorders>
              <w:top w:val="nil"/>
              <w:left w:val="nil"/>
              <w:bottom w:val="nil"/>
              <w:right w:val="nil"/>
            </w:tcBorders>
            <w:shd w:val="clear" w:color="auto" w:fill="auto"/>
          </w:tcPr>
          <w:p w14:paraId="4DCC6A5E"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30 %</w:t>
            </w:r>
          </w:p>
        </w:tc>
      </w:tr>
      <w:tr w:rsidR="00AC4E74" w:rsidRPr="00AD00F4" w14:paraId="4F32675D" w14:textId="77777777" w:rsidTr="00B71B29">
        <w:trPr>
          <w:jc w:val="center"/>
        </w:trPr>
        <w:tc>
          <w:tcPr>
            <w:tcW w:w="2409" w:type="dxa"/>
            <w:tcBorders>
              <w:top w:val="nil"/>
              <w:left w:val="nil"/>
              <w:bottom w:val="single" w:sz="4" w:space="0" w:color="auto"/>
              <w:right w:val="nil"/>
            </w:tcBorders>
            <w:shd w:val="clear" w:color="auto" w:fill="auto"/>
          </w:tcPr>
          <w:p w14:paraId="0C83E290"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Total</w:t>
            </w:r>
          </w:p>
        </w:tc>
        <w:tc>
          <w:tcPr>
            <w:tcW w:w="1134" w:type="dxa"/>
            <w:tcBorders>
              <w:top w:val="nil"/>
              <w:left w:val="nil"/>
              <w:bottom w:val="single" w:sz="4" w:space="0" w:color="auto"/>
              <w:right w:val="nil"/>
            </w:tcBorders>
            <w:shd w:val="clear" w:color="auto" w:fill="auto"/>
          </w:tcPr>
          <w:p w14:paraId="3A977160"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10</w:t>
            </w:r>
          </w:p>
        </w:tc>
        <w:tc>
          <w:tcPr>
            <w:tcW w:w="992" w:type="dxa"/>
            <w:tcBorders>
              <w:top w:val="nil"/>
              <w:left w:val="nil"/>
              <w:bottom w:val="single" w:sz="4" w:space="0" w:color="auto"/>
              <w:right w:val="nil"/>
            </w:tcBorders>
            <w:shd w:val="clear" w:color="auto" w:fill="auto"/>
          </w:tcPr>
          <w:p w14:paraId="5EE53927"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100 %</w:t>
            </w:r>
          </w:p>
        </w:tc>
        <w:tc>
          <w:tcPr>
            <w:tcW w:w="993" w:type="dxa"/>
            <w:tcBorders>
              <w:top w:val="nil"/>
              <w:left w:val="nil"/>
              <w:bottom w:val="single" w:sz="4" w:space="0" w:color="auto"/>
              <w:right w:val="nil"/>
            </w:tcBorders>
            <w:shd w:val="clear" w:color="auto" w:fill="auto"/>
          </w:tcPr>
          <w:p w14:paraId="1ACE7FBC"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10</w:t>
            </w:r>
          </w:p>
        </w:tc>
        <w:tc>
          <w:tcPr>
            <w:tcW w:w="1275" w:type="dxa"/>
            <w:tcBorders>
              <w:top w:val="nil"/>
              <w:left w:val="nil"/>
              <w:bottom w:val="single" w:sz="4" w:space="0" w:color="auto"/>
              <w:right w:val="nil"/>
            </w:tcBorders>
            <w:shd w:val="clear" w:color="auto" w:fill="auto"/>
          </w:tcPr>
          <w:p w14:paraId="7F071EB8"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100 %</w:t>
            </w:r>
          </w:p>
        </w:tc>
      </w:tr>
      <w:tr w:rsidR="00AC4E74" w:rsidRPr="00AD00F4" w14:paraId="2E9BB8E0" w14:textId="77777777" w:rsidTr="00B71B29">
        <w:trPr>
          <w:jc w:val="center"/>
        </w:trPr>
        <w:tc>
          <w:tcPr>
            <w:tcW w:w="2409" w:type="dxa"/>
            <w:tcBorders>
              <w:left w:val="nil"/>
              <w:bottom w:val="nil"/>
              <w:right w:val="nil"/>
            </w:tcBorders>
            <w:shd w:val="clear" w:color="auto" w:fill="auto"/>
          </w:tcPr>
          <w:p w14:paraId="5BB431A0" w14:textId="77777777" w:rsidR="00291AA4" w:rsidRPr="00001A25" w:rsidRDefault="00291AA4" w:rsidP="003152E1">
            <w:pPr>
              <w:spacing w:after="0" w:line="240" w:lineRule="auto"/>
              <w:rPr>
                <w:rFonts w:ascii="Times New Roman" w:hAnsi="Times New Roman"/>
                <w:b/>
              </w:rPr>
            </w:pPr>
            <w:r w:rsidRPr="00001A25">
              <w:rPr>
                <w:rFonts w:ascii="Times New Roman" w:hAnsi="Times New Roman"/>
                <w:b/>
              </w:rPr>
              <w:t>IMT</w:t>
            </w:r>
          </w:p>
        </w:tc>
        <w:tc>
          <w:tcPr>
            <w:tcW w:w="1134" w:type="dxa"/>
            <w:tcBorders>
              <w:left w:val="nil"/>
              <w:bottom w:val="nil"/>
              <w:right w:val="nil"/>
            </w:tcBorders>
            <w:shd w:val="clear" w:color="auto" w:fill="auto"/>
          </w:tcPr>
          <w:p w14:paraId="2AE0B4F9" w14:textId="77777777" w:rsidR="00291AA4" w:rsidRPr="00001A25" w:rsidRDefault="00291AA4" w:rsidP="003152E1">
            <w:pPr>
              <w:spacing w:after="0" w:line="240" w:lineRule="auto"/>
              <w:rPr>
                <w:rFonts w:ascii="Times New Roman" w:hAnsi="Times New Roman"/>
              </w:rPr>
            </w:pPr>
          </w:p>
        </w:tc>
        <w:tc>
          <w:tcPr>
            <w:tcW w:w="992" w:type="dxa"/>
            <w:tcBorders>
              <w:left w:val="nil"/>
              <w:bottom w:val="nil"/>
              <w:right w:val="nil"/>
            </w:tcBorders>
            <w:shd w:val="clear" w:color="auto" w:fill="auto"/>
          </w:tcPr>
          <w:p w14:paraId="098B72E0" w14:textId="77777777" w:rsidR="00291AA4" w:rsidRPr="00001A25" w:rsidRDefault="00291AA4" w:rsidP="003152E1">
            <w:pPr>
              <w:spacing w:after="0" w:line="240" w:lineRule="auto"/>
              <w:rPr>
                <w:rFonts w:ascii="Times New Roman" w:hAnsi="Times New Roman"/>
              </w:rPr>
            </w:pPr>
          </w:p>
        </w:tc>
        <w:tc>
          <w:tcPr>
            <w:tcW w:w="993" w:type="dxa"/>
            <w:tcBorders>
              <w:left w:val="nil"/>
              <w:bottom w:val="nil"/>
              <w:right w:val="nil"/>
            </w:tcBorders>
            <w:shd w:val="clear" w:color="auto" w:fill="auto"/>
          </w:tcPr>
          <w:p w14:paraId="45C2BA9D" w14:textId="77777777" w:rsidR="00291AA4" w:rsidRPr="00001A25" w:rsidRDefault="00291AA4" w:rsidP="003152E1">
            <w:pPr>
              <w:spacing w:after="0" w:line="240" w:lineRule="auto"/>
              <w:rPr>
                <w:rFonts w:ascii="Times New Roman" w:hAnsi="Times New Roman"/>
              </w:rPr>
            </w:pPr>
          </w:p>
        </w:tc>
        <w:tc>
          <w:tcPr>
            <w:tcW w:w="1275" w:type="dxa"/>
            <w:tcBorders>
              <w:left w:val="nil"/>
              <w:bottom w:val="nil"/>
              <w:right w:val="nil"/>
            </w:tcBorders>
            <w:shd w:val="clear" w:color="auto" w:fill="auto"/>
          </w:tcPr>
          <w:p w14:paraId="5A7DFE90" w14:textId="77777777" w:rsidR="00291AA4" w:rsidRPr="00001A25" w:rsidRDefault="00291AA4" w:rsidP="003152E1">
            <w:pPr>
              <w:spacing w:after="0" w:line="240" w:lineRule="auto"/>
              <w:rPr>
                <w:rFonts w:ascii="Times New Roman" w:hAnsi="Times New Roman"/>
              </w:rPr>
            </w:pPr>
          </w:p>
        </w:tc>
      </w:tr>
      <w:tr w:rsidR="00AC4E74" w:rsidRPr="00AD00F4" w14:paraId="31C599C9" w14:textId="77777777" w:rsidTr="00B71B29">
        <w:trPr>
          <w:jc w:val="center"/>
        </w:trPr>
        <w:tc>
          <w:tcPr>
            <w:tcW w:w="2409" w:type="dxa"/>
            <w:tcBorders>
              <w:top w:val="nil"/>
              <w:left w:val="nil"/>
              <w:bottom w:val="nil"/>
              <w:right w:val="nil"/>
            </w:tcBorders>
            <w:shd w:val="clear" w:color="auto" w:fill="auto"/>
          </w:tcPr>
          <w:p w14:paraId="271025B2"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a. 18 – 19 kg/m</w:t>
            </w:r>
          </w:p>
        </w:tc>
        <w:tc>
          <w:tcPr>
            <w:tcW w:w="1134" w:type="dxa"/>
            <w:tcBorders>
              <w:top w:val="nil"/>
              <w:left w:val="nil"/>
              <w:bottom w:val="nil"/>
              <w:right w:val="nil"/>
            </w:tcBorders>
            <w:shd w:val="clear" w:color="auto" w:fill="auto"/>
          </w:tcPr>
          <w:p w14:paraId="3182D99C"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2</w:t>
            </w:r>
          </w:p>
        </w:tc>
        <w:tc>
          <w:tcPr>
            <w:tcW w:w="992" w:type="dxa"/>
            <w:tcBorders>
              <w:top w:val="nil"/>
              <w:left w:val="nil"/>
              <w:bottom w:val="nil"/>
              <w:right w:val="nil"/>
            </w:tcBorders>
            <w:shd w:val="clear" w:color="auto" w:fill="auto"/>
          </w:tcPr>
          <w:p w14:paraId="03E2F524"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20 %</w:t>
            </w:r>
          </w:p>
        </w:tc>
        <w:tc>
          <w:tcPr>
            <w:tcW w:w="993" w:type="dxa"/>
            <w:tcBorders>
              <w:top w:val="nil"/>
              <w:left w:val="nil"/>
              <w:bottom w:val="nil"/>
              <w:right w:val="nil"/>
            </w:tcBorders>
            <w:shd w:val="clear" w:color="auto" w:fill="auto"/>
          </w:tcPr>
          <w:p w14:paraId="34E313C9"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1</w:t>
            </w:r>
          </w:p>
        </w:tc>
        <w:tc>
          <w:tcPr>
            <w:tcW w:w="1275" w:type="dxa"/>
            <w:tcBorders>
              <w:top w:val="nil"/>
              <w:left w:val="nil"/>
              <w:bottom w:val="nil"/>
              <w:right w:val="nil"/>
            </w:tcBorders>
            <w:shd w:val="clear" w:color="auto" w:fill="auto"/>
          </w:tcPr>
          <w:p w14:paraId="067AD838"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10 %</w:t>
            </w:r>
          </w:p>
        </w:tc>
      </w:tr>
      <w:tr w:rsidR="00AC4E74" w:rsidRPr="00AD00F4" w14:paraId="7D20F22F" w14:textId="77777777" w:rsidTr="00B71B29">
        <w:trPr>
          <w:jc w:val="center"/>
        </w:trPr>
        <w:tc>
          <w:tcPr>
            <w:tcW w:w="2409" w:type="dxa"/>
            <w:tcBorders>
              <w:top w:val="nil"/>
              <w:left w:val="nil"/>
              <w:bottom w:val="nil"/>
              <w:right w:val="nil"/>
            </w:tcBorders>
            <w:shd w:val="clear" w:color="auto" w:fill="auto"/>
          </w:tcPr>
          <w:p w14:paraId="04A98BC4"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b. 20 – 21 kg/m</w:t>
            </w:r>
          </w:p>
        </w:tc>
        <w:tc>
          <w:tcPr>
            <w:tcW w:w="1134" w:type="dxa"/>
            <w:tcBorders>
              <w:top w:val="nil"/>
              <w:left w:val="nil"/>
              <w:bottom w:val="nil"/>
              <w:right w:val="nil"/>
            </w:tcBorders>
            <w:shd w:val="clear" w:color="auto" w:fill="auto"/>
          </w:tcPr>
          <w:p w14:paraId="77638636"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3</w:t>
            </w:r>
          </w:p>
        </w:tc>
        <w:tc>
          <w:tcPr>
            <w:tcW w:w="992" w:type="dxa"/>
            <w:tcBorders>
              <w:top w:val="nil"/>
              <w:left w:val="nil"/>
              <w:bottom w:val="nil"/>
              <w:right w:val="nil"/>
            </w:tcBorders>
            <w:shd w:val="clear" w:color="auto" w:fill="auto"/>
          </w:tcPr>
          <w:p w14:paraId="4020C5AC"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30 %</w:t>
            </w:r>
          </w:p>
        </w:tc>
        <w:tc>
          <w:tcPr>
            <w:tcW w:w="993" w:type="dxa"/>
            <w:tcBorders>
              <w:top w:val="nil"/>
              <w:left w:val="nil"/>
              <w:bottom w:val="nil"/>
              <w:right w:val="nil"/>
            </w:tcBorders>
            <w:shd w:val="clear" w:color="auto" w:fill="auto"/>
          </w:tcPr>
          <w:p w14:paraId="444C1B4B"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5</w:t>
            </w:r>
          </w:p>
        </w:tc>
        <w:tc>
          <w:tcPr>
            <w:tcW w:w="1275" w:type="dxa"/>
            <w:tcBorders>
              <w:top w:val="nil"/>
              <w:left w:val="nil"/>
              <w:bottom w:val="nil"/>
              <w:right w:val="nil"/>
            </w:tcBorders>
            <w:shd w:val="clear" w:color="auto" w:fill="auto"/>
          </w:tcPr>
          <w:p w14:paraId="36BFF4D9"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50 %</w:t>
            </w:r>
          </w:p>
        </w:tc>
      </w:tr>
      <w:tr w:rsidR="00AC4E74" w:rsidRPr="00AD00F4" w14:paraId="744CF65F" w14:textId="77777777" w:rsidTr="00B71B29">
        <w:trPr>
          <w:jc w:val="center"/>
        </w:trPr>
        <w:tc>
          <w:tcPr>
            <w:tcW w:w="2409" w:type="dxa"/>
            <w:tcBorders>
              <w:top w:val="nil"/>
              <w:left w:val="nil"/>
              <w:bottom w:val="nil"/>
              <w:right w:val="nil"/>
            </w:tcBorders>
            <w:shd w:val="clear" w:color="auto" w:fill="auto"/>
          </w:tcPr>
          <w:p w14:paraId="73F7EE9B"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c. 22 – 23 kg/m</w:t>
            </w:r>
          </w:p>
        </w:tc>
        <w:tc>
          <w:tcPr>
            <w:tcW w:w="1134" w:type="dxa"/>
            <w:tcBorders>
              <w:top w:val="nil"/>
              <w:left w:val="nil"/>
              <w:bottom w:val="nil"/>
              <w:right w:val="nil"/>
            </w:tcBorders>
            <w:shd w:val="clear" w:color="auto" w:fill="auto"/>
          </w:tcPr>
          <w:p w14:paraId="0989A221"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5</w:t>
            </w:r>
          </w:p>
        </w:tc>
        <w:tc>
          <w:tcPr>
            <w:tcW w:w="992" w:type="dxa"/>
            <w:tcBorders>
              <w:top w:val="nil"/>
              <w:left w:val="nil"/>
              <w:bottom w:val="nil"/>
              <w:right w:val="nil"/>
            </w:tcBorders>
            <w:shd w:val="clear" w:color="auto" w:fill="auto"/>
          </w:tcPr>
          <w:p w14:paraId="001D7C2C"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50 %</w:t>
            </w:r>
          </w:p>
        </w:tc>
        <w:tc>
          <w:tcPr>
            <w:tcW w:w="993" w:type="dxa"/>
            <w:tcBorders>
              <w:top w:val="nil"/>
              <w:left w:val="nil"/>
              <w:bottom w:val="nil"/>
              <w:right w:val="nil"/>
            </w:tcBorders>
            <w:shd w:val="clear" w:color="auto" w:fill="auto"/>
          </w:tcPr>
          <w:p w14:paraId="06314F99"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3</w:t>
            </w:r>
          </w:p>
        </w:tc>
        <w:tc>
          <w:tcPr>
            <w:tcW w:w="1275" w:type="dxa"/>
            <w:tcBorders>
              <w:top w:val="nil"/>
              <w:left w:val="nil"/>
              <w:bottom w:val="nil"/>
              <w:right w:val="nil"/>
            </w:tcBorders>
            <w:shd w:val="clear" w:color="auto" w:fill="auto"/>
          </w:tcPr>
          <w:p w14:paraId="2CC7491F"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30 %</w:t>
            </w:r>
          </w:p>
        </w:tc>
      </w:tr>
      <w:tr w:rsidR="00AC4E74" w:rsidRPr="00AD00F4" w14:paraId="301055FF" w14:textId="77777777" w:rsidTr="00B71B29">
        <w:trPr>
          <w:jc w:val="center"/>
        </w:trPr>
        <w:tc>
          <w:tcPr>
            <w:tcW w:w="2409" w:type="dxa"/>
            <w:tcBorders>
              <w:top w:val="nil"/>
              <w:left w:val="nil"/>
              <w:bottom w:val="nil"/>
              <w:right w:val="nil"/>
            </w:tcBorders>
            <w:shd w:val="clear" w:color="auto" w:fill="auto"/>
          </w:tcPr>
          <w:p w14:paraId="479498CE"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d. 24 – 25 kg/m</w:t>
            </w:r>
          </w:p>
        </w:tc>
        <w:tc>
          <w:tcPr>
            <w:tcW w:w="1134" w:type="dxa"/>
            <w:tcBorders>
              <w:top w:val="nil"/>
              <w:left w:val="nil"/>
              <w:bottom w:val="nil"/>
              <w:right w:val="nil"/>
            </w:tcBorders>
            <w:shd w:val="clear" w:color="auto" w:fill="auto"/>
          </w:tcPr>
          <w:p w14:paraId="2AB6E37D"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0</w:t>
            </w:r>
          </w:p>
        </w:tc>
        <w:tc>
          <w:tcPr>
            <w:tcW w:w="992" w:type="dxa"/>
            <w:tcBorders>
              <w:top w:val="nil"/>
              <w:left w:val="nil"/>
              <w:bottom w:val="nil"/>
              <w:right w:val="nil"/>
            </w:tcBorders>
            <w:shd w:val="clear" w:color="auto" w:fill="auto"/>
          </w:tcPr>
          <w:p w14:paraId="45420548"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0 %</w:t>
            </w:r>
          </w:p>
        </w:tc>
        <w:tc>
          <w:tcPr>
            <w:tcW w:w="993" w:type="dxa"/>
            <w:tcBorders>
              <w:top w:val="nil"/>
              <w:left w:val="nil"/>
              <w:bottom w:val="nil"/>
              <w:right w:val="nil"/>
            </w:tcBorders>
            <w:shd w:val="clear" w:color="auto" w:fill="auto"/>
          </w:tcPr>
          <w:p w14:paraId="10D170F4"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1</w:t>
            </w:r>
          </w:p>
        </w:tc>
        <w:tc>
          <w:tcPr>
            <w:tcW w:w="1275" w:type="dxa"/>
            <w:tcBorders>
              <w:top w:val="nil"/>
              <w:left w:val="nil"/>
              <w:bottom w:val="nil"/>
              <w:right w:val="nil"/>
            </w:tcBorders>
            <w:shd w:val="clear" w:color="auto" w:fill="auto"/>
          </w:tcPr>
          <w:p w14:paraId="4DE6F34B"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10 %</w:t>
            </w:r>
          </w:p>
        </w:tc>
      </w:tr>
      <w:tr w:rsidR="00AC4E74" w:rsidRPr="00AD00F4" w14:paraId="29D757EB" w14:textId="77777777" w:rsidTr="00B71B29">
        <w:trPr>
          <w:jc w:val="center"/>
        </w:trPr>
        <w:tc>
          <w:tcPr>
            <w:tcW w:w="2409" w:type="dxa"/>
            <w:tcBorders>
              <w:top w:val="nil"/>
              <w:left w:val="nil"/>
              <w:right w:val="nil"/>
            </w:tcBorders>
            <w:shd w:val="clear" w:color="auto" w:fill="auto"/>
          </w:tcPr>
          <w:p w14:paraId="7DBFD1A1"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Total</w:t>
            </w:r>
          </w:p>
        </w:tc>
        <w:tc>
          <w:tcPr>
            <w:tcW w:w="1134" w:type="dxa"/>
            <w:tcBorders>
              <w:top w:val="nil"/>
              <w:left w:val="nil"/>
              <w:right w:val="nil"/>
            </w:tcBorders>
            <w:shd w:val="clear" w:color="auto" w:fill="auto"/>
          </w:tcPr>
          <w:p w14:paraId="42D9FDF5"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10</w:t>
            </w:r>
          </w:p>
        </w:tc>
        <w:tc>
          <w:tcPr>
            <w:tcW w:w="992" w:type="dxa"/>
            <w:tcBorders>
              <w:top w:val="nil"/>
              <w:left w:val="nil"/>
              <w:right w:val="nil"/>
            </w:tcBorders>
            <w:shd w:val="clear" w:color="auto" w:fill="auto"/>
          </w:tcPr>
          <w:p w14:paraId="3FF06C35"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100 %</w:t>
            </w:r>
          </w:p>
        </w:tc>
        <w:tc>
          <w:tcPr>
            <w:tcW w:w="993" w:type="dxa"/>
            <w:tcBorders>
              <w:top w:val="nil"/>
              <w:left w:val="nil"/>
              <w:right w:val="nil"/>
            </w:tcBorders>
            <w:shd w:val="clear" w:color="auto" w:fill="auto"/>
          </w:tcPr>
          <w:p w14:paraId="0573FCAF"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10</w:t>
            </w:r>
          </w:p>
        </w:tc>
        <w:tc>
          <w:tcPr>
            <w:tcW w:w="1275" w:type="dxa"/>
            <w:tcBorders>
              <w:top w:val="nil"/>
              <w:left w:val="nil"/>
              <w:right w:val="nil"/>
            </w:tcBorders>
            <w:shd w:val="clear" w:color="auto" w:fill="auto"/>
          </w:tcPr>
          <w:p w14:paraId="4DB1675E" w14:textId="77777777" w:rsidR="00291AA4" w:rsidRPr="00001A25" w:rsidRDefault="00291AA4" w:rsidP="003152E1">
            <w:pPr>
              <w:spacing w:after="0" w:line="240" w:lineRule="auto"/>
              <w:rPr>
                <w:rFonts w:ascii="Times New Roman" w:hAnsi="Times New Roman"/>
              </w:rPr>
            </w:pPr>
            <w:r w:rsidRPr="00001A25">
              <w:rPr>
                <w:rFonts w:ascii="Times New Roman" w:hAnsi="Times New Roman"/>
              </w:rPr>
              <w:t>100 %</w:t>
            </w:r>
          </w:p>
        </w:tc>
      </w:tr>
    </w:tbl>
    <w:p w14:paraId="455492E2" w14:textId="77777777" w:rsidR="00983E3C" w:rsidRPr="00983E3C" w:rsidRDefault="00983E3C" w:rsidP="003152E1">
      <w:pPr>
        <w:pStyle w:val="ListParagraph"/>
        <w:numPr>
          <w:ilvl w:val="0"/>
          <w:numId w:val="9"/>
        </w:numPr>
        <w:spacing w:after="0" w:line="240" w:lineRule="auto"/>
        <w:contextualSpacing w:val="0"/>
        <w:rPr>
          <w:rFonts w:ascii="Times New Roman" w:hAnsi="Times New Roman"/>
          <w:vanish/>
          <w:sz w:val="24"/>
        </w:rPr>
      </w:pPr>
    </w:p>
    <w:p w14:paraId="5893D100" w14:textId="77777777" w:rsidR="00983E3C" w:rsidRPr="00983E3C" w:rsidRDefault="00983E3C" w:rsidP="003152E1">
      <w:pPr>
        <w:pStyle w:val="ListParagraph"/>
        <w:numPr>
          <w:ilvl w:val="0"/>
          <w:numId w:val="9"/>
        </w:numPr>
        <w:spacing w:after="0" w:line="240" w:lineRule="auto"/>
        <w:contextualSpacing w:val="0"/>
        <w:rPr>
          <w:rFonts w:ascii="Times New Roman" w:hAnsi="Times New Roman"/>
          <w:vanish/>
          <w:sz w:val="24"/>
        </w:rPr>
      </w:pPr>
    </w:p>
    <w:p w14:paraId="39C5D23B" w14:textId="77777777" w:rsidR="00983E3C" w:rsidRPr="00983E3C" w:rsidRDefault="00983E3C" w:rsidP="003152E1">
      <w:pPr>
        <w:pStyle w:val="ListParagraph"/>
        <w:numPr>
          <w:ilvl w:val="0"/>
          <w:numId w:val="9"/>
        </w:numPr>
        <w:spacing w:after="0" w:line="240" w:lineRule="auto"/>
        <w:contextualSpacing w:val="0"/>
        <w:rPr>
          <w:rFonts w:ascii="Times New Roman" w:hAnsi="Times New Roman"/>
          <w:vanish/>
          <w:sz w:val="24"/>
        </w:rPr>
      </w:pPr>
    </w:p>
    <w:p w14:paraId="751EE41E" w14:textId="77777777" w:rsidR="00983E3C" w:rsidRPr="00983E3C" w:rsidRDefault="00983E3C" w:rsidP="003152E1">
      <w:pPr>
        <w:pStyle w:val="ListParagraph"/>
        <w:numPr>
          <w:ilvl w:val="1"/>
          <w:numId w:val="9"/>
        </w:numPr>
        <w:spacing w:after="0" w:line="240" w:lineRule="auto"/>
        <w:contextualSpacing w:val="0"/>
        <w:rPr>
          <w:rFonts w:ascii="Times New Roman" w:hAnsi="Times New Roman"/>
          <w:vanish/>
          <w:sz w:val="24"/>
        </w:rPr>
      </w:pPr>
    </w:p>
    <w:p w14:paraId="3D224610" w14:textId="77777777" w:rsidR="00632D2C" w:rsidRDefault="00632D2C" w:rsidP="003152E1">
      <w:pPr>
        <w:spacing w:after="0" w:line="240" w:lineRule="auto"/>
        <w:rPr>
          <w:rFonts w:ascii="Times New Roman" w:hAnsi="Times New Roman"/>
          <w:b/>
          <w:sz w:val="24"/>
        </w:rPr>
      </w:pPr>
    </w:p>
    <w:p w14:paraId="66E6B4B1" w14:textId="77777777" w:rsidR="000605FB" w:rsidRPr="00E60875" w:rsidRDefault="000605FB" w:rsidP="003152E1">
      <w:pPr>
        <w:numPr>
          <w:ilvl w:val="2"/>
          <w:numId w:val="9"/>
        </w:numPr>
        <w:spacing w:after="0" w:line="240" w:lineRule="auto"/>
        <w:ind w:left="567" w:hanging="283"/>
        <w:rPr>
          <w:rFonts w:ascii="Times New Roman" w:hAnsi="Times New Roman"/>
          <w:b/>
          <w:sz w:val="24"/>
        </w:rPr>
      </w:pPr>
      <w:r w:rsidRPr="00E60875">
        <w:rPr>
          <w:rFonts w:ascii="Times New Roman" w:hAnsi="Times New Roman"/>
          <w:b/>
          <w:sz w:val="24"/>
        </w:rPr>
        <w:t>Jenis Kelamin</w:t>
      </w:r>
    </w:p>
    <w:p w14:paraId="3BAEE52F" w14:textId="77777777" w:rsidR="00BA4531" w:rsidRPr="00BA4531" w:rsidRDefault="00BA4531" w:rsidP="003152E1">
      <w:pPr>
        <w:spacing w:after="0" w:line="240" w:lineRule="auto"/>
        <w:ind w:left="709" w:firstLine="425"/>
        <w:jc w:val="both"/>
        <w:rPr>
          <w:rFonts w:ascii="Times New Roman" w:hAnsi="Times New Roman"/>
          <w:sz w:val="24"/>
        </w:rPr>
      </w:pPr>
      <w:r>
        <w:rPr>
          <w:rFonts w:ascii="Times New Roman" w:hAnsi="Times New Roman"/>
          <w:sz w:val="24"/>
        </w:rPr>
        <w:t xml:space="preserve">Berdasarkan karakteristik responden laki-laki berjumlah 12 orang dan perempuan berjumlah 8 orang. Penelitian </w:t>
      </w:r>
      <w:r w:rsidR="000129DA">
        <w:rPr>
          <w:rFonts w:ascii="Times New Roman" w:hAnsi="Times New Roman"/>
          <w:sz w:val="24"/>
        </w:rPr>
        <w:fldChar w:fldCharType="begin" w:fldLock="1"/>
      </w:r>
      <w:r w:rsidR="00975F7E">
        <w:rPr>
          <w:rFonts w:ascii="Times New Roman" w:hAnsi="Times New Roman"/>
          <w:sz w:val="24"/>
        </w:rPr>
        <w:instrText>ADDIN CSL_CITATION {"citationItems":[{"id":"ITEM-1","itemData":{"DOI":"10.1186/1471-2474-15-223","author":[{"dropping-particle":"","family":"Marshall","given":"Paul W M","non-dropping-particle":"","parse-names":false,"suffix":""},{"dropping-particle":"","family":"Siegler","given":"Jason C","non-dropping-particle":"","parse-names":false,"suffix":""}],"id":"ITEM-1","issued":{"date-parts":[["2014"]]},"page":"1-7","title":"Lower hamstring extensibility in men compared to women is explained by differences in stretch tolerance","type":"article-journal"},"uris":["http://www.mendeley.com/documents/?uuid=13019e9f-4dc7-4fed-809f-1987bf45fe26"]}],"mendeley":{"formattedCitation":"(Marshall and Siegler, 2014)","manualFormatting":"Marshall dan Siegler (2014)","plainTextFormattedCitation":"(Marshall and Siegler, 2014)","previouslyFormattedCitation":"(Marshall and Siegler, 2014)"},"properties":{"noteIndex":0},"schema":"https://github.com/citation-style-language/schema/raw/master/csl-citation.json"}</w:instrText>
      </w:r>
      <w:r w:rsidR="000129DA">
        <w:rPr>
          <w:rFonts w:ascii="Times New Roman" w:hAnsi="Times New Roman"/>
          <w:sz w:val="24"/>
        </w:rPr>
        <w:fldChar w:fldCharType="separate"/>
      </w:r>
      <w:r w:rsidR="000827D2" w:rsidRPr="000827D2">
        <w:rPr>
          <w:rFonts w:ascii="Times New Roman" w:hAnsi="Times New Roman"/>
          <w:noProof/>
          <w:sz w:val="24"/>
        </w:rPr>
        <w:t xml:space="preserve">Marshall </w:t>
      </w:r>
      <w:r w:rsidR="00A03059">
        <w:rPr>
          <w:rFonts w:ascii="Times New Roman" w:hAnsi="Times New Roman"/>
          <w:noProof/>
          <w:sz w:val="24"/>
        </w:rPr>
        <w:t>&amp;</w:t>
      </w:r>
      <w:r w:rsidR="000827D2">
        <w:rPr>
          <w:rFonts w:ascii="Times New Roman" w:hAnsi="Times New Roman"/>
          <w:noProof/>
          <w:sz w:val="24"/>
        </w:rPr>
        <w:t xml:space="preserve"> Siegler</w:t>
      </w:r>
      <w:r w:rsidR="000827D2" w:rsidRPr="000827D2">
        <w:rPr>
          <w:rFonts w:ascii="Times New Roman" w:hAnsi="Times New Roman"/>
          <w:noProof/>
          <w:sz w:val="24"/>
        </w:rPr>
        <w:t xml:space="preserve"> </w:t>
      </w:r>
      <w:r w:rsidR="000827D2">
        <w:rPr>
          <w:rFonts w:ascii="Times New Roman" w:hAnsi="Times New Roman"/>
          <w:noProof/>
          <w:sz w:val="24"/>
        </w:rPr>
        <w:t>(</w:t>
      </w:r>
      <w:r w:rsidR="000827D2" w:rsidRPr="000827D2">
        <w:rPr>
          <w:rFonts w:ascii="Times New Roman" w:hAnsi="Times New Roman"/>
          <w:noProof/>
          <w:sz w:val="24"/>
        </w:rPr>
        <w:t>2014)</w:t>
      </w:r>
      <w:r w:rsidR="000129DA">
        <w:rPr>
          <w:rFonts w:ascii="Times New Roman" w:hAnsi="Times New Roman"/>
          <w:sz w:val="24"/>
        </w:rPr>
        <w:fldChar w:fldCharType="end"/>
      </w:r>
      <w:r>
        <w:rPr>
          <w:rFonts w:ascii="Times New Roman" w:hAnsi="Times New Roman"/>
          <w:sz w:val="24"/>
        </w:rPr>
        <w:t xml:space="preserve"> mengemukakan bahwa jenis kelamin laki-laki lebih banyak yang mengalami </w:t>
      </w:r>
      <w:r>
        <w:rPr>
          <w:rFonts w:ascii="Times New Roman" w:hAnsi="Times New Roman"/>
          <w:i/>
          <w:sz w:val="24"/>
        </w:rPr>
        <w:t>tightness</w:t>
      </w:r>
      <w:r>
        <w:rPr>
          <w:rFonts w:ascii="Times New Roman" w:hAnsi="Times New Roman"/>
          <w:sz w:val="24"/>
        </w:rPr>
        <w:t xml:space="preserve"> pada otot dibandigkan jenis kelamin perempuan.</w:t>
      </w:r>
      <w:r w:rsidR="0086410D">
        <w:rPr>
          <w:rFonts w:ascii="Times New Roman" w:hAnsi="Times New Roman"/>
          <w:sz w:val="24"/>
        </w:rPr>
        <w:t xml:space="preserve"> </w:t>
      </w:r>
      <w:r w:rsidR="00A03059">
        <w:rPr>
          <w:rFonts w:ascii="Times New Roman" w:hAnsi="Times New Roman"/>
          <w:sz w:val="24"/>
        </w:rPr>
        <w:t>L</w:t>
      </w:r>
      <w:r w:rsidR="00602BBA">
        <w:rPr>
          <w:rFonts w:ascii="Times New Roman" w:hAnsi="Times New Roman"/>
          <w:sz w:val="24"/>
        </w:rPr>
        <w:t>aki-laki cenderung memiliki massa otot yang lebih besar dan lebih kaku daripada perempuan hal ini mempengaruhi kemampuan adaptasi ja</w:t>
      </w:r>
      <w:r w:rsidR="00045983">
        <w:rPr>
          <w:rFonts w:ascii="Times New Roman" w:hAnsi="Times New Roman"/>
          <w:sz w:val="24"/>
        </w:rPr>
        <w:t xml:space="preserve">ringan dan pola gerakan </w:t>
      </w:r>
      <w:r w:rsidR="000129DA">
        <w:rPr>
          <w:rFonts w:ascii="Times New Roman" w:hAnsi="Times New Roman"/>
          <w:sz w:val="24"/>
        </w:rPr>
        <w:fldChar w:fldCharType="begin" w:fldLock="1"/>
      </w:r>
      <w:r w:rsidR="00045983">
        <w:rPr>
          <w:rFonts w:ascii="Times New Roman" w:hAnsi="Times New Roman"/>
          <w:sz w:val="24"/>
        </w:rPr>
        <w:instrText>ADDIN CSL_CITATION {"citationItems":[{"id":"ITEM-1","itemData":{"ISBN":"9780323053426","author":[{"dropping-particle":"","family":"Sahrmann","given":"Shirley A.","non-dropping-particle":"","parse-names":false,"suffix":""}],"id":"ITEM-1","issued":{"date-parts":[["2011"]]},"publisher":"Elsevier","publisher-place":"United States","title":"Movement System Impairment Syndromes","type":"book"},"uris":["http://www.mendeley.com/documents/?uuid=182a943f-f3be-4d1f-8e54-036ba4cb06a3"]}],"mendeley":{"formattedCitation":"(Sahrmann, 2011)","plainTextFormattedCitation":"(Sahrmann, 2011)"},"properties":{"noteIndex":0},"schema":"https://github.com/citation-style-language/schema/raw/master/csl-citation.json"}</w:instrText>
      </w:r>
      <w:r w:rsidR="000129DA">
        <w:rPr>
          <w:rFonts w:ascii="Times New Roman" w:hAnsi="Times New Roman"/>
          <w:sz w:val="24"/>
        </w:rPr>
        <w:fldChar w:fldCharType="separate"/>
      </w:r>
      <w:r w:rsidR="00045983" w:rsidRPr="00045983">
        <w:rPr>
          <w:rFonts w:ascii="Times New Roman" w:hAnsi="Times New Roman"/>
          <w:noProof/>
          <w:sz w:val="24"/>
        </w:rPr>
        <w:t>(Sahrmann, 2011)</w:t>
      </w:r>
      <w:r w:rsidR="000129DA">
        <w:rPr>
          <w:rFonts w:ascii="Times New Roman" w:hAnsi="Times New Roman"/>
          <w:sz w:val="24"/>
        </w:rPr>
        <w:fldChar w:fldCharType="end"/>
      </w:r>
      <w:r w:rsidR="00602BBA">
        <w:rPr>
          <w:rFonts w:ascii="Times New Roman" w:hAnsi="Times New Roman"/>
          <w:sz w:val="24"/>
        </w:rPr>
        <w:t>.</w:t>
      </w:r>
    </w:p>
    <w:p w14:paraId="3F9B11B8" w14:textId="77777777" w:rsidR="000605FB" w:rsidRPr="00E60875" w:rsidRDefault="000605FB" w:rsidP="003152E1">
      <w:pPr>
        <w:numPr>
          <w:ilvl w:val="2"/>
          <w:numId w:val="9"/>
        </w:numPr>
        <w:spacing w:after="0" w:line="240" w:lineRule="auto"/>
        <w:ind w:left="567" w:hanging="283"/>
        <w:rPr>
          <w:rFonts w:ascii="Times New Roman" w:hAnsi="Times New Roman"/>
          <w:b/>
          <w:sz w:val="24"/>
        </w:rPr>
      </w:pPr>
      <w:r w:rsidRPr="00E60875">
        <w:rPr>
          <w:rFonts w:ascii="Times New Roman" w:hAnsi="Times New Roman"/>
          <w:b/>
          <w:sz w:val="24"/>
        </w:rPr>
        <w:t>Usia</w:t>
      </w:r>
    </w:p>
    <w:p w14:paraId="3B038AEC" w14:textId="77777777" w:rsidR="00602BBA" w:rsidRDefault="00602BBA" w:rsidP="003152E1">
      <w:pPr>
        <w:spacing w:after="0" w:line="240" w:lineRule="auto"/>
        <w:ind w:left="709" w:firstLine="425"/>
        <w:jc w:val="both"/>
        <w:rPr>
          <w:rFonts w:ascii="Times New Roman" w:hAnsi="Times New Roman"/>
          <w:sz w:val="24"/>
        </w:rPr>
      </w:pPr>
      <w:r>
        <w:rPr>
          <w:rFonts w:ascii="Times New Roman" w:hAnsi="Times New Roman"/>
          <w:sz w:val="24"/>
        </w:rPr>
        <w:t xml:space="preserve">Usia yang menjadi responden penelitian termuda berusia 18 tahun dam yang tertua 22 tahun dengan responden terbanyak pada usia 19-20 tahun sebanyak 12 mahasiswa. </w:t>
      </w:r>
      <w:r w:rsidR="000F7863">
        <w:rPr>
          <w:rFonts w:ascii="Times New Roman" w:hAnsi="Times New Roman"/>
          <w:sz w:val="24"/>
        </w:rPr>
        <w:t xml:space="preserve">Menurut </w:t>
      </w:r>
      <w:r w:rsidR="000129DA">
        <w:rPr>
          <w:rFonts w:ascii="Times New Roman" w:hAnsi="Times New Roman"/>
          <w:sz w:val="24"/>
        </w:rPr>
        <w:fldChar w:fldCharType="begin" w:fldLock="1"/>
      </w:r>
      <w:r w:rsidR="00C65DF7">
        <w:rPr>
          <w:rFonts w:ascii="Times New Roman" w:hAnsi="Times New Roman"/>
          <w:sz w:val="24"/>
        </w:rPr>
        <w:instrText>ADDIN CSL_CITATION {"citationItems":[{"id":"ITEM-1","itemData":{"DOI":"10.1080/17461391.2011.606833","author":[{"dropping-particle":"","family":"Castro-piñero","given":"José","non-dropping-particle":"","parse-names":false,"suffix":""},{"dropping-particle":"","family":"Conde-caveda","given":"Julio","non-dropping-particle":"","parse-names":false,"suffix":""},{"dropping-particle":"","family":"Sjöström","given":"Michael","non-dropping-particle":"","parse-names":false,"suffix":""},{"dropping-particle":"","family":"Ruiz","given":"Jonatan R","non-dropping-particle":"","parse-names":false,"suffix":""},{"dropping-particle":"","family":"Gonza","given":"Luis","non-dropping-particle":"","parse-names":false,"suffix":""}],"container-title":"European Journal of Sport Science","id":"ITEM-1","issue":"13","issued":{"date-parts":[["2011"]]},"page":"139-148","title":"Percentile values for flexibility tests in youths aged 6 to 17 years : Influence of weight status","type":"article-journal","volume":"2"},"uris":["http://www.mendeley.com/documents/?uuid=ef835dd6-0fe6-4f87-b9e1-8bb4c215cc15"]}],"mendeley":{"formattedCitation":"(Castro-piñero &lt;i&gt;et al.&lt;/i&gt;, 2011)","manualFormatting":"Castro-piñero et al. (2011)","plainTextFormattedCitation":"(Castro-piñero et al., 2011)","previouslyFormattedCitation":"(Castro-piñero &lt;i&gt;et al.&lt;/i&gt;, 2011)"},"properties":{"noteIndex":0},"schema":"https://github.com/citation-style-language/schema/raw/master/csl-citation.json"}</w:instrText>
      </w:r>
      <w:r w:rsidR="000129DA">
        <w:rPr>
          <w:rFonts w:ascii="Times New Roman" w:hAnsi="Times New Roman"/>
          <w:sz w:val="24"/>
        </w:rPr>
        <w:fldChar w:fldCharType="separate"/>
      </w:r>
      <w:r w:rsidR="0086410D" w:rsidRPr="0086410D">
        <w:rPr>
          <w:rFonts w:ascii="Times New Roman" w:hAnsi="Times New Roman"/>
          <w:noProof/>
          <w:sz w:val="24"/>
        </w:rPr>
        <w:t xml:space="preserve">Castro-piñero </w:t>
      </w:r>
      <w:r w:rsidR="0086410D" w:rsidRPr="0086410D">
        <w:rPr>
          <w:rFonts w:ascii="Times New Roman" w:hAnsi="Times New Roman"/>
          <w:i/>
          <w:noProof/>
          <w:sz w:val="24"/>
        </w:rPr>
        <w:t>et al.</w:t>
      </w:r>
      <w:r w:rsidR="0086410D" w:rsidRPr="0086410D">
        <w:rPr>
          <w:rFonts w:ascii="Times New Roman" w:hAnsi="Times New Roman"/>
          <w:noProof/>
          <w:sz w:val="24"/>
        </w:rPr>
        <w:t xml:space="preserve"> </w:t>
      </w:r>
      <w:r w:rsidR="0086410D">
        <w:rPr>
          <w:rFonts w:ascii="Times New Roman" w:hAnsi="Times New Roman"/>
          <w:noProof/>
          <w:sz w:val="24"/>
        </w:rPr>
        <w:t>(</w:t>
      </w:r>
      <w:r w:rsidR="0086410D" w:rsidRPr="0086410D">
        <w:rPr>
          <w:rFonts w:ascii="Times New Roman" w:hAnsi="Times New Roman"/>
          <w:noProof/>
          <w:sz w:val="24"/>
        </w:rPr>
        <w:t>2011)</w:t>
      </w:r>
      <w:r w:rsidR="000129DA">
        <w:rPr>
          <w:rFonts w:ascii="Times New Roman" w:hAnsi="Times New Roman"/>
          <w:sz w:val="24"/>
        </w:rPr>
        <w:fldChar w:fldCharType="end"/>
      </w:r>
      <w:r w:rsidR="000F7863">
        <w:rPr>
          <w:rFonts w:ascii="Times New Roman" w:hAnsi="Times New Roman"/>
          <w:sz w:val="24"/>
        </w:rPr>
        <w:t xml:space="preserve"> usia remaja yang lebih dari 16 tahun terjadi penurunan dari fleksibilitas ototnya. </w:t>
      </w:r>
      <w:r w:rsidR="000129DA">
        <w:rPr>
          <w:rFonts w:ascii="Times New Roman" w:hAnsi="Times New Roman"/>
          <w:sz w:val="24"/>
        </w:rPr>
        <w:fldChar w:fldCharType="begin" w:fldLock="1"/>
      </w:r>
      <w:r w:rsidR="000827D2">
        <w:rPr>
          <w:rFonts w:ascii="Times New Roman" w:hAnsi="Times New Roman"/>
          <w:sz w:val="24"/>
        </w:rPr>
        <w:instrText>ADDIN CSL_CITATION {"citationItems":[{"id":"ITEM-1","itemData":{"DOI":"10.7717/peerj.6236","author":[{"dropping-particle":"","family":"Cejudo","given":"Antonio","non-dropping-particle":"","parse-names":false,"suffix":""},{"dropping-particle":"","family":"Robles-palazón","given":"Francisco Javier","non-dropping-particle":"","parse-names":false,"suffix":""},{"dropping-particle":"","family":"Ayala","given":"Francisco","non-dropping-particle":"","parse-names":false,"suffix":""},{"dropping-particle":"","family":"Croix","given":"Mark De Ste","non-dropping-particle":"","parse-names":false,"suffix":""},{"dropping-particle":"","family":"Ortega-toro","given":"Enrique","non-dropping-particle":"","parse-names":false,"suffix":""},{"dropping-particle":"","family":"Santonja-medina","given":"Fernando","non-dropping-particle":"","parse-names":false,"suffix":""}],"container-title":"PeerJ","id":"ITEM-1","issued":{"date-parts":[["2019"]]},"page":"1-16","title":"Age-related differences in flexibility in soccer players 8 – 19 years old","type":"article-journal"},"uris":["http://www.mendeley.com/documents/?uuid=963834df-712b-4cc7-92aa-11fb57605e44"]}],"mendeley":{"formattedCitation":"(Cejudo &lt;i&gt;et al.&lt;/i&gt;, 2019)","manualFormatting":"Cejudo et al. (2019)","plainTextFormattedCitation":"(Cejudo et al., 2019)","previouslyFormattedCitation":"(Cejudo &lt;i&gt;et al.&lt;/i&gt;, 2019)"},"properties":{"noteIndex":0},"schema":"https://github.com/citation-style-language/schema/raw/master/csl-citation.json"}</w:instrText>
      </w:r>
      <w:r w:rsidR="000129DA">
        <w:rPr>
          <w:rFonts w:ascii="Times New Roman" w:hAnsi="Times New Roman"/>
          <w:sz w:val="24"/>
        </w:rPr>
        <w:fldChar w:fldCharType="separate"/>
      </w:r>
      <w:r w:rsidR="001E01F9" w:rsidRPr="001E01F9">
        <w:rPr>
          <w:rFonts w:ascii="Times New Roman" w:hAnsi="Times New Roman"/>
          <w:noProof/>
          <w:sz w:val="24"/>
        </w:rPr>
        <w:t xml:space="preserve">Cejudo </w:t>
      </w:r>
      <w:r w:rsidR="001E01F9" w:rsidRPr="001E01F9">
        <w:rPr>
          <w:rFonts w:ascii="Times New Roman" w:hAnsi="Times New Roman"/>
          <w:i/>
          <w:noProof/>
          <w:sz w:val="24"/>
        </w:rPr>
        <w:t>et al.</w:t>
      </w:r>
      <w:r w:rsidR="001E01F9" w:rsidRPr="001E01F9">
        <w:rPr>
          <w:rFonts w:ascii="Times New Roman" w:hAnsi="Times New Roman"/>
          <w:noProof/>
          <w:sz w:val="24"/>
        </w:rPr>
        <w:t xml:space="preserve"> </w:t>
      </w:r>
      <w:r w:rsidR="001E01F9">
        <w:rPr>
          <w:rFonts w:ascii="Times New Roman" w:hAnsi="Times New Roman"/>
          <w:noProof/>
          <w:sz w:val="24"/>
        </w:rPr>
        <w:t>(</w:t>
      </w:r>
      <w:r w:rsidR="001E01F9" w:rsidRPr="001E01F9">
        <w:rPr>
          <w:rFonts w:ascii="Times New Roman" w:hAnsi="Times New Roman"/>
          <w:noProof/>
          <w:sz w:val="24"/>
        </w:rPr>
        <w:t>2019)</w:t>
      </w:r>
      <w:r w:rsidR="000129DA">
        <w:rPr>
          <w:rFonts w:ascii="Times New Roman" w:hAnsi="Times New Roman"/>
          <w:sz w:val="24"/>
        </w:rPr>
        <w:fldChar w:fldCharType="end"/>
      </w:r>
      <w:r w:rsidR="001E01F9">
        <w:rPr>
          <w:rFonts w:ascii="Times New Roman" w:hAnsi="Times New Roman"/>
          <w:sz w:val="24"/>
        </w:rPr>
        <w:t xml:space="preserve"> mengatakan </w:t>
      </w:r>
      <w:r w:rsidR="000F7863">
        <w:rPr>
          <w:rFonts w:ascii="Times New Roman" w:hAnsi="Times New Roman"/>
          <w:sz w:val="24"/>
        </w:rPr>
        <w:t>seiring bertambahnya usia individu maka disertai penurunan fleksibilitas, terjadi pengerasan tendon, perubahan kapsul sendi, dan perubahan otot sebagai perubahan biologis yang mempengaruhi penurunan fleksibilitas.</w:t>
      </w:r>
    </w:p>
    <w:p w14:paraId="11F559BA" w14:textId="77777777" w:rsidR="000605FB" w:rsidRPr="00E60875" w:rsidRDefault="000605FB" w:rsidP="003152E1">
      <w:pPr>
        <w:numPr>
          <w:ilvl w:val="2"/>
          <w:numId w:val="9"/>
        </w:numPr>
        <w:spacing w:after="0" w:line="240" w:lineRule="auto"/>
        <w:ind w:left="567" w:hanging="283"/>
        <w:rPr>
          <w:rFonts w:ascii="Times New Roman" w:hAnsi="Times New Roman"/>
          <w:b/>
          <w:sz w:val="24"/>
        </w:rPr>
      </w:pPr>
      <w:r w:rsidRPr="00E60875">
        <w:rPr>
          <w:rFonts w:ascii="Times New Roman" w:hAnsi="Times New Roman"/>
          <w:b/>
          <w:sz w:val="24"/>
        </w:rPr>
        <w:t>Indeks Massa Tubuh (IMT)</w:t>
      </w:r>
    </w:p>
    <w:p w14:paraId="0C7FEDD2" w14:textId="77777777" w:rsidR="00476F07" w:rsidRPr="00C0595E" w:rsidRDefault="000F7863" w:rsidP="003152E1">
      <w:pPr>
        <w:spacing w:after="120" w:line="240" w:lineRule="auto"/>
        <w:ind w:left="709" w:firstLine="425"/>
        <w:jc w:val="both"/>
        <w:rPr>
          <w:rFonts w:ascii="Times New Roman" w:hAnsi="Times New Roman"/>
          <w:sz w:val="24"/>
        </w:rPr>
      </w:pPr>
      <w:r>
        <w:rPr>
          <w:rFonts w:ascii="Times New Roman" w:hAnsi="Times New Roman"/>
          <w:sz w:val="24"/>
        </w:rPr>
        <w:t>Karakteristik berdasarkan Indeks Massa Tubuh (IMT) dalam penelitian mulai dari 18 – 25 kg/m</w:t>
      </w:r>
      <w:r w:rsidR="003860BB">
        <w:rPr>
          <w:rFonts w:ascii="Times New Roman" w:hAnsi="Times New Roman"/>
          <w:sz w:val="24"/>
        </w:rPr>
        <w:t>.</w:t>
      </w:r>
      <w:r>
        <w:rPr>
          <w:rFonts w:ascii="Times New Roman" w:hAnsi="Times New Roman"/>
          <w:sz w:val="24"/>
        </w:rPr>
        <w:t xml:space="preserve"> </w:t>
      </w:r>
      <w:r w:rsidR="003860BB">
        <w:rPr>
          <w:rFonts w:ascii="Times New Roman" w:hAnsi="Times New Roman"/>
          <w:sz w:val="24"/>
        </w:rPr>
        <w:t>Orang obesitas banyak mengalami penurunan fleksibilitas disertai dengan peningkatan jaringan lemak dan jaringan fasia menebal, banyak terjadi penurunan fleksibilitas pada anggota gerak bawah dikarenakan anggota gerak atas lebih banyak begerak atau berperan dalam kehidupan sehari-hari</w:t>
      </w:r>
      <w:r w:rsidR="00975F7E">
        <w:rPr>
          <w:rFonts w:ascii="Times New Roman" w:hAnsi="Times New Roman"/>
          <w:sz w:val="24"/>
        </w:rPr>
        <w:t xml:space="preserve"> </w:t>
      </w:r>
      <w:r w:rsidR="000129DA">
        <w:rPr>
          <w:rFonts w:ascii="Times New Roman" w:hAnsi="Times New Roman"/>
          <w:sz w:val="24"/>
        </w:rPr>
        <w:fldChar w:fldCharType="begin" w:fldLock="1"/>
      </w:r>
      <w:r w:rsidR="0086410D">
        <w:rPr>
          <w:rFonts w:ascii="Times New Roman" w:hAnsi="Times New Roman"/>
          <w:sz w:val="24"/>
        </w:rPr>
        <w:instrText>ADDIN CSL_CITATION {"citationItems":[{"id":"ITEM-1","itemData":{"DOI":"10.17385/ItaJSRP.21.18.080302","author":[{"dropping-particle":"","family":"Jarral","given":"Sanaa","non-dropping-particle":"","parse-names":false,"suffix":""},{"dropping-particle":"","family":"Karim","given":"Suhail","non-dropping-particle":"","parse-names":false,"suffix":""},{"dropping-particle":"","family":"Shehzadi","given":"Iram","non-dropping-particle":"","parse-names":false,"suffix":""},{"dropping-particle":"","family":"Malik","given":"Mehak Fatima","non-dropping-particle":"","parse-names":false,"suffix":""},{"dropping-particle":"","family":"Rafaqat","given":"Ali","non-dropping-particle":"","parse-names":false,"suffix":""}],"container-title":"Italian Journal of Sport Rehabiliation and posturology","id":"ITEM-1","issue":"18","issued":{"date-parts":[["2019"]]},"title":"Association of body mass index with flexibility in adults .","type":"article-journal","volume":"8"},"uris":["http://www.mendeley.com/documents/?uuid=9f129c42-cb08-412e-a07d-d93754665974"]}],"mendeley":{"formattedCitation":"(Jarral &lt;i&gt;et al.&lt;/i&gt;, 2019)","plainTextFormattedCitation":"(Jarral et al., 2019)","previouslyFormattedCitation":"(Jarral &lt;i&gt;et al.&lt;/i&gt;, 2019)"},"properties":{"noteIndex":0},"schema":"https://github.com/citation-style-language/schema/raw/master/csl-citation.json"}</w:instrText>
      </w:r>
      <w:r w:rsidR="000129DA">
        <w:rPr>
          <w:rFonts w:ascii="Times New Roman" w:hAnsi="Times New Roman"/>
          <w:sz w:val="24"/>
        </w:rPr>
        <w:fldChar w:fldCharType="separate"/>
      </w:r>
      <w:r w:rsidR="00975F7E" w:rsidRPr="00975F7E">
        <w:rPr>
          <w:rFonts w:ascii="Times New Roman" w:hAnsi="Times New Roman"/>
          <w:noProof/>
          <w:sz w:val="24"/>
        </w:rPr>
        <w:t xml:space="preserve">(Jarral </w:t>
      </w:r>
      <w:r w:rsidR="00975F7E" w:rsidRPr="00975F7E">
        <w:rPr>
          <w:rFonts w:ascii="Times New Roman" w:hAnsi="Times New Roman"/>
          <w:i/>
          <w:noProof/>
          <w:sz w:val="24"/>
        </w:rPr>
        <w:t>et al.</w:t>
      </w:r>
      <w:r w:rsidR="00975F7E" w:rsidRPr="00975F7E">
        <w:rPr>
          <w:rFonts w:ascii="Times New Roman" w:hAnsi="Times New Roman"/>
          <w:noProof/>
          <w:sz w:val="24"/>
        </w:rPr>
        <w:t>, 2019)</w:t>
      </w:r>
      <w:r w:rsidR="000129DA">
        <w:rPr>
          <w:rFonts w:ascii="Times New Roman" w:hAnsi="Times New Roman"/>
          <w:sz w:val="24"/>
        </w:rPr>
        <w:fldChar w:fldCharType="end"/>
      </w:r>
      <w:r w:rsidR="003860BB">
        <w:rPr>
          <w:rFonts w:ascii="Times New Roman" w:hAnsi="Times New Roman"/>
          <w:sz w:val="24"/>
        </w:rPr>
        <w:t xml:space="preserve">. </w:t>
      </w:r>
      <w:r w:rsidR="0086410D">
        <w:rPr>
          <w:rFonts w:ascii="Times New Roman" w:hAnsi="Times New Roman"/>
          <w:sz w:val="24"/>
        </w:rPr>
        <w:t xml:space="preserve">Menurut </w:t>
      </w:r>
      <w:r w:rsidR="000129DA">
        <w:rPr>
          <w:rFonts w:ascii="Times New Roman" w:hAnsi="Times New Roman"/>
          <w:sz w:val="24"/>
        </w:rPr>
        <w:fldChar w:fldCharType="begin" w:fldLock="1"/>
      </w:r>
      <w:r w:rsidR="0086410D">
        <w:rPr>
          <w:rFonts w:ascii="Times New Roman" w:hAnsi="Times New Roman"/>
          <w:sz w:val="24"/>
        </w:rPr>
        <w:instrText>ADDIN CSL_CITATION {"citationItems":[{"id":"ITEM-1","itemData":{"author":[{"dropping-particle":"de","family":"Lima","given":"Tiago Rodrigues","non-dropping-particle":"","parse-names":false,"suffix":""},{"dropping-particle":"","family":"Custódio","given":"Priscila","non-dropping-particle":"","parse-names":false,"suffix":""},{"dropping-particle":"","family":"Seabra","given":"Mikael","non-dropping-particle":"","parse-names":false,"suffix":""},{"dropping-particle":"","family":"Augusto","given":"Diego","non-dropping-particle":"","parse-names":false,"suffix":""},{"dropping-particle":"","family":"Silva","given":"Santos","non-dropping-particle":"","parse-names":false,"suffix":""}],"container-title":"flexibility and associated factor in adolescent","id":"ITEM-1","issued":{"date-parts":[["2019"]]},"title":"Association of Flexibility with Sociodemographic Factors, Physical Activity, Muscle Strength, and Aerobic Fitness in Adolescents from Southern Brazil","type":"article-journal"},"uris":["http://www.mendeley.com/documents/?uuid=84da0907-59bc-4da3-915d-0df1fe42b38e"]}],"mendeley":{"formattedCitation":"(Lima &lt;i&gt;et al.&lt;/i&gt;, 2019)","manualFormatting":"Lima et al. (2019)","plainTextFormattedCitation":"(Lima et al., 2019)","previouslyFormattedCitation":"(Lima &lt;i&gt;et al.&lt;/i&gt;, 2019)"},"properties":{"noteIndex":0},"schema":"https://github.com/citation-style-language/schema/raw/master/csl-citation.json"}</w:instrText>
      </w:r>
      <w:r w:rsidR="000129DA">
        <w:rPr>
          <w:rFonts w:ascii="Times New Roman" w:hAnsi="Times New Roman"/>
          <w:sz w:val="24"/>
        </w:rPr>
        <w:fldChar w:fldCharType="separate"/>
      </w:r>
      <w:r w:rsidR="0086410D" w:rsidRPr="0086410D">
        <w:rPr>
          <w:rFonts w:ascii="Times New Roman" w:hAnsi="Times New Roman"/>
          <w:noProof/>
          <w:sz w:val="24"/>
        </w:rPr>
        <w:t xml:space="preserve">Lima </w:t>
      </w:r>
      <w:r w:rsidR="0086410D" w:rsidRPr="0086410D">
        <w:rPr>
          <w:rFonts w:ascii="Times New Roman" w:hAnsi="Times New Roman"/>
          <w:i/>
          <w:noProof/>
          <w:sz w:val="24"/>
        </w:rPr>
        <w:t>et al.</w:t>
      </w:r>
      <w:r w:rsidR="0086410D" w:rsidRPr="0086410D">
        <w:rPr>
          <w:rFonts w:ascii="Times New Roman" w:hAnsi="Times New Roman"/>
          <w:noProof/>
          <w:sz w:val="24"/>
        </w:rPr>
        <w:t xml:space="preserve"> </w:t>
      </w:r>
      <w:r w:rsidR="0086410D">
        <w:rPr>
          <w:rFonts w:ascii="Times New Roman" w:hAnsi="Times New Roman"/>
          <w:noProof/>
          <w:sz w:val="24"/>
        </w:rPr>
        <w:t>(</w:t>
      </w:r>
      <w:r w:rsidR="0086410D" w:rsidRPr="0086410D">
        <w:rPr>
          <w:rFonts w:ascii="Times New Roman" w:hAnsi="Times New Roman"/>
          <w:noProof/>
          <w:sz w:val="24"/>
        </w:rPr>
        <w:t>2019)</w:t>
      </w:r>
      <w:r w:rsidR="000129DA">
        <w:rPr>
          <w:rFonts w:ascii="Times New Roman" w:hAnsi="Times New Roman"/>
          <w:sz w:val="24"/>
        </w:rPr>
        <w:fldChar w:fldCharType="end"/>
      </w:r>
      <w:r w:rsidR="0086410D">
        <w:rPr>
          <w:rFonts w:ascii="Times New Roman" w:hAnsi="Times New Roman"/>
          <w:sz w:val="24"/>
        </w:rPr>
        <w:t xml:space="preserve"> </w:t>
      </w:r>
      <w:r w:rsidR="00C65DF7">
        <w:rPr>
          <w:rFonts w:ascii="Times New Roman" w:hAnsi="Times New Roman"/>
          <w:sz w:val="24"/>
        </w:rPr>
        <w:t>p</w:t>
      </w:r>
      <w:r w:rsidR="003860BB">
        <w:rPr>
          <w:rFonts w:ascii="Times New Roman" w:hAnsi="Times New Roman"/>
          <w:sz w:val="24"/>
        </w:rPr>
        <w:t xml:space="preserve">enumpukan </w:t>
      </w:r>
      <w:r w:rsidR="0086410D">
        <w:rPr>
          <w:rFonts w:ascii="Times New Roman" w:hAnsi="Times New Roman"/>
          <w:sz w:val="24"/>
        </w:rPr>
        <w:t xml:space="preserve">pada </w:t>
      </w:r>
      <w:r w:rsidR="003860BB">
        <w:rPr>
          <w:rFonts w:ascii="Times New Roman" w:hAnsi="Times New Roman"/>
          <w:sz w:val="24"/>
        </w:rPr>
        <w:t>jaringan lemak mempengaruhi luas gerak sendi dan fleksibilitas.</w:t>
      </w:r>
    </w:p>
    <w:p w14:paraId="22D33C13" w14:textId="77777777" w:rsidR="008E7FFB" w:rsidRPr="00476F07" w:rsidRDefault="000605FB" w:rsidP="003152E1">
      <w:pPr>
        <w:pStyle w:val="ListParagraph"/>
        <w:numPr>
          <w:ilvl w:val="1"/>
          <w:numId w:val="9"/>
        </w:numPr>
        <w:spacing w:after="0" w:line="240" w:lineRule="auto"/>
        <w:ind w:left="284" w:hanging="284"/>
        <w:jc w:val="both"/>
        <w:rPr>
          <w:rFonts w:ascii="Times New Roman" w:hAnsi="Times New Roman"/>
          <w:b/>
          <w:sz w:val="24"/>
        </w:rPr>
      </w:pPr>
      <w:r w:rsidRPr="00476F07">
        <w:rPr>
          <w:rFonts w:ascii="Times New Roman" w:hAnsi="Times New Roman"/>
          <w:b/>
          <w:sz w:val="24"/>
        </w:rPr>
        <w:t>Uji Pengaruh</w:t>
      </w:r>
    </w:p>
    <w:p w14:paraId="1CB473E1" w14:textId="77777777" w:rsidR="00114915" w:rsidRPr="00114915" w:rsidRDefault="00114915" w:rsidP="003152E1">
      <w:pPr>
        <w:pStyle w:val="ListParagraph"/>
        <w:spacing w:after="0" w:line="240" w:lineRule="auto"/>
        <w:ind w:left="284"/>
        <w:contextualSpacing w:val="0"/>
        <w:jc w:val="center"/>
        <w:rPr>
          <w:rFonts w:ascii="Times New Roman" w:hAnsi="Times New Roman"/>
          <w:b/>
          <w:sz w:val="24"/>
        </w:rPr>
      </w:pPr>
      <w:r>
        <w:rPr>
          <w:rFonts w:ascii="Times New Roman" w:hAnsi="Times New Roman"/>
          <w:sz w:val="24"/>
        </w:rPr>
        <w:t>Tabel 2. Uji Pengaruh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1576"/>
        <w:gridCol w:w="1468"/>
        <w:gridCol w:w="1928"/>
      </w:tblGrid>
      <w:tr w:rsidR="00FB3427" w:rsidRPr="00FB3427" w14:paraId="6918B7E8" w14:textId="77777777" w:rsidTr="00B71B29">
        <w:trPr>
          <w:jc w:val="center"/>
        </w:trPr>
        <w:tc>
          <w:tcPr>
            <w:tcW w:w="1934" w:type="dxa"/>
            <w:vMerge w:val="restart"/>
            <w:tcBorders>
              <w:left w:val="nil"/>
              <w:right w:val="nil"/>
            </w:tcBorders>
            <w:shd w:val="clear" w:color="auto" w:fill="auto"/>
            <w:vAlign w:val="center"/>
          </w:tcPr>
          <w:p w14:paraId="51CE4372" w14:textId="77777777" w:rsidR="005F1591" w:rsidRPr="00FB3427" w:rsidRDefault="005F1591" w:rsidP="003152E1">
            <w:pPr>
              <w:spacing w:after="0" w:line="240" w:lineRule="auto"/>
              <w:jc w:val="center"/>
              <w:rPr>
                <w:rFonts w:ascii="Times New Roman" w:hAnsi="Times New Roman"/>
                <w:sz w:val="24"/>
              </w:rPr>
            </w:pPr>
            <w:r w:rsidRPr="00FB3427">
              <w:rPr>
                <w:rFonts w:ascii="Times New Roman" w:hAnsi="Times New Roman"/>
                <w:sz w:val="24"/>
              </w:rPr>
              <w:t>MFR</w:t>
            </w:r>
          </w:p>
        </w:tc>
        <w:tc>
          <w:tcPr>
            <w:tcW w:w="4972" w:type="dxa"/>
            <w:gridSpan w:val="3"/>
            <w:tcBorders>
              <w:left w:val="nil"/>
              <w:bottom w:val="single" w:sz="4" w:space="0" w:color="auto"/>
              <w:right w:val="nil"/>
            </w:tcBorders>
            <w:shd w:val="clear" w:color="auto" w:fill="auto"/>
          </w:tcPr>
          <w:p w14:paraId="70FE5BE8" w14:textId="77777777" w:rsidR="005F1591" w:rsidRPr="00FB3427" w:rsidRDefault="005F1591" w:rsidP="003152E1">
            <w:pPr>
              <w:spacing w:after="0" w:line="240" w:lineRule="auto"/>
              <w:jc w:val="center"/>
              <w:rPr>
                <w:rFonts w:ascii="Times New Roman" w:hAnsi="Times New Roman"/>
                <w:sz w:val="24"/>
              </w:rPr>
            </w:pPr>
            <w:r w:rsidRPr="00FB3427">
              <w:rPr>
                <w:rFonts w:ascii="Times New Roman" w:hAnsi="Times New Roman"/>
                <w:i/>
                <w:sz w:val="24"/>
              </w:rPr>
              <w:t>Wilcoxon test</w:t>
            </w:r>
          </w:p>
        </w:tc>
      </w:tr>
      <w:tr w:rsidR="00FB3427" w:rsidRPr="00FB3427" w14:paraId="6F1C4C61" w14:textId="77777777" w:rsidTr="00B71B29">
        <w:trPr>
          <w:jc w:val="center"/>
        </w:trPr>
        <w:tc>
          <w:tcPr>
            <w:tcW w:w="1934" w:type="dxa"/>
            <w:vMerge/>
            <w:tcBorders>
              <w:left w:val="nil"/>
              <w:bottom w:val="single" w:sz="4" w:space="0" w:color="auto"/>
              <w:right w:val="nil"/>
            </w:tcBorders>
            <w:shd w:val="clear" w:color="auto" w:fill="auto"/>
          </w:tcPr>
          <w:p w14:paraId="74543D62" w14:textId="77777777" w:rsidR="005F1591" w:rsidRPr="00FB3427" w:rsidRDefault="005F1591" w:rsidP="003152E1">
            <w:pPr>
              <w:spacing w:after="0" w:line="240" w:lineRule="auto"/>
              <w:rPr>
                <w:rFonts w:ascii="Times New Roman" w:hAnsi="Times New Roman"/>
                <w:sz w:val="24"/>
              </w:rPr>
            </w:pPr>
          </w:p>
        </w:tc>
        <w:tc>
          <w:tcPr>
            <w:tcW w:w="1576" w:type="dxa"/>
            <w:tcBorders>
              <w:left w:val="nil"/>
              <w:bottom w:val="single" w:sz="4" w:space="0" w:color="auto"/>
              <w:right w:val="nil"/>
            </w:tcBorders>
            <w:shd w:val="clear" w:color="auto" w:fill="auto"/>
          </w:tcPr>
          <w:p w14:paraId="5EC3CD57" w14:textId="77777777" w:rsidR="005F1591" w:rsidRPr="00FB3427" w:rsidRDefault="005F1591" w:rsidP="003152E1">
            <w:pPr>
              <w:spacing w:after="0" w:line="240" w:lineRule="auto"/>
              <w:rPr>
                <w:rFonts w:ascii="Times New Roman" w:hAnsi="Times New Roman"/>
                <w:sz w:val="24"/>
              </w:rPr>
            </w:pPr>
            <w:r w:rsidRPr="00FB3427">
              <w:rPr>
                <w:rFonts w:ascii="Times New Roman" w:hAnsi="Times New Roman"/>
                <w:sz w:val="24"/>
              </w:rPr>
              <w:t>Z</w:t>
            </w:r>
          </w:p>
        </w:tc>
        <w:tc>
          <w:tcPr>
            <w:tcW w:w="1468" w:type="dxa"/>
            <w:tcBorders>
              <w:left w:val="nil"/>
              <w:bottom w:val="single" w:sz="4" w:space="0" w:color="auto"/>
              <w:right w:val="nil"/>
            </w:tcBorders>
            <w:shd w:val="clear" w:color="auto" w:fill="auto"/>
          </w:tcPr>
          <w:p w14:paraId="18A95C72" w14:textId="77777777" w:rsidR="005F1591" w:rsidRPr="00FB3427" w:rsidRDefault="005F1591" w:rsidP="003152E1">
            <w:pPr>
              <w:spacing w:after="0" w:line="240" w:lineRule="auto"/>
              <w:rPr>
                <w:rFonts w:ascii="Times New Roman" w:hAnsi="Times New Roman"/>
                <w:sz w:val="24"/>
              </w:rPr>
            </w:pPr>
            <w:r w:rsidRPr="00FB3427">
              <w:rPr>
                <w:rFonts w:ascii="Times New Roman" w:hAnsi="Times New Roman"/>
                <w:sz w:val="24"/>
              </w:rPr>
              <w:t>Nilai p</w:t>
            </w:r>
          </w:p>
        </w:tc>
        <w:tc>
          <w:tcPr>
            <w:tcW w:w="1928" w:type="dxa"/>
            <w:tcBorders>
              <w:left w:val="nil"/>
              <w:bottom w:val="single" w:sz="4" w:space="0" w:color="auto"/>
              <w:right w:val="nil"/>
            </w:tcBorders>
            <w:shd w:val="clear" w:color="auto" w:fill="auto"/>
          </w:tcPr>
          <w:p w14:paraId="344C5316" w14:textId="77777777" w:rsidR="005F1591" w:rsidRPr="00FB3427" w:rsidRDefault="005F1591" w:rsidP="003152E1">
            <w:pPr>
              <w:spacing w:after="0" w:line="240" w:lineRule="auto"/>
              <w:rPr>
                <w:rFonts w:ascii="Times New Roman" w:hAnsi="Times New Roman"/>
                <w:sz w:val="24"/>
              </w:rPr>
            </w:pPr>
            <w:r w:rsidRPr="00FB3427">
              <w:rPr>
                <w:rFonts w:ascii="Times New Roman" w:hAnsi="Times New Roman"/>
                <w:sz w:val="24"/>
              </w:rPr>
              <w:t>Makna</w:t>
            </w:r>
          </w:p>
        </w:tc>
      </w:tr>
      <w:tr w:rsidR="00FB3427" w:rsidRPr="00FB3427" w14:paraId="1E5BF0C3" w14:textId="77777777" w:rsidTr="00B71B29">
        <w:trPr>
          <w:jc w:val="center"/>
        </w:trPr>
        <w:tc>
          <w:tcPr>
            <w:tcW w:w="1934" w:type="dxa"/>
            <w:tcBorders>
              <w:left w:val="nil"/>
              <w:bottom w:val="nil"/>
              <w:right w:val="nil"/>
            </w:tcBorders>
            <w:shd w:val="clear" w:color="auto" w:fill="auto"/>
          </w:tcPr>
          <w:p w14:paraId="2BAB19D4" w14:textId="77777777" w:rsidR="005F1591" w:rsidRPr="00FB3427" w:rsidRDefault="005F1591" w:rsidP="003152E1">
            <w:pPr>
              <w:spacing w:after="0" w:line="240" w:lineRule="auto"/>
              <w:rPr>
                <w:rFonts w:ascii="Times New Roman" w:hAnsi="Times New Roman"/>
                <w:i/>
                <w:sz w:val="24"/>
              </w:rPr>
            </w:pPr>
            <w:r w:rsidRPr="00FB3427">
              <w:rPr>
                <w:rFonts w:ascii="Times New Roman" w:hAnsi="Times New Roman"/>
                <w:sz w:val="24"/>
              </w:rPr>
              <w:t xml:space="preserve">180 detik </w:t>
            </w:r>
            <w:r w:rsidRPr="00FB3427">
              <w:rPr>
                <w:rFonts w:ascii="Times New Roman" w:hAnsi="Times New Roman"/>
                <w:i/>
                <w:sz w:val="24"/>
              </w:rPr>
              <w:t>dextre</w:t>
            </w:r>
          </w:p>
        </w:tc>
        <w:tc>
          <w:tcPr>
            <w:tcW w:w="1576" w:type="dxa"/>
            <w:tcBorders>
              <w:left w:val="nil"/>
              <w:bottom w:val="nil"/>
              <w:right w:val="nil"/>
            </w:tcBorders>
            <w:shd w:val="clear" w:color="auto" w:fill="auto"/>
          </w:tcPr>
          <w:p w14:paraId="5E0AA5C4" w14:textId="77777777" w:rsidR="005F1591" w:rsidRPr="00FB3427" w:rsidRDefault="005F1591" w:rsidP="003152E1">
            <w:pPr>
              <w:spacing w:after="0" w:line="240" w:lineRule="auto"/>
              <w:rPr>
                <w:rFonts w:ascii="Times New Roman" w:hAnsi="Times New Roman"/>
                <w:sz w:val="24"/>
              </w:rPr>
            </w:pPr>
            <w:r w:rsidRPr="00FB3427">
              <w:rPr>
                <w:rFonts w:ascii="Times New Roman" w:hAnsi="Times New Roman"/>
                <w:sz w:val="24"/>
              </w:rPr>
              <w:t>-2,762</w:t>
            </w:r>
          </w:p>
        </w:tc>
        <w:tc>
          <w:tcPr>
            <w:tcW w:w="1468" w:type="dxa"/>
            <w:tcBorders>
              <w:left w:val="nil"/>
              <w:bottom w:val="nil"/>
              <w:right w:val="nil"/>
            </w:tcBorders>
            <w:shd w:val="clear" w:color="auto" w:fill="auto"/>
          </w:tcPr>
          <w:p w14:paraId="5986428B" w14:textId="77777777" w:rsidR="005F1591" w:rsidRPr="00FB3427" w:rsidRDefault="005F1591" w:rsidP="003152E1">
            <w:pPr>
              <w:spacing w:after="0" w:line="240" w:lineRule="auto"/>
              <w:rPr>
                <w:rFonts w:ascii="Times New Roman" w:hAnsi="Times New Roman"/>
                <w:sz w:val="24"/>
              </w:rPr>
            </w:pPr>
            <w:r w:rsidRPr="00FB3427">
              <w:rPr>
                <w:rFonts w:ascii="Times New Roman" w:hAnsi="Times New Roman"/>
                <w:sz w:val="24"/>
              </w:rPr>
              <w:t>0,006</w:t>
            </w:r>
          </w:p>
        </w:tc>
        <w:tc>
          <w:tcPr>
            <w:tcW w:w="1928" w:type="dxa"/>
            <w:tcBorders>
              <w:left w:val="nil"/>
              <w:bottom w:val="nil"/>
              <w:right w:val="nil"/>
            </w:tcBorders>
            <w:shd w:val="clear" w:color="auto" w:fill="auto"/>
          </w:tcPr>
          <w:p w14:paraId="0EB3AF62" w14:textId="77777777" w:rsidR="005F1591" w:rsidRPr="00FB3427" w:rsidRDefault="008E7FFB" w:rsidP="003152E1">
            <w:pPr>
              <w:spacing w:after="0" w:line="240" w:lineRule="auto"/>
              <w:rPr>
                <w:rFonts w:ascii="Times New Roman" w:hAnsi="Times New Roman"/>
                <w:sz w:val="24"/>
              </w:rPr>
            </w:pPr>
            <w:r w:rsidRPr="00FB3427">
              <w:rPr>
                <w:rFonts w:ascii="Times New Roman" w:hAnsi="Times New Roman"/>
                <w:sz w:val="24"/>
              </w:rPr>
              <w:t>Ada pengaruh</w:t>
            </w:r>
          </w:p>
        </w:tc>
      </w:tr>
      <w:tr w:rsidR="00FB3427" w:rsidRPr="00FB3427" w14:paraId="4273C709" w14:textId="77777777" w:rsidTr="00B71B29">
        <w:trPr>
          <w:jc w:val="center"/>
        </w:trPr>
        <w:tc>
          <w:tcPr>
            <w:tcW w:w="1934" w:type="dxa"/>
            <w:tcBorders>
              <w:top w:val="nil"/>
              <w:left w:val="nil"/>
              <w:bottom w:val="nil"/>
              <w:right w:val="nil"/>
            </w:tcBorders>
            <w:shd w:val="clear" w:color="auto" w:fill="auto"/>
          </w:tcPr>
          <w:p w14:paraId="4830181F" w14:textId="77777777" w:rsidR="005F1591" w:rsidRPr="00FB3427" w:rsidRDefault="005F1591" w:rsidP="003152E1">
            <w:pPr>
              <w:spacing w:after="0" w:line="240" w:lineRule="auto"/>
              <w:rPr>
                <w:rFonts w:ascii="Times New Roman" w:hAnsi="Times New Roman"/>
                <w:sz w:val="24"/>
              </w:rPr>
            </w:pPr>
            <w:r w:rsidRPr="00FB3427">
              <w:rPr>
                <w:rFonts w:ascii="Times New Roman" w:hAnsi="Times New Roman"/>
                <w:sz w:val="24"/>
              </w:rPr>
              <w:t xml:space="preserve">180 detik </w:t>
            </w:r>
            <w:r w:rsidRPr="00FB3427">
              <w:rPr>
                <w:rFonts w:ascii="Times New Roman" w:hAnsi="Times New Roman"/>
                <w:i/>
                <w:sz w:val="24"/>
              </w:rPr>
              <w:t>sinistra</w:t>
            </w:r>
            <w:r w:rsidRPr="00FB3427">
              <w:rPr>
                <w:rFonts w:ascii="Times New Roman" w:hAnsi="Times New Roman"/>
                <w:sz w:val="24"/>
              </w:rPr>
              <w:t xml:space="preserve"> </w:t>
            </w:r>
          </w:p>
        </w:tc>
        <w:tc>
          <w:tcPr>
            <w:tcW w:w="1576" w:type="dxa"/>
            <w:tcBorders>
              <w:top w:val="nil"/>
              <w:left w:val="nil"/>
              <w:bottom w:val="nil"/>
              <w:right w:val="nil"/>
            </w:tcBorders>
            <w:shd w:val="clear" w:color="auto" w:fill="auto"/>
          </w:tcPr>
          <w:p w14:paraId="781A2856" w14:textId="77777777" w:rsidR="005F1591" w:rsidRPr="00FB3427" w:rsidRDefault="005F1591" w:rsidP="003152E1">
            <w:pPr>
              <w:spacing w:after="0" w:line="240" w:lineRule="auto"/>
              <w:rPr>
                <w:rFonts w:ascii="Times New Roman" w:hAnsi="Times New Roman"/>
                <w:sz w:val="24"/>
              </w:rPr>
            </w:pPr>
            <w:r w:rsidRPr="00FB3427">
              <w:rPr>
                <w:rFonts w:ascii="Times New Roman" w:hAnsi="Times New Roman"/>
                <w:sz w:val="24"/>
              </w:rPr>
              <w:t>-2,251</w:t>
            </w:r>
          </w:p>
        </w:tc>
        <w:tc>
          <w:tcPr>
            <w:tcW w:w="1468" w:type="dxa"/>
            <w:tcBorders>
              <w:top w:val="nil"/>
              <w:left w:val="nil"/>
              <w:bottom w:val="nil"/>
              <w:right w:val="nil"/>
            </w:tcBorders>
            <w:shd w:val="clear" w:color="auto" w:fill="auto"/>
          </w:tcPr>
          <w:p w14:paraId="1E8A6B99" w14:textId="77777777" w:rsidR="005F1591" w:rsidRPr="00FB3427" w:rsidRDefault="005F1591" w:rsidP="003152E1">
            <w:pPr>
              <w:spacing w:after="0" w:line="240" w:lineRule="auto"/>
              <w:rPr>
                <w:rFonts w:ascii="Times New Roman" w:hAnsi="Times New Roman"/>
                <w:sz w:val="24"/>
              </w:rPr>
            </w:pPr>
            <w:r w:rsidRPr="00FB3427">
              <w:rPr>
                <w:rFonts w:ascii="Times New Roman" w:hAnsi="Times New Roman"/>
                <w:sz w:val="24"/>
              </w:rPr>
              <w:t>0,024</w:t>
            </w:r>
          </w:p>
        </w:tc>
        <w:tc>
          <w:tcPr>
            <w:tcW w:w="1928" w:type="dxa"/>
            <w:tcBorders>
              <w:top w:val="nil"/>
              <w:left w:val="nil"/>
              <w:bottom w:val="nil"/>
              <w:right w:val="nil"/>
            </w:tcBorders>
            <w:shd w:val="clear" w:color="auto" w:fill="auto"/>
          </w:tcPr>
          <w:p w14:paraId="3F4E85E7" w14:textId="77777777" w:rsidR="005F1591" w:rsidRPr="00FB3427" w:rsidRDefault="008E7FFB" w:rsidP="003152E1">
            <w:pPr>
              <w:spacing w:after="0" w:line="240" w:lineRule="auto"/>
              <w:rPr>
                <w:rFonts w:ascii="Times New Roman" w:hAnsi="Times New Roman"/>
                <w:sz w:val="24"/>
              </w:rPr>
            </w:pPr>
            <w:r w:rsidRPr="00FB3427">
              <w:rPr>
                <w:rFonts w:ascii="Times New Roman" w:hAnsi="Times New Roman"/>
                <w:sz w:val="24"/>
              </w:rPr>
              <w:t>Ada pengaruh</w:t>
            </w:r>
          </w:p>
        </w:tc>
      </w:tr>
      <w:tr w:rsidR="00FB3427" w:rsidRPr="00FB3427" w14:paraId="7B341989" w14:textId="77777777" w:rsidTr="00B71B29">
        <w:trPr>
          <w:jc w:val="center"/>
        </w:trPr>
        <w:tc>
          <w:tcPr>
            <w:tcW w:w="1934" w:type="dxa"/>
            <w:tcBorders>
              <w:top w:val="nil"/>
              <w:left w:val="nil"/>
              <w:bottom w:val="nil"/>
              <w:right w:val="nil"/>
            </w:tcBorders>
            <w:shd w:val="clear" w:color="auto" w:fill="auto"/>
          </w:tcPr>
          <w:p w14:paraId="6EA76F1F" w14:textId="77777777" w:rsidR="005F1591" w:rsidRPr="00FB3427" w:rsidRDefault="005F1591" w:rsidP="003152E1">
            <w:pPr>
              <w:spacing w:after="0" w:line="240" w:lineRule="auto"/>
              <w:rPr>
                <w:rFonts w:ascii="Times New Roman" w:hAnsi="Times New Roman"/>
                <w:i/>
                <w:sz w:val="24"/>
              </w:rPr>
            </w:pPr>
            <w:r w:rsidRPr="00FB3427">
              <w:rPr>
                <w:rFonts w:ascii="Times New Roman" w:hAnsi="Times New Roman"/>
                <w:sz w:val="24"/>
              </w:rPr>
              <w:t xml:space="preserve">300 detik </w:t>
            </w:r>
            <w:r w:rsidRPr="00FB3427">
              <w:rPr>
                <w:rFonts w:ascii="Times New Roman" w:hAnsi="Times New Roman"/>
                <w:i/>
                <w:sz w:val="24"/>
              </w:rPr>
              <w:t>dextra</w:t>
            </w:r>
          </w:p>
        </w:tc>
        <w:tc>
          <w:tcPr>
            <w:tcW w:w="1576" w:type="dxa"/>
            <w:tcBorders>
              <w:top w:val="nil"/>
              <w:left w:val="nil"/>
              <w:bottom w:val="nil"/>
              <w:right w:val="nil"/>
            </w:tcBorders>
            <w:shd w:val="clear" w:color="auto" w:fill="auto"/>
          </w:tcPr>
          <w:p w14:paraId="285EE3B6" w14:textId="77777777" w:rsidR="005F1591" w:rsidRPr="00FB3427" w:rsidRDefault="005F1591" w:rsidP="003152E1">
            <w:pPr>
              <w:spacing w:after="0" w:line="240" w:lineRule="auto"/>
              <w:rPr>
                <w:rFonts w:ascii="Times New Roman" w:hAnsi="Times New Roman"/>
                <w:sz w:val="24"/>
              </w:rPr>
            </w:pPr>
            <w:r w:rsidRPr="00FB3427">
              <w:rPr>
                <w:rFonts w:ascii="Times New Roman" w:hAnsi="Times New Roman"/>
                <w:sz w:val="24"/>
              </w:rPr>
              <w:t>-2,701</w:t>
            </w:r>
          </w:p>
        </w:tc>
        <w:tc>
          <w:tcPr>
            <w:tcW w:w="1468" w:type="dxa"/>
            <w:tcBorders>
              <w:top w:val="nil"/>
              <w:left w:val="nil"/>
              <w:bottom w:val="nil"/>
              <w:right w:val="nil"/>
            </w:tcBorders>
            <w:shd w:val="clear" w:color="auto" w:fill="auto"/>
          </w:tcPr>
          <w:p w14:paraId="5B5282E0" w14:textId="77777777" w:rsidR="005F1591" w:rsidRPr="00FB3427" w:rsidRDefault="005F1591" w:rsidP="003152E1">
            <w:pPr>
              <w:spacing w:after="0" w:line="240" w:lineRule="auto"/>
              <w:rPr>
                <w:rFonts w:ascii="Times New Roman" w:hAnsi="Times New Roman"/>
                <w:sz w:val="24"/>
              </w:rPr>
            </w:pPr>
            <w:r w:rsidRPr="00FB3427">
              <w:rPr>
                <w:rFonts w:ascii="Times New Roman" w:hAnsi="Times New Roman"/>
                <w:sz w:val="24"/>
              </w:rPr>
              <w:t>0,007</w:t>
            </w:r>
          </w:p>
        </w:tc>
        <w:tc>
          <w:tcPr>
            <w:tcW w:w="1928" w:type="dxa"/>
            <w:tcBorders>
              <w:top w:val="nil"/>
              <w:left w:val="nil"/>
              <w:bottom w:val="nil"/>
              <w:right w:val="nil"/>
            </w:tcBorders>
            <w:shd w:val="clear" w:color="auto" w:fill="auto"/>
          </w:tcPr>
          <w:p w14:paraId="0773A957" w14:textId="77777777" w:rsidR="005F1591" w:rsidRPr="00FB3427" w:rsidRDefault="008E7FFB" w:rsidP="003152E1">
            <w:pPr>
              <w:spacing w:after="0" w:line="240" w:lineRule="auto"/>
              <w:rPr>
                <w:rFonts w:ascii="Times New Roman" w:hAnsi="Times New Roman"/>
                <w:sz w:val="24"/>
              </w:rPr>
            </w:pPr>
            <w:r w:rsidRPr="00FB3427">
              <w:rPr>
                <w:rFonts w:ascii="Times New Roman" w:hAnsi="Times New Roman"/>
                <w:sz w:val="24"/>
              </w:rPr>
              <w:t>Ada pengaruh</w:t>
            </w:r>
          </w:p>
        </w:tc>
      </w:tr>
      <w:tr w:rsidR="00FB3427" w:rsidRPr="00FB3427" w14:paraId="7763231C" w14:textId="77777777" w:rsidTr="00B71B29">
        <w:trPr>
          <w:jc w:val="center"/>
        </w:trPr>
        <w:tc>
          <w:tcPr>
            <w:tcW w:w="1934" w:type="dxa"/>
            <w:tcBorders>
              <w:top w:val="nil"/>
              <w:left w:val="nil"/>
              <w:right w:val="nil"/>
            </w:tcBorders>
            <w:shd w:val="clear" w:color="auto" w:fill="auto"/>
          </w:tcPr>
          <w:p w14:paraId="18C4A00C" w14:textId="77777777" w:rsidR="005F1591" w:rsidRPr="00FB3427" w:rsidRDefault="005F1591" w:rsidP="003152E1">
            <w:pPr>
              <w:spacing w:after="0" w:line="240" w:lineRule="auto"/>
              <w:rPr>
                <w:rFonts w:ascii="Times New Roman" w:hAnsi="Times New Roman"/>
                <w:i/>
                <w:sz w:val="24"/>
              </w:rPr>
            </w:pPr>
            <w:r w:rsidRPr="00FB3427">
              <w:rPr>
                <w:rFonts w:ascii="Times New Roman" w:hAnsi="Times New Roman"/>
                <w:sz w:val="24"/>
              </w:rPr>
              <w:t xml:space="preserve">300 detik </w:t>
            </w:r>
            <w:r w:rsidRPr="00FB3427">
              <w:rPr>
                <w:rFonts w:ascii="Times New Roman" w:hAnsi="Times New Roman"/>
                <w:i/>
                <w:sz w:val="24"/>
              </w:rPr>
              <w:t>sinistra</w:t>
            </w:r>
          </w:p>
        </w:tc>
        <w:tc>
          <w:tcPr>
            <w:tcW w:w="1576" w:type="dxa"/>
            <w:tcBorders>
              <w:top w:val="nil"/>
              <w:left w:val="nil"/>
              <w:right w:val="nil"/>
            </w:tcBorders>
            <w:shd w:val="clear" w:color="auto" w:fill="auto"/>
          </w:tcPr>
          <w:p w14:paraId="4A3CA8D4" w14:textId="77777777" w:rsidR="005F1591" w:rsidRPr="00FB3427" w:rsidRDefault="005F1591" w:rsidP="003152E1">
            <w:pPr>
              <w:spacing w:after="0" w:line="240" w:lineRule="auto"/>
              <w:rPr>
                <w:rFonts w:ascii="Times New Roman" w:hAnsi="Times New Roman"/>
                <w:sz w:val="24"/>
              </w:rPr>
            </w:pPr>
            <w:r w:rsidRPr="00FB3427">
              <w:rPr>
                <w:rFonts w:ascii="Times New Roman" w:hAnsi="Times New Roman"/>
                <w:sz w:val="24"/>
              </w:rPr>
              <w:t>-2,762</w:t>
            </w:r>
          </w:p>
        </w:tc>
        <w:tc>
          <w:tcPr>
            <w:tcW w:w="1468" w:type="dxa"/>
            <w:tcBorders>
              <w:top w:val="nil"/>
              <w:left w:val="nil"/>
              <w:right w:val="nil"/>
            </w:tcBorders>
            <w:shd w:val="clear" w:color="auto" w:fill="auto"/>
          </w:tcPr>
          <w:p w14:paraId="142596E6" w14:textId="77777777" w:rsidR="005F1591" w:rsidRPr="00FB3427" w:rsidRDefault="005F1591" w:rsidP="003152E1">
            <w:pPr>
              <w:spacing w:after="0" w:line="240" w:lineRule="auto"/>
              <w:rPr>
                <w:rFonts w:ascii="Times New Roman" w:hAnsi="Times New Roman"/>
                <w:sz w:val="24"/>
              </w:rPr>
            </w:pPr>
            <w:r w:rsidRPr="00FB3427">
              <w:rPr>
                <w:rFonts w:ascii="Times New Roman" w:hAnsi="Times New Roman"/>
                <w:sz w:val="24"/>
              </w:rPr>
              <w:t>0,006</w:t>
            </w:r>
          </w:p>
        </w:tc>
        <w:tc>
          <w:tcPr>
            <w:tcW w:w="1928" w:type="dxa"/>
            <w:tcBorders>
              <w:top w:val="nil"/>
              <w:left w:val="nil"/>
              <w:right w:val="nil"/>
            </w:tcBorders>
            <w:shd w:val="clear" w:color="auto" w:fill="auto"/>
          </w:tcPr>
          <w:p w14:paraId="011AACC8" w14:textId="77777777" w:rsidR="005F1591" w:rsidRPr="00FB3427" w:rsidRDefault="008E7FFB" w:rsidP="003152E1">
            <w:pPr>
              <w:spacing w:after="0" w:line="240" w:lineRule="auto"/>
              <w:rPr>
                <w:rFonts w:ascii="Times New Roman" w:hAnsi="Times New Roman"/>
                <w:sz w:val="24"/>
              </w:rPr>
            </w:pPr>
            <w:r w:rsidRPr="00FB3427">
              <w:rPr>
                <w:rFonts w:ascii="Times New Roman" w:hAnsi="Times New Roman"/>
                <w:sz w:val="24"/>
              </w:rPr>
              <w:t>Ada pengaruh</w:t>
            </w:r>
          </w:p>
        </w:tc>
      </w:tr>
    </w:tbl>
    <w:p w14:paraId="3146DAB1" w14:textId="77777777" w:rsidR="002E0D53" w:rsidRPr="002E0D53" w:rsidRDefault="002E0D53" w:rsidP="003152E1">
      <w:pPr>
        <w:pStyle w:val="ListParagraph"/>
        <w:numPr>
          <w:ilvl w:val="0"/>
          <w:numId w:val="4"/>
        </w:numPr>
        <w:spacing w:after="0" w:line="240" w:lineRule="auto"/>
        <w:contextualSpacing w:val="0"/>
        <w:rPr>
          <w:rFonts w:ascii="Times New Roman" w:hAnsi="Times New Roman"/>
          <w:vanish/>
          <w:sz w:val="24"/>
        </w:rPr>
      </w:pPr>
    </w:p>
    <w:p w14:paraId="06407E83" w14:textId="77777777" w:rsidR="002E0D53" w:rsidRPr="002E0D53" w:rsidRDefault="002E0D53" w:rsidP="003152E1">
      <w:pPr>
        <w:pStyle w:val="ListParagraph"/>
        <w:numPr>
          <w:ilvl w:val="0"/>
          <w:numId w:val="4"/>
        </w:numPr>
        <w:spacing w:after="0" w:line="240" w:lineRule="auto"/>
        <w:contextualSpacing w:val="0"/>
        <w:rPr>
          <w:rFonts w:ascii="Times New Roman" w:hAnsi="Times New Roman"/>
          <w:vanish/>
          <w:sz w:val="24"/>
        </w:rPr>
      </w:pPr>
    </w:p>
    <w:p w14:paraId="734222A1" w14:textId="77777777" w:rsidR="002E0D53" w:rsidRPr="002E0D53" w:rsidRDefault="002E0D53" w:rsidP="003152E1">
      <w:pPr>
        <w:pStyle w:val="ListParagraph"/>
        <w:numPr>
          <w:ilvl w:val="0"/>
          <w:numId w:val="4"/>
        </w:numPr>
        <w:spacing w:after="0" w:line="240" w:lineRule="auto"/>
        <w:contextualSpacing w:val="0"/>
        <w:rPr>
          <w:rFonts w:ascii="Times New Roman" w:hAnsi="Times New Roman"/>
          <w:vanish/>
          <w:sz w:val="24"/>
        </w:rPr>
      </w:pPr>
    </w:p>
    <w:p w14:paraId="4B377FC9" w14:textId="77777777" w:rsidR="002E0D53" w:rsidRPr="002E0D53" w:rsidRDefault="002E0D53" w:rsidP="003152E1">
      <w:pPr>
        <w:pStyle w:val="ListParagraph"/>
        <w:numPr>
          <w:ilvl w:val="1"/>
          <w:numId w:val="4"/>
        </w:numPr>
        <w:spacing w:after="0" w:line="240" w:lineRule="auto"/>
        <w:contextualSpacing w:val="0"/>
        <w:rPr>
          <w:rFonts w:ascii="Times New Roman" w:hAnsi="Times New Roman"/>
          <w:vanish/>
          <w:sz w:val="24"/>
        </w:rPr>
      </w:pPr>
    </w:p>
    <w:p w14:paraId="2B2E2141" w14:textId="77777777" w:rsidR="002E0D53" w:rsidRPr="002E0D53" w:rsidRDefault="002E0D53" w:rsidP="003152E1">
      <w:pPr>
        <w:pStyle w:val="ListParagraph"/>
        <w:numPr>
          <w:ilvl w:val="1"/>
          <w:numId w:val="4"/>
        </w:numPr>
        <w:spacing w:after="0" w:line="240" w:lineRule="auto"/>
        <w:contextualSpacing w:val="0"/>
        <w:rPr>
          <w:rFonts w:ascii="Times New Roman" w:hAnsi="Times New Roman"/>
          <w:vanish/>
          <w:sz w:val="24"/>
        </w:rPr>
      </w:pPr>
    </w:p>
    <w:p w14:paraId="23BE8F49" w14:textId="77777777" w:rsidR="00983E3C" w:rsidRPr="00983E3C" w:rsidRDefault="00983E3C" w:rsidP="003152E1">
      <w:pPr>
        <w:pStyle w:val="ListParagraph"/>
        <w:numPr>
          <w:ilvl w:val="0"/>
          <w:numId w:val="7"/>
        </w:numPr>
        <w:spacing w:after="0" w:line="240" w:lineRule="auto"/>
        <w:contextualSpacing w:val="0"/>
        <w:rPr>
          <w:rFonts w:ascii="Times New Roman" w:hAnsi="Times New Roman"/>
          <w:vanish/>
          <w:sz w:val="24"/>
        </w:rPr>
      </w:pPr>
    </w:p>
    <w:p w14:paraId="608BA0BC" w14:textId="77777777" w:rsidR="00983E3C" w:rsidRPr="00983E3C" w:rsidRDefault="00983E3C" w:rsidP="003152E1">
      <w:pPr>
        <w:pStyle w:val="ListParagraph"/>
        <w:numPr>
          <w:ilvl w:val="0"/>
          <w:numId w:val="7"/>
        </w:numPr>
        <w:spacing w:after="0" w:line="240" w:lineRule="auto"/>
        <w:contextualSpacing w:val="0"/>
        <w:rPr>
          <w:rFonts w:ascii="Times New Roman" w:hAnsi="Times New Roman"/>
          <w:vanish/>
          <w:sz w:val="24"/>
        </w:rPr>
      </w:pPr>
    </w:p>
    <w:p w14:paraId="67A2357E" w14:textId="77777777" w:rsidR="00983E3C" w:rsidRPr="00983E3C" w:rsidRDefault="00983E3C" w:rsidP="003152E1">
      <w:pPr>
        <w:pStyle w:val="ListParagraph"/>
        <w:numPr>
          <w:ilvl w:val="0"/>
          <w:numId w:val="7"/>
        </w:numPr>
        <w:spacing w:after="0" w:line="240" w:lineRule="auto"/>
        <w:contextualSpacing w:val="0"/>
        <w:rPr>
          <w:rFonts w:ascii="Times New Roman" w:hAnsi="Times New Roman"/>
          <w:vanish/>
          <w:sz w:val="24"/>
        </w:rPr>
      </w:pPr>
    </w:p>
    <w:p w14:paraId="54EB23E0" w14:textId="77777777" w:rsidR="00983E3C" w:rsidRPr="00983E3C" w:rsidRDefault="00983E3C" w:rsidP="003152E1">
      <w:pPr>
        <w:pStyle w:val="ListParagraph"/>
        <w:numPr>
          <w:ilvl w:val="1"/>
          <w:numId w:val="7"/>
        </w:numPr>
        <w:spacing w:after="0" w:line="240" w:lineRule="auto"/>
        <w:contextualSpacing w:val="0"/>
        <w:rPr>
          <w:rFonts w:ascii="Times New Roman" w:hAnsi="Times New Roman"/>
          <w:vanish/>
          <w:sz w:val="24"/>
        </w:rPr>
      </w:pPr>
    </w:p>
    <w:p w14:paraId="5BCC20F0" w14:textId="77777777" w:rsidR="00983E3C" w:rsidRPr="00983E3C" w:rsidRDefault="00983E3C" w:rsidP="003152E1">
      <w:pPr>
        <w:pStyle w:val="ListParagraph"/>
        <w:numPr>
          <w:ilvl w:val="1"/>
          <w:numId w:val="7"/>
        </w:numPr>
        <w:spacing w:after="0" w:line="240" w:lineRule="auto"/>
        <w:contextualSpacing w:val="0"/>
        <w:rPr>
          <w:rFonts w:ascii="Times New Roman" w:hAnsi="Times New Roman"/>
          <w:vanish/>
          <w:sz w:val="24"/>
        </w:rPr>
      </w:pPr>
    </w:p>
    <w:p w14:paraId="41188BDA" w14:textId="77777777" w:rsidR="00114915" w:rsidRDefault="00114915" w:rsidP="003152E1">
      <w:pPr>
        <w:pStyle w:val="ListParagraph"/>
        <w:spacing w:after="0" w:line="240" w:lineRule="auto"/>
        <w:ind w:left="709"/>
        <w:contextualSpacing w:val="0"/>
        <w:jc w:val="both"/>
        <w:rPr>
          <w:rFonts w:ascii="Times New Roman" w:hAnsi="Times New Roman"/>
          <w:b/>
          <w:sz w:val="24"/>
        </w:rPr>
      </w:pPr>
    </w:p>
    <w:p w14:paraId="65B9FCEA" w14:textId="77777777" w:rsidR="000605FB" w:rsidRPr="00E60875" w:rsidRDefault="000605FB" w:rsidP="003152E1">
      <w:pPr>
        <w:pStyle w:val="ListParagraph"/>
        <w:numPr>
          <w:ilvl w:val="2"/>
          <w:numId w:val="7"/>
        </w:numPr>
        <w:spacing w:after="0" w:line="240" w:lineRule="auto"/>
        <w:ind w:left="567" w:hanging="283"/>
        <w:contextualSpacing w:val="0"/>
        <w:jc w:val="both"/>
        <w:rPr>
          <w:rFonts w:ascii="Times New Roman" w:hAnsi="Times New Roman"/>
          <w:b/>
          <w:sz w:val="24"/>
        </w:rPr>
      </w:pPr>
      <w:r w:rsidRPr="00E60875">
        <w:rPr>
          <w:rFonts w:ascii="Times New Roman" w:hAnsi="Times New Roman"/>
          <w:b/>
          <w:sz w:val="24"/>
        </w:rPr>
        <w:t xml:space="preserve">Pengaruh </w:t>
      </w:r>
      <w:r w:rsidR="00513B65">
        <w:rPr>
          <w:rFonts w:ascii="Times New Roman" w:hAnsi="Times New Roman"/>
          <w:b/>
          <w:sz w:val="24"/>
        </w:rPr>
        <w:t>P</w:t>
      </w:r>
      <w:r w:rsidR="00513B65" w:rsidRPr="00E60875">
        <w:rPr>
          <w:rFonts w:ascii="Times New Roman" w:hAnsi="Times New Roman"/>
          <w:b/>
          <w:sz w:val="24"/>
        </w:rPr>
        <w:t xml:space="preserve">emberian </w:t>
      </w:r>
      <w:r w:rsidR="00513B65">
        <w:rPr>
          <w:rFonts w:ascii="Times New Roman" w:hAnsi="Times New Roman"/>
          <w:b/>
          <w:i/>
          <w:sz w:val="24"/>
        </w:rPr>
        <w:t>Myofascial R</w:t>
      </w:r>
      <w:r w:rsidR="00513B65" w:rsidRPr="00E60875">
        <w:rPr>
          <w:rFonts w:ascii="Times New Roman" w:hAnsi="Times New Roman"/>
          <w:b/>
          <w:i/>
          <w:sz w:val="24"/>
        </w:rPr>
        <w:t xml:space="preserve">elease </w:t>
      </w:r>
      <w:r w:rsidR="00513B65">
        <w:rPr>
          <w:rFonts w:ascii="Times New Roman" w:hAnsi="Times New Roman"/>
          <w:b/>
          <w:sz w:val="24"/>
        </w:rPr>
        <w:t>S</w:t>
      </w:r>
      <w:r w:rsidR="00513B65" w:rsidRPr="00E60875">
        <w:rPr>
          <w:rFonts w:ascii="Times New Roman" w:hAnsi="Times New Roman"/>
          <w:b/>
          <w:sz w:val="24"/>
        </w:rPr>
        <w:t xml:space="preserve">elama </w:t>
      </w:r>
      <w:r w:rsidR="00513B65">
        <w:rPr>
          <w:rFonts w:ascii="Times New Roman" w:hAnsi="Times New Roman"/>
          <w:b/>
          <w:sz w:val="24"/>
        </w:rPr>
        <w:t>180 Detik Terhadap F</w:t>
      </w:r>
      <w:r w:rsidR="00513B65" w:rsidRPr="00E60875">
        <w:rPr>
          <w:rFonts w:ascii="Times New Roman" w:hAnsi="Times New Roman"/>
          <w:b/>
          <w:sz w:val="24"/>
        </w:rPr>
        <w:t>leksibilitas</w:t>
      </w:r>
    </w:p>
    <w:p w14:paraId="2B288B3B" w14:textId="77777777" w:rsidR="007609B6" w:rsidRPr="002010D2" w:rsidRDefault="008E7FFB" w:rsidP="003152E1">
      <w:pPr>
        <w:spacing w:after="0" w:line="240" w:lineRule="auto"/>
        <w:ind w:left="709" w:firstLine="425"/>
        <w:jc w:val="both"/>
        <w:rPr>
          <w:rFonts w:ascii="Times New Roman" w:hAnsi="Times New Roman"/>
          <w:sz w:val="24"/>
        </w:rPr>
      </w:pPr>
      <w:r>
        <w:rPr>
          <w:rFonts w:ascii="Times New Roman" w:hAnsi="Times New Roman"/>
          <w:sz w:val="24"/>
        </w:rPr>
        <w:t xml:space="preserve">Berdasarkan uji statistik dari hasil pengukuran </w:t>
      </w:r>
      <w:r>
        <w:rPr>
          <w:rFonts w:ascii="Times New Roman" w:hAnsi="Times New Roman"/>
          <w:i/>
          <w:sz w:val="24"/>
        </w:rPr>
        <w:t>pre</w:t>
      </w:r>
      <w:r>
        <w:rPr>
          <w:rFonts w:ascii="Times New Roman" w:hAnsi="Times New Roman"/>
          <w:sz w:val="24"/>
        </w:rPr>
        <w:t xml:space="preserve"> dan</w:t>
      </w:r>
      <w:r>
        <w:rPr>
          <w:rFonts w:ascii="Times New Roman" w:hAnsi="Times New Roman"/>
          <w:i/>
          <w:sz w:val="24"/>
        </w:rPr>
        <w:t xml:space="preserve"> post</w:t>
      </w:r>
      <w:r>
        <w:rPr>
          <w:rFonts w:ascii="Times New Roman" w:hAnsi="Times New Roman"/>
          <w:sz w:val="24"/>
        </w:rPr>
        <w:t xml:space="preserve"> perlakuan menggunakan </w:t>
      </w:r>
      <w:r>
        <w:rPr>
          <w:rFonts w:ascii="Times New Roman" w:hAnsi="Times New Roman"/>
          <w:i/>
          <w:sz w:val="24"/>
        </w:rPr>
        <w:t xml:space="preserve">Passive Hip Abduction </w:t>
      </w:r>
      <w:r>
        <w:rPr>
          <w:rFonts w:ascii="Times New Roman" w:hAnsi="Times New Roman"/>
          <w:sz w:val="24"/>
        </w:rPr>
        <w:t xml:space="preserve">(PHA) pada tabel 2 menggunakan </w:t>
      </w:r>
      <w:r>
        <w:rPr>
          <w:rFonts w:ascii="Times New Roman" w:hAnsi="Times New Roman"/>
          <w:i/>
          <w:sz w:val="24"/>
        </w:rPr>
        <w:t xml:space="preserve">wilcoxon test </w:t>
      </w:r>
      <w:r>
        <w:rPr>
          <w:rFonts w:ascii="Times New Roman" w:hAnsi="Times New Roman"/>
          <w:sz w:val="24"/>
        </w:rPr>
        <w:t xml:space="preserve">didapatkan nilai p 0,006 pada sisi </w:t>
      </w:r>
      <w:r>
        <w:rPr>
          <w:rFonts w:ascii="Times New Roman" w:hAnsi="Times New Roman"/>
          <w:i/>
          <w:sz w:val="24"/>
        </w:rPr>
        <w:t>dextra</w:t>
      </w:r>
      <w:r>
        <w:rPr>
          <w:rFonts w:ascii="Times New Roman" w:hAnsi="Times New Roman"/>
          <w:sz w:val="24"/>
        </w:rPr>
        <w:t xml:space="preserve"> dan 0,024 pada sisi </w:t>
      </w:r>
      <w:r>
        <w:rPr>
          <w:rFonts w:ascii="Times New Roman" w:hAnsi="Times New Roman"/>
          <w:i/>
          <w:sz w:val="24"/>
        </w:rPr>
        <w:t xml:space="preserve">sinistra </w:t>
      </w:r>
      <w:r>
        <w:rPr>
          <w:rFonts w:ascii="Times New Roman" w:hAnsi="Times New Roman"/>
          <w:sz w:val="24"/>
        </w:rPr>
        <w:t xml:space="preserve">yang bermakna ada pengaruh pemberian </w:t>
      </w:r>
      <w:r>
        <w:rPr>
          <w:rFonts w:ascii="Times New Roman" w:hAnsi="Times New Roman"/>
          <w:i/>
          <w:sz w:val="24"/>
        </w:rPr>
        <w:t xml:space="preserve">myofascial release </w:t>
      </w:r>
      <w:r>
        <w:rPr>
          <w:rFonts w:ascii="Times New Roman" w:hAnsi="Times New Roman"/>
          <w:sz w:val="24"/>
        </w:rPr>
        <w:t>180 detik terhadap fleksibilitas.</w:t>
      </w:r>
      <w:r w:rsidR="003A4944">
        <w:rPr>
          <w:rFonts w:ascii="Times New Roman" w:hAnsi="Times New Roman"/>
          <w:sz w:val="24"/>
        </w:rPr>
        <w:t xml:space="preserve"> Pada </w:t>
      </w:r>
      <w:r w:rsidR="00C0595E">
        <w:rPr>
          <w:rFonts w:ascii="Times New Roman" w:hAnsi="Times New Roman"/>
          <w:sz w:val="24"/>
        </w:rPr>
        <w:t>salah satu responden</w:t>
      </w:r>
      <w:r w:rsidR="003A4944">
        <w:rPr>
          <w:rFonts w:ascii="Times New Roman" w:hAnsi="Times New Roman"/>
          <w:sz w:val="24"/>
        </w:rPr>
        <w:t xml:space="preserve"> terjadi peningkatan pada pengukuran </w:t>
      </w:r>
      <w:r w:rsidR="003A4944">
        <w:rPr>
          <w:rFonts w:ascii="Times New Roman" w:hAnsi="Times New Roman"/>
          <w:i/>
          <w:sz w:val="24"/>
        </w:rPr>
        <w:t xml:space="preserve">Passive Hip Abduction </w:t>
      </w:r>
      <w:r w:rsidR="003A4944">
        <w:rPr>
          <w:rFonts w:ascii="Times New Roman" w:hAnsi="Times New Roman"/>
          <w:sz w:val="24"/>
        </w:rPr>
        <w:t>(PHA) sebanyak 10</w:t>
      </w:r>
      <w:r w:rsidR="003A4944">
        <w:rPr>
          <w:rFonts w:ascii="Times New Roman" w:hAnsi="Times New Roman"/>
          <w:sz w:val="24"/>
        </w:rPr>
        <w:sym w:font="Symbol" w:char="F0B0"/>
      </w:r>
      <w:r w:rsidR="003A4944">
        <w:rPr>
          <w:rFonts w:ascii="Times New Roman" w:hAnsi="Times New Roman"/>
          <w:sz w:val="24"/>
        </w:rPr>
        <w:t xml:space="preserve"> dari pengukuran </w:t>
      </w:r>
      <w:r w:rsidR="003A4944">
        <w:rPr>
          <w:rFonts w:ascii="Times New Roman" w:hAnsi="Times New Roman"/>
          <w:i/>
          <w:sz w:val="24"/>
        </w:rPr>
        <w:t xml:space="preserve">pre </w:t>
      </w:r>
      <w:r w:rsidR="003A4944">
        <w:rPr>
          <w:rFonts w:ascii="Times New Roman" w:hAnsi="Times New Roman"/>
          <w:sz w:val="24"/>
        </w:rPr>
        <w:t>didapatkan 30</w:t>
      </w:r>
      <w:r w:rsidR="003A4944">
        <w:rPr>
          <w:rFonts w:ascii="Times New Roman" w:hAnsi="Times New Roman"/>
          <w:sz w:val="24"/>
        </w:rPr>
        <w:sym w:font="Symbol" w:char="F0B0"/>
      </w:r>
      <w:r w:rsidR="003A4944">
        <w:rPr>
          <w:rFonts w:ascii="Times New Roman" w:hAnsi="Times New Roman"/>
          <w:sz w:val="24"/>
        </w:rPr>
        <w:t xml:space="preserve"> dan</w:t>
      </w:r>
      <w:r w:rsidR="003A4944">
        <w:rPr>
          <w:rFonts w:ascii="Times New Roman" w:hAnsi="Times New Roman"/>
          <w:i/>
          <w:sz w:val="24"/>
        </w:rPr>
        <w:t xml:space="preserve"> post </w:t>
      </w:r>
      <w:r w:rsidR="003A4944" w:rsidRPr="003A4944">
        <w:rPr>
          <w:rFonts w:ascii="Times New Roman" w:hAnsi="Times New Roman"/>
          <w:sz w:val="24"/>
        </w:rPr>
        <w:t>perlakuan</w:t>
      </w:r>
      <w:r w:rsidR="003A4944">
        <w:rPr>
          <w:rFonts w:ascii="Times New Roman" w:hAnsi="Times New Roman"/>
          <w:i/>
          <w:sz w:val="24"/>
        </w:rPr>
        <w:t xml:space="preserve"> </w:t>
      </w:r>
      <w:r w:rsidR="003A4944">
        <w:rPr>
          <w:rFonts w:ascii="Times New Roman" w:hAnsi="Times New Roman"/>
          <w:sz w:val="24"/>
        </w:rPr>
        <w:t>40</w:t>
      </w:r>
      <w:r w:rsidR="003A4944">
        <w:rPr>
          <w:rFonts w:ascii="Times New Roman" w:hAnsi="Times New Roman"/>
          <w:sz w:val="24"/>
        </w:rPr>
        <w:sym w:font="Symbol" w:char="F0B0"/>
      </w:r>
      <w:r w:rsidR="003A4944">
        <w:rPr>
          <w:rFonts w:ascii="Times New Roman" w:hAnsi="Times New Roman"/>
          <w:sz w:val="24"/>
        </w:rPr>
        <w:t>.</w:t>
      </w:r>
      <w:r>
        <w:rPr>
          <w:rFonts w:ascii="Times New Roman" w:hAnsi="Times New Roman"/>
          <w:sz w:val="24"/>
        </w:rPr>
        <w:t xml:space="preserve"> </w:t>
      </w:r>
      <w:r w:rsidR="007609B6">
        <w:rPr>
          <w:rFonts w:ascii="Times New Roman" w:hAnsi="Times New Roman"/>
          <w:sz w:val="24"/>
        </w:rPr>
        <w:t xml:space="preserve">Senada dengan penelitian sebelumnya </w:t>
      </w:r>
      <w:r w:rsidR="000129DA">
        <w:rPr>
          <w:rFonts w:ascii="Times New Roman" w:hAnsi="Times New Roman"/>
          <w:sz w:val="24"/>
        </w:rPr>
        <w:fldChar w:fldCharType="begin" w:fldLock="1"/>
      </w:r>
      <w:r w:rsidR="007239F1">
        <w:rPr>
          <w:rFonts w:ascii="Times New Roman" w:hAnsi="Times New Roman"/>
          <w:sz w:val="24"/>
        </w:rPr>
        <w:instrText>ADDIN CSL_CITATION {"citationItems":[{"id":"ITEM-1","itemData":{"DOI":"10.1016/j.jbmt.2009.12.002","ISSN":"1360-8592","author":[{"dropping-particle":"","family":"Kain","given":"Jay","non-dropping-particle":"","parse-names":false,"suffix":""},{"dropping-particle":"","family":"Martorello","given":"Laura","non-dropping-particle":"","parse-names":false,"suffix":""},{"dropping-particle":"","family":"Swanson","given":"Edward","non-dropping-particle":"","parse-names":false,"suffix":""},{"dropping-particle":"","family":"Sego","given":"Sandra","non-dropping-particle":"","parse-names":false,"suffix":""}],"container-title":"Journal of Bodywork &amp; Movement Therapies","id":"ITEM-1","issue":"1","issued":{"date-parts":[["2011"]]},"page":"63-67","publisher":"Elsevier Ltd","title":"Comparison of an indirect tri-planar myofascial release ( MFR ) technique and a hot pack for increasing range of motion","type":"article-journal","volume":"15"},"uris":["http://www.mendeley.com/documents/?uuid=937bb5bd-d62f-417f-8c85-28b5a0cf75a2"]}],"mendeley":{"formattedCitation":"(Kain &lt;i&gt;et al.&lt;/i&gt;, 2011)","manualFormatting":"Kain et al. (2011)","plainTextFormattedCitation":"(Kain et al., 2011)","previouslyFormattedCitation":"(Kain &lt;i&gt;et al.&lt;/i&gt;, 2011)"},"properties":{"noteIndex":0},"schema":"https://github.com/citation-style-language/schema/raw/master/csl-citation.json"}</w:instrText>
      </w:r>
      <w:r w:rsidR="000129DA">
        <w:rPr>
          <w:rFonts w:ascii="Times New Roman" w:hAnsi="Times New Roman"/>
          <w:sz w:val="24"/>
        </w:rPr>
        <w:fldChar w:fldCharType="separate"/>
      </w:r>
      <w:r w:rsidR="001D0995" w:rsidRPr="001D0995">
        <w:rPr>
          <w:rFonts w:ascii="Times New Roman" w:hAnsi="Times New Roman"/>
          <w:noProof/>
          <w:sz w:val="24"/>
        </w:rPr>
        <w:t xml:space="preserve">Kain </w:t>
      </w:r>
      <w:r w:rsidR="001D0995" w:rsidRPr="001D0995">
        <w:rPr>
          <w:rFonts w:ascii="Times New Roman" w:hAnsi="Times New Roman"/>
          <w:i/>
          <w:noProof/>
          <w:sz w:val="24"/>
        </w:rPr>
        <w:t>et al.</w:t>
      </w:r>
      <w:r w:rsidR="001D0995" w:rsidRPr="001D0995">
        <w:rPr>
          <w:rFonts w:ascii="Times New Roman" w:hAnsi="Times New Roman"/>
          <w:noProof/>
          <w:sz w:val="24"/>
        </w:rPr>
        <w:t xml:space="preserve"> </w:t>
      </w:r>
      <w:r w:rsidR="001D0995">
        <w:rPr>
          <w:rFonts w:ascii="Times New Roman" w:hAnsi="Times New Roman"/>
          <w:noProof/>
          <w:sz w:val="24"/>
        </w:rPr>
        <w:t>(</w:t>
      </w:r>
      <w:r w:rsidR="001D0995" w:rsidRPr="001D0995">
        <w:rPr>
          <w:rFonts w:ascii="Times New Roman" w:hAnsi="Times New Roman"/>
          <w:noProof/>
          <w:sz w:val="24"/>
        </w:rPr>
        <w:t>2011)</w:t>
      </w:r>
      <w:r w:rsidR="000129DA">
        <w:rPr>
          <w:rFonts w:ascii="Times New Roman" w:hAnsi="Times New Roman"/>
          <w:sz w:val="24"/>
        </w:rPr>
        <w:fldChar w:fldCharType="end"/>
      </w:r>
      <w:r w:rsidR="007609B6">
        <w:rPr>
          <w:rFonts w:ascii="Times New Roman" w:hAnsi="Times New Roman"/>
          <w:sz w:val="24"/>
        </w:rPr>
        <w:t xml:space="preserve"> memberikan </w:t>
      </w:r>
      <w:r w:rsidR="007609B6" w:rsidRPr="007609B6">
        <w:rPr>
          <w:rFonts w:ascii="Times New Roman" w:hAnsi="Times New Roman"/>
          <w:i/>
          <w:sz w:val="24"/>
        </w:rPr>
        <w:t>myofascial release</w:t>
      </w:r>
      <w:r w:rsidR="007609B6">
        <w:rPr>
          <w:rFonts w:ascii="Times New Roman" w:hAnsi="Times New Roman"/>
          <w:sz w:val="24"/>
        </w:rPr>
        <w:t xml:space="preserve"> selama 180 detik</w:t>
      </w:r>
      <w:r w:rsidR="00E46519">
        <w:rPr>
          <w:rFonts w:ascii="Times New Roman" w:hAnsi="Times New Roman"/>
          <w:sz w:val="24"/>
        </w:rPr>
        <w:t xml:space="preserve"> pada mahasiswa biasa dan mendapatkan hasil </w:t>
      </w:r>
      <w:r w:rsidR="00900F22">
        <w:rPr>
          <w:rFonts w:ascii="Times New Roman" w:hAnsi="Times New Roman"/>
          <w:sz w:val="24"/>
        </w:rPr>
        <w:t xml:space="preserve">dari </w:t>
      </w:r>
      <w:r w:rsidR="00E46519">
        <w:rPr>
          <w:rFonts w:ascii="Times New Roman" w:hAnsi="Times New Roman"/>
          <w:sz w:val="24"/>
        </w:rPr>
        <w:t>penelitian dengan</w:t>
      </w:r>
      <w:r w:rsidR="007609B6">
        <w:rPr>
          <w:rFonts w:ascii="Times New Roman" w:hAnsi="Times New Roman"/>
          <w:sz w:val="24"/>
        </w:rPr>
        <w:t xml:space="preserve"> peningkatan</w:t>
      </w:r>
      <w:r w:rsidR="00900F22">
        <w:rPr>
          <w:rFonts w:ascii="Times New Roman" w:hAnsi="Times New Roman"/>
          <w:sz w:val="24"/>
        </w:rPr>
        <w:t xml:space="preserve"> signifikan pada</w:t>
      </w:r>
      <w:r w:rsidR="007609B6">
        <w:rPr>
          <w:rFonts w:ascii="Times New Roman" w:hAnsi="Times New Roman"/>
          <w:sz w:val="24"/>
        </w:rPr>
        <w:t xml:space="preserve"> luas gerak sendi</w:t>
      </w:r>
      <w:r w:rsidR="00E46519">
        <w:rPr>
          <w:rFonts w:ascii="Times New Roman" w:hAnsi="Times New Roman"/>
          <w:sz w:val="24"/>
        </w:rPr>
        <w:t xml:space="preserve"> pada bahu</w:t>
      </w:r>
      <w:r w:rsidR="007609B6">
        <w:rPr>
          <w:rFonts w:ascii="Times New Roman" w:hAnsi="Times New Roman"/>
          <w:sz w:val="24"/>
        </w:rPr>
        <w:t xml:space="preserve">. </w:t>
      </w:r>
      <w:r w:rsidR="000129DA">
        <w:rPr>
          <w:rFonts w:ascii="Times New Roman" w:hAnsi="Times New Roman"/>
          <w:sz w:val="24"/>
        </w:rPr>
        <w:fldChar w:fldCharType="begin" w:fldLock="1"/>
      </w:r>
      <w:r w:rsidR="002010D2">
        <w:rPr>
          <w:rFonts w:ascii="Times New Roman" w:hAnsi="Times New Roman"/>
          <w:sz w:val="24"/>
        </w:rPr>
        <w:instrText>ADDIN CSL_CITATION {"citationItems":[{"id":"ITEM-1","itemData":{"author":[{"dropping-particle":"","family":"Roylance","given":"Derek S","non-dropping-particle":"","parse-names":false,"suffix":""},{"dropping-particle":"","family":"George","given":"James D","non-dropping-particle":"","parse-names":false,"suffix":""},{"dropping-particle":"","family":"Hammer","given":"Adam M","non-dropping-particle":"","parse-names":false,"suffix":""},{"dropping-particle":"","family":"Rencher","given":"Nicole","non-dropping-particle":"","parse-names":false,"suffix":""},{"dropping-particle":"","family":"Gellingham","given":"Gilbert W","non-dropping-particle":"","parse-names":false,"suffix":""},{"dropping-particle":"","family":"Hager","given":"Ronald L","non-dropping-particle":"","parse-names":false,"suffix":""},{"dropping-particle":"","family":"Myrer","given":"William J","non-dropping-particle":"","parse-names":false,"suffix":""}],"container-title":"International Journal of Exercise Science","id":"ITEM-1","issued":{"date-parts":[["2013"]]},"title":"Evaluating Acute Changes in Joint Range-of-Motion using Self- Myofascial Release , Postural Alignment Exercises , and Static Stretches","type":"article-journal","volume":"6"},"uris":["http://www.mendeley.com/documents/?uuid=933a4d2c-3fe9-4547-b9b2-a6634f106af8"]}],"mendeley":{"formattedCitation":"(Roylance &lt;i&gt;et al.&lt;/i&gt;, 2013)","manualFormatting":"Roylance et al. (2013)","plainTextFormattedCitation":"(Roylance et al., 2013)","previouslyFormattedCitation":"(Roylance &lt;i&gt;et al.&lt;/i&gt;, 2013)"},"properties":{"noteIndex":0},"schema":"https://github.com/citation-style-language/schema/raw/master/csl-citation.json"}</w:instrText>
      </w:r>
      <w:r w:rsidR="000129DA">
        <w:rPr>
          <w:rFonts w:ascii="Times New Roman" w:hAnsi="Times New Roman"/>
          <w:sz w:val="24"/>
        </w:rPr>
        <w:fldChar w:fldCharType="separate"/>
      </w:r>
      <w:r w:rsidR="00B22791" w:rsidRPr="00B22791">
        <w:rPr>
          <w:rFonts w:ascii="Times New Roman" w:hAnsi="Times New Roman"/>
          <w:noProof/>
          <w:sz w:val="24"/>
        </w:rPr>
        <w:t xml:space="preserve">Roylance </w:t>
      </w:r>
      <w:r w:rsidR="00B22791" w:rsidRPr="00B22791">
        <w:rPr>
          <w:rFonts w:ascii="Times New Roman" w:hAnsi="Times New Roman"/>
          <w:i/>
          <w:noProof/>
          <w:sz w:val="24"/>
        </w:rPr>
        <w:t>et al.</w:t>
      </w:r>
      <w:r w:rsidR="00B22791" w:rsidRPr="00B22791">
        <w:rPr>
          <w:rFonts w:ascii="Times New Roman" w:hAnsi="Times New Roman"/>
          <w:noProof/>
          <w:sz w:val="24"/>
        </w:rPr>
        <w:t xml:space="preserve"> </w:t>
      </w:r>
      <w:r w:rsidR="00B22791">
        <w:rPr>
          <w:rFonts w:ascii="Times New Roman" w:hAnsi="Times New Roman"/>
          <w:noProof/>
          <w:sz w:val="24"/>
        </w:rPr>
        <w:t>(</w:t>
      </w:r>
      <w:r w:rsidR="00B22791" w:rsidRPr="00B22791">
        <w:rPr>
          <w:rFonts w:ascii="Times New Roman" w:hAnsi="Times New Roman"/>
          <w:noProof/>
          <w:sz w:val="24"/>
        </w:rPr>
        <w:t>2013)</w:t>
      </w:r>
      <w:r w:rsidR="000129DA">
        <w:rPr>
          <w:rFonts w:ascii="Times New Roman" w:hAnsi="Times New Roman"/>
          <w:sz w:val="24"/>
        </w:rPr>
        <w:fldChar w:fldCharType="end"/>
      </w:r>
      <w:r w:rsidR="00B22791">
        <w:rPr>
          <w:rFonts w:ascii="Times New Roman" w:hAnsi="Times New Roman"/>
          <w:sz w:val="24"/>
        </w:rPr>
        <w:t xml:space="preserve"> t</w:t>
      </w:r>
      <w:r w:rsidR="007609B6">
        <w:rPr>
          <w:rFonts w:ascii="Times New Roman" w:hAnsi="Times New Roman"/>
          <w:sz w:val="24"/>
        </w:rPr>
        <w:t>ekanan</w:t>
      </w:r>
      <w:r w:rsidR="00900F22">
        <w:rPr>
          <w:rFonts w:ascii="Times New Roman" w:hAnsi="Times New Roman"/>
          <w:sz w:val="24"/>
        </w:rPr>
        <w:t xml:space="preserve"> dari </w:t>
      </w:r>
      <w:r w:rsidR="00900F22">
        <w:rPr>
          <w:rFonts w:ascii="Times New Roman" w:hAnsi="Times New Roman"/>
          <w:i/>
          <w:sz w:val="24"/>
        </w:rPr>
        <w:t>myofascial release</w:t>
      </w:r>
      <w:r w:rsidR="007609B6">
        <w:rPr>
          <w:rFonts w:ascii="Times New Roman" w:hAnsi="Times New Roman"/>
          <w:sz w:val="24"/>
        </w:rPr>
        <w:t xml:space="preserve"> yang diberikan secara berkelanjutan pada otot</w:t>
      </w:r>
      <w:r w:rsidR="00900F22">
        <w:rPr>
          <w:rFonts w:ascii="Times New Roman" w:hAnsi="Times New Roman"/>
          <w:sz w:val="24"/>
        </w:rPr>
        <w:t xml:space="preserve"> akan</w:t>
      </w:r>
      <w:r w:rsidR="007609B6">
        <w:rPr>
          <w:rFonts w:ascii="Times New Roman" w:hAnsi="Times New Roman"/>
          <w:sz w:val="24"/>
        </w:rPr>
        <w:t xml:space="preserve"> menstimulasi </w:t>
      </w:r>
      <w:r w:rsidR="007609B6">
        <w:rPr>
          <w:rFonts w:ascii="Times New Roman" w:hAnsi="Times New Roman"/>
          <w:i/>
          <w:sz w:val="24"/>
        </w:rPr>
        <w:t>G</w:t>
      </w:r>
      <w:r w:rsidR="007609B6" w:rsidRPr="007609B6">
        <w:rPr>
          <w:rFonts w:ascii="Times New Roman" w:hAnsi="Times New Roman"/>
          <w:i/>
          <w:sz w:val="24"/>
        </w:rPr>
        <w:t>olgi</w:t>
      </w:r>
      <w:r w:rsidR="007609B6">
        <w:rPr>
          <w:rFonts w:ascii="Times New Roman" w:hAnsi="Times New Roman"/>
          <w:i/>
          <w:sz w:val="24"/>
        </w:rPr>
        <w:t xml:space="preserve"> Tendon Organ </w:t>
      </w:r>
      <w:r w:rsidR="007609B6" w:rsidRPr="007609B6">
        <w:rPr>
          <w:rFonts w:ascii="Times New Roman" w:hAnsi="Times New Roman"/>
          <w:sz w:val="24"/>
        </w:rPr>
        <w:t>(GTO)</w:t>
      </w:r>
      <w:r w:rsidR="007609B6">
        <w:rPr>
          <w:rFonts w:ascii="Times New Roman" w:hAnsi="Times New Roman"/>
          <w:sz w:val="24"/>
        </w:rPr>
        <w:t xml:space="preserve"> yang menimbulkan efek inhibisi pada otot sehingga otot menjadi lebih rileks dan lebih lentur yang berpengaruh meningkatkan dari luas gerak sendi</w:t>
      </w:r>
      <w:r w:rsidR="00B22791">
        <w:rPr>
          <w:rFonts w:ascii="Times New Roman" w:hAnsi="Times New Roman"/>
          <w:sz w:val="24"/>
        </w:rPr>
        <w:t xml:space="preserve">. </w:t>
      </w:r>
      <w:r w:rsidR="00BF280D">
        <w:rPr>
          <w:rFonts w:ascii="Times New Roman" w:hAnsi="Times New Roman"/>
          <w:sz w:val="24"/>
        </w:rPr>
        <w:t>Pada otot yang memendek</w:t>
      </w:r>
      <w:r w:rsidR="006D0119">
        <w:rPr>
          <w:rFonts w:ascii="Times New Roman" w:hAnsi="Times New Roman"/>
          <w:sz w:val="24"/>
        </w:rPr>
        <w:t>,</w:t>
      </w:r>
      <w:r w:rsidR="00BF280D">
        <w:rPr>
          <w:rFonts w:ascii="Times New Roman" w:hAnsi="Times New Roman"/>
          <w:sz w:val="24"/>
        </w:rPr>
        <w:t xml:space="preserve"> aktin dan myosin berikatan sehingga ekstensibilitas otot terganggu</w:t>
      </w:r>
      <w:r w:rsidR="006D0119">
        <w:rPr>
          <w:rFonts w:ascii="Times New Roman" w:hAnsi="Times New Roman"/>
          <w:sz w:val="24"/>
        </w:rPr>
        <w:t>.</w:t>
      </w:r>
      <w:r w:rsidR="00BF280D">
        <w:rPr>
          <w:rFonts w:ascii="Times New Roman" w:hAnsi="Times New Roman"/>
          <w:sz w:val="24"/>
        </w:rPr>
        <w:t xml:space="preserve"> </w:t>
      </w:r>
      <w:r w:rsidR="006D0119">
        <w:rPr>
          <w:rFonts w:ascii="Times New Roman" w:hAnsi="Times New Roman"/>
          <w:sz w:val="24"/>
        </w:rPr>
        <w:t>S</w:t>
      </w:r>
      <w:r w:rsidR="00BF280D">
        <w:rPr>
          <w:rFonts w:ascii="Times New Roman" w:hAnsi="Times New Roman"/>
          <w:sz w:val="24"/>
        </w:rPr>
        <w:t xml:space="preserve">etelah </w:t>
      </w:r>
      <w:r w:rsidR="00BF280D" w:rsidRPr="006D0119">
        <w:rPr>
          <w:rFonts w:ascii="Times New Roman" w:hAnsi="Times New Roman"/>
          <w:i/>
          <w:sz w:val="24"/>
        </w:rPr>
        <w:t>golgi tendon organ</w:t>
      </w:r>
      <w:r w:rsidR="00BF280D">
        <w:rPr>
          <w:rFonts w:ascii="Times New Roman" w:hAnsi="Times New Roman"/>
          <w:sz w:val="24"/>
        </w:rPr>
        <w:t xml:space="preserve"> terstimulasi t</w:t>
      </w:r>
      <w:r w:rsidR="00B22791">
        <w:rPr>
          <w:rFonts w:ascii="Times New Roman" w:hAnsi="Times New Roman"/>
          <w:sz w:val="24"/>
        </w:rPr>
        <w:t xml:space="preserve">erjadi penataan kembali dari aktin dan myosin yang semula berikatan </w:t>
      </w:r>
      <w:r w:rsidR="00BF280D">
        <w:rPr>
          <w:rFonts w:ascii="Times New Roman" w:hAnsi="Times New Roman"/>
          <w:sz w:val="24"/>
        </w:rPr>
        <w:t xml:space="preserve">menjadi </w:t>
      </w:r>
      <w:r w:rsidR="00B22791">
        <w:rPr>
          <w:rFonts w:ascii="Times New Roman" w:hAnsi="Times New Roman"/>
          <w:sz w:val="24"/>
        </w:rPr>
        <w:t xml:space="preserve">lepas </w:t>
      </w:r>
      <w:r w:rsidR="00BF280D">
        <w:rPr>
          <w:rFonts w:ascii="Times New Roman" w:hAnsi="Times New Roman"/>
          <w:sz w:val="24"/>
        </w:rPr>
        <w:t>sehingga otot rileks</w:t>
      </w:r>
      <w:r w:rsidR="00AA4690">
        <w:rPr>
          <w:rFonts w:ascii="Times New Roman" w:hAnsi="Times New Roman"/>
          <w:sz w:val="24"/>
        </w:rPr>
        <w:t xml:space="preserve"> </w:t>
      </w:r>
      <w:r w:rsidR="000129DA">
        <w:rPr>
          <w:rFonts w:ascii="Times New Roman" w:hAnsi="Times New Roman"/>
          <w:sz w:val="24"/>
        </w:rPr>
        <w:fldChar w:fldCharType="begin" w:fldLock="1"/>
      </w:r>
      <w:r w:rsidR="00FB1934">
        <w:rPr>
          <w:rFonts w:ascii="Times New Roman" w:hAnsi="Times New Roman"/>
          <w:sz w:val="24"/>
        </w:rPr>
        <w:instrText>ADDIN CSL_CITATION {"citationItems":[{"id":"ITEM-1","itemData":{"DOI":"10.1016/B978-0-12-374236-0.10004-5","ISBN":"9780123742360","author":[{"dropping-particle":"","family":"Marani","given":"Enrico","non-dropping-particle":"","parse-names":false,"suffix":""},{"dropping-particle":"","family":"Lakke","given":"Egbert A J F","non-dropping-particle":"","parse-names":false,"suffix":""}],"container-title":"The Human Nervous System","edition":"Third Edition","id":"ITEM-1","issued":{"date-parts":[["2012"]]},"number-of-pages":"82–140","publisher":"Elsevier","title":"Peripheral Nervous System Topics","type":"book"},"uris":["http://www.mendeley.com/documents/?uuid=45fa3f92-7a62-46df-891d-0bc2ec6b0e8b"]}],"mendeley":{"formattedCitation":"(Marani and Lakke, 2012)","manualFormatting":"(Marani dan Lakke, 2012)","plainTextFormattedCitation":"(Marani and Lakke, 2012)","previouslyFormattedCitation":"(Marani and Lakke, 2012)"},"properties":{"noteIndex":0},"schema":"https://github.com/citation-style-language/schema/raw/master/csl-citation.json"}</w:instrText>
      </w:r>
      <w:r w:rsidR="000129DA">
        <w:rPr>
          <w:rFonts w:ascii="Times New Roman" w:hAnsi="Times New Roman"/>
          <w:sz w:val="24"/>
        </w:rPr>
        <w:fldChar w:fldCharType="separate"/>
      </w:r>
      <w:r w:rsidR="00FB1934">
        <w:rPr>
          <w:rFonts w:ascii="Times New Roman" w:hAnsi="Times New Roman"/>
          <w:noProof/>
          <w:sz w:val="24"/>
        </w:rPr>
        <w:t xml:space="preserve">(Marani </w:t>
      </w:r>
      <w:r w:rsidR="00476F07">
        <w:rPr>
          <w:rFonts w:ascii="Times New Roman" w:hAnsi="Times New Roman"/>
          <w:noProof/>
          <w:sz w:val="24"/>
        </w:rPr>
        <w:t>&amp;</w:t>
      </w:r>
      <w:r w:rsidR="00AA4690" w:rsidRPr="00AA4690">
        <w:rPr>
          <w:rFonts w:ascii="Times New Roman" w:hAnsi="Times New Roman"/>
          <w:noProof/>
          <w:sz w:val="24"/>
        </w:rPr>
        <w:t xml:space="preserve"> Lakke, 2012)</w:t>
      </w:r>
      <w:r w:rsidR="000129DA">
        <w:rPr>
          <w:rFonts w:ascii="Times New Roman" w:hAnsi="Times New Roman"/>
          <w:sz w:val="24"/>
        </w:rPr>
        <w:fldChar w:fldCharType="end"/>
      </w:r>
      <w:r w:rsidR="00BF280D">
        <w:rPr>
          <w:rFonts w:ascii="Times New Roman" w:hAnsi="Times New Roman"/>
          <w:sz w:val="24"/>
        </w:rPr>
        <w:t xml:space="preserve">. </w:t>
      </w:r>
      <w:r w:rsidR="00AA4690">
        <w:rPr>
          <w:rFonts w:ascii="Times New Roman" w:hAnsi="Times New Roman"/>
          <w:sz w:val="24"/>
        </w:rPr>
        <w:t xml:space="preserve">Menurut </w:t>
      </w:r>
      <w:r w:rsidR="000129DA">
        <w:rPr>
          <w:rFonts w:ascii="Times New Roman" w:hAnsi="Times New Roman"/>
          <w:sz w:val="24"/>
        </w:rPr>
        <w:fldChar w:fldCharType="begin" w:fldLock="1"/>
      </w:r>
      <w:r w:rsidR="00251D24">
        <w:rPr>
          <w:rFonts w:ascii="Times New Roman" w:hAnsi="Times New Roman"/>
          <w:sz w:val="24"/>
        </w:rPr>
        <w:instrText>ADDIN CSL_CITATION {"citationItems":[{"id":"ITEM-1","itemData":{"DOI":"10.1519/JSC.0b013e31825c2bc1","author":[{"dropping-particle":"","family":"Macdonald","given":"Graham","non-dropping-particle":"","parse-names":false,"suffix":""},{"dropping-particle":"","family":"Drake","given":"Corey","non-dropping-particle":"","parse-names":false,"suffix":""},{"dropping-particle":"","family":"Button","given":"Duane C","non-dropping-particle":"","parse-names":false,"suffix":""}],"id":"ITEM-1","issue":"October 2017","issued":{"date-parts":[["2012"]]},"title":"An Acute Bout of Self-Myofascial Release Increases Range of Motion Without a Subsequent Decrease in Muscle Activation or Force","type":"article-journal"},"uris":["http://www.mendeley.com/documents/?uuid=e2119de6-825e-478b-8a15-91197eb99c71"]}],"mendeley":{"formattedCitation":"(Macdonald, Drake and Button, 2012)","manualFormatting":"Macdonald et al. (2012)","plainTextFormattedCitation":"(Macdonald, Drake and Button, 2012)","previouslyFormattedCitation":"(Macdonald, Drake and Button, 2012)"},"properties":{"noteIndex":0},"schema":"https://github.com/citation-style-language/schema/raw/master/csl-citation.json"}</w:instrText>
      </w:r>
      <w:r w:rsidR="000129DA">
        <w:rPr>
          <w:rFonts w:ascii="Times New Roman" w:hAnsi="Times New Roman"/>
          <w:sz w:val="24"/>
        </w:rPr>
        <w:fldChar w:fldCharType="separate"/>
      </w:r>
      <w:r w:rsidR="002010D2">
        <w:rPr>
          <w:rFonts w:ascii="Times New Roman" w:hAnsi="Times New Roman"/>
          <w:noProof/>
          <w:sz w:val="24"/>
        </w:rPr>
        <w:t xml:space="preserve">Macdonald </w:t>
      </w:r>
      <w:r w:rsidR="002010D2" w:rsidRPr="002010D2">
        <w:rPr>
          <w:rFonts w:ascii="Times New Roman" w:hAnsi="Times New Roman"/>
          <w:i/>
          <w:noProof/>
          <w:sz w:val="24"/>
        </w:rPr>
        <w:t>et al.</w:t>
      </w:r>
      <w:r w:rsidR="002010D2" w:rsidRPr="002010D2">
        <w:rPr>
          <w:rFonts w:ascii="Times New Roman" w:hAnsi="Times New Roman"/>
          <w:noProof/>
          <w:sz w:val="24"/>
        </w:rPr>
        <w:t xml:space="preserve"> </w:t>
      </w:r>
      <w:r w:rsidR="002010D2">
        <w:rPr>
          <w:rFonts w:ascii="Times New Roman" w:hAnsi="Times New Roman"/>
          <w:noProof/>
          <w:sz w:val="24"/>
        </w:rPr>
        <w:t>(</w:t>
      </w:r>
      <w:r w:rsidR="002010D2" w:rsidRPr="002010D2">
        <w:rPr>
          <w:rFonts w:ascii="Times New Roman" w:hAnsi="Times New Roman"/>
          <w:noProof/>
          <w:sz w:val="24"/>
        </w:rPr>
        <w:t>2012)</w:t>
      </w:r>
      <w:r w:rsidR="000129DA">
        <w:rPr>
          <w:rFonts w:ascii="Times New Roman" w:hAnsi="Times New Roman"/>
          <w:sz w:val="24"/>
        </w:rPr>
        <w:fldChar w:fldCharType="end"/>
      </w:r>
      <w:r w:rsidR="002010D2">
        <w:rPr>
          <w:rFonts w:ascii="Times New Roman" w:hAnsi="Times New Roman"/>
          <w:sz w:val="24"/>
        </w:rPr>
        <w:t xml:space="preserve"> t</w:t>
      </w:r>
      <w:r w:rsidR="00BF280D">
        <w:rPr>
          <w:rFonts w:ascii="Times New Roman" w:hAnsi="Times New Roman"/>
          <w:sz w:val="24"/>
        </w:rPr>
        <w:t>erjadi</w:t>
      </w:r>
      <w:r w:rsidR="002010D2">
        <w:rPr>
          <w:rFonts w:ascii="Times New Roman" w:hAnsi="Times New Roman"/>
          <w:sz w:val="24"/>
        </w:rPr>
        <w:t xml:space="preserve"> juga</w:t>
      </w:r>
      <w:r w:rsidR="00BF280D">
        <w:rPr>
          <w:rFonts w:ascii="Times New Roman" w:hAnsi="Times New Roman"/>
          <w:sz w:val="24"/>
        </w:rPr>
        <w:t xml:space="preserve"> mekanisme </w:t>
      </w:r>
      <w:r w:rsidR="00BF280D" w:rsidRPr="00BF280D">
        <w:rPr>
          <w:rFonts w:ascii="Times New Roman" w:hAnsi="Times New Roman"/>
          <w:i/>
          <w:sz w:val="24"/>
        </w:rPr>
        <w:t>trixothropy</w:t>
      </w:r>
      <w:r w:rsidR="00BF280D">
        <w:rPr>
          <w:rFonts w:ascii="Times New Roman" w:hAnsi="Times New Roman"/>
          <w:i/>
          <w:sz w:val="24"/>
        </w:rPr>
        <w:t xml:space="preserve"> </w:t>
      </w:r>
      <w:r w:rsidR="00BF280D">
        <w:rPr>
          <w:rFonts w:ascii="Times New Roman" w:hAnsi="Times New Roman"/>
          <w:sz w:val="24"/>
        </w:rPr>
        <w:t xml:space="preserve">akibat tekanan dari </w:t>
      </w:r>
      <w:r w:rsidR="00BF280D">
        <w:rPr>
          <w:rFonts w:ascii="Times New Roman" w:hAnsi="Times New Roman"/>
          <w:i/>
          <w:sz w:val="24"/>
        </w:rPr>
        <w:t>myofascial release</w:t>
      </w:r>
      <w:r w:rsidR="00BF280D">
        <w:rPr>
          <w:rFonts w:ascii="Times New Roman" w:hAnsi="Times New Roman"/>
          <w:sz w:val="24"/>
        </w:rPr>
        <w:t xml:space="preserve"> meningkatkan suhu</w:t>
      </w:r>
      <w:r w:rsidR="002010D2">
        <w:rPr>
          <w:rFonts w:ascii="Times New Roman" w:hAnsi="Times New Roman"/>
          <w:sz w:val="24"/>
        </w:rPr>
        <w:t xml:space="preserve"> pada</w:t>
      </w:r>
      <w:r w:rsidR="00BF280D">
        <w:rPr>
          <w:rFonts w:ascii="Times New Roman" w:hAnsi="Times New Roman"/>
          <w:sz w:val="24"/>
        </w:rPr>
        <w:t xml:space="preserve"> jaringan </w:t>
      </w:r>
      <w:r w:rsidR="00BF280D">
        <w:rPr>
          <w:rFonts w:ascii="Times New Roman" w:hAnsi="Times New Roman"/>
          <w:i/>
          <w:sz w:val="24"/>
        </w:rPr>
        <w:t>myofascial</w:t>
      </w:r>
      <w:r w:rsidR="00BF280D">
        <w:rPr>
          <w:rFonts w:ascii="Times New Roman" w:hAnsi="Times New Roman"/>
          <w:sz w:val="24"/>
        </w:rPr>
        <w:t xml:space="preserve"> yang</w:t>
      </w:r>
      <w:r w:rsidR="002010D2">
        <w:rPr>
          <w:rFonts w:ascii="Times New Roman" w:hAnsi="Times New Roman"/>
          <w:sz w:val="24"/>
        </w:rPr>
        <w:t xml:space="preserve"> merusak perlengketan jaringan fibrous</w:t>
      </w:r>
      <w:r w:rsidR="00BF280D">
        <w:rPr>
          <w:rFonts w:ascii="Times New Roman" w:hAnsi="Times New Roman"/>
          <w:sz w:val="24"/>
        </w:rPr>
        <w:t xml:space="preserve"> </w:t>
      </w:r>
      <w:r w:rsidR="002010D2">
        <w:rPr>
          <w:rFonts w:ascii="Times New Roman" w:hAnsi="Times New Roman"/>
          <w:sz w:val="24"/>
        </w:rPr>
        <w:t xml:space="preserve">antar </w:t>
      </w:r>
      <w:r w:rsidR="002010D2">
        <w:rPr>
          <w:rFonts w:ascii="Times New Roman" w:hAnsi="Times New Roman"/>
          <w:i/>
          <w:sz w:val="24"/>
        </w:rPr>
        <w:t>fascia</w:t>
      </w:r>
      <w:r w:rsidR="002010D2">
        <w:rPr>
          <w:rFonts w:ascii="Times New Roman" w:hAnsi="Times New Roman"/>
          <w:sz w:val="24"/>
        </w:rPr>
        <w:t xml:space="preserve"> dan mengembalikan ekstensibilitas </w:t>
      </w:r>
      <w:r w:rsidR="002010D2">
        <w:rPr>
          <w:rFonts w:ascii="Times New Roman" w:hAnsi="Times New Roman"/>
          <w:i/>
          <w:sz w:val="24"/>
        </w:rPr>
        <w:t>so</w:t>
      </w:r>
      <w:r w:rsidR="00AA4690">
        <w:rPr>
          <w:rFonts w:ascii="Times New Roman" w:hAnsi="Times New Roman"/>
          <w:i/>
          <w:sz w:val="24"/>
        </w:rPr>
        <w:t>f</w:t>
      </w:r>
      <w:r w:rsidR="002010D2">
        <w:rPr>
          <w:rFonts w:ascii="Times New Roman" w:hAnsi="Times New Roman"/>
          <w:i/>
          <w:sz w:val="24"/>
        </w:rPr>
        <w:t>t-tissue</w:t>
      </w:r>
      <w:r w:rsidR="002010D2">
        <w:rPr>
          <w:rFonts w:ascii="Times New Roman" w:hAnsi="Times New Roman"/>
          <w:sz w:val="24"/>
        </w:rPr>
        <w:t>.</w:t>
      </w:r>
    </w:p>
    <w:p w14:paraId="4D721154" w14:textId="77777777" w:rsidR="002E0D53" w:rsidRPr="002E0D53" w:rsidRDefault="002E0D53" w:rsidP="003152E1">
      <w:pPr>
        <w:pStyle w:val="ListParagraph"/>
        <w:numPr>
          <w:ilvl w:val="0"/>
          <w:numId w:val="3"/>
        </w:numPr>
        <w:spacing w:after="0" w:line="240" w:lineRule="auto"/>
        <w:contextualSpacing w:val="0"/>
        <w:rPr>
          <w:rFonts w:ascii="Times New Roman" w:hAnsi="Times New Roman"/>
          <w:vanish/>
          <w:sz w:val="24"/>
        </w:rPr>
      </w:pPr>
    </w:p>
    <w:p w14:paraId="2C0F9484" w14:textId="77777777" w:rsidR="002E0D53" w:rsidRPr="002E0D53" w:rsidRDefault="002E0D53" w:rsidP="003152E1">
      <w:pPr>
        <w:pStyle w:val="ListParagraph"/>
        <w:numPr>
          <w:ilvl w:val="0"/>
          <w:numId w:val="3"/>
        </w:numPr>
        <w:spacing w:after="0" w:line="240" w:lineRule="auto"/>
        <w:contextualSpacing w:val="0"/>
        <w:rPr>
          <w:rFonts w:ascii="Times New Roman" w:hAnsi="Times New Roman"/>
          <w:vanish/>
          <w:sz w:val="24"/>
        </w:rPr>
      </w:pPr>
    </w:p>
    <w:p w14:paraId="6CC14CFD" w14:textId="77777777" w:rsidR="002E0D53" w:rsidRPr="002E0D53" w:rsidRDefault="002E0D53" w:rsidP="003152E1">
      <w:pPr>
        <w:pStyle w:val="ListParagraph"/>
        <w:numPr>
          <w:ilvl w:val="0"/>
          <w:numId w:val="3"/>
        </w:numPr>
        <w:spacing w:after="0" w:line="240" w:lineRule="auto"/>
        <w:contextualSpacing w:val="0"/>
        <w:rPr>
          <w:rFonts w:ascii="Times New Roman" w:hAnsi="Times New Roman"/>
          <w:vanish/>
          <w:sz w:val="24"/>
        </w:rPr>
      </w:pPr>
    </w:p>
    <w:p w14:paraId="4EB37939" w14:textId="77777777" w:rsidR="002E0D53" w:rsidRPr="002E0D53" w:rsidRDefault="002E0D53" w:rsidP="003152E1">
      <w:pPr>
        <w:pStyle w:val="ListParagraph"/>
        <w:numPr>
          <w:ilvl w:val="1"/>
          <w:numId w:val="3"/>
        </w:numPr>
        <w:spacing w:after="0" w:line="240" w:lineRule="auto"/>
        <w:contextualSpacing w:val="0"/>
        <w:rPr>
          <w:rFonts w:ascii="Times New Roman" w:hAnsi="Times New Roman"/>
          <w:vanish/>
          <w:sz w:val="24"/>
        </w:rPr>
      </w:pPr>
    </w:p>
    <w:p w14:paraId="563E6E86" w14:textId="77777777" w:rsidR="002E0D53" w:rsidRPr="002E0D53" w:rsidRDefault="002E0D53" w:rsidP="003152E1">
      <w:pPr>
        <w:pStyle w:val="ListParagraph"/>
        <w:numPr>
          <w:ilvl w:val="1"/>
          <w:numId w:val="3"/>
        </w:numPr>
        <w:spacing w:after="0" w:line="240" w:lineRule="auto"/>
        <w:contextualSpacing w:val="0"/>
        <w:rPr>
          <w:rFonts w:ascii="Times New Roman" w:hAnsi="Times New Roman"/>
          <w:vanish/>
          <w:sz w:val="24"/>
        </w:rPr>
      </w:pPr>
    </w:p>
    <w:p w14:paraId="3422FD52" w14:textId="77777777" w:rsidR="002E0D53" w:rsidRPr="002E0D53" w:rsidRDefault="002E0D53" w:rsidP="003152E1">
      <w:pPr>
        <w:pStyle w:val="ListParagraph"/>
        <w:numPr>
          <w:ilvl w:val="2"/>
          <w:numId w:val="3"/>
        </w:numPr>
        <w:spacing w:after="0" w:line="240" w:lineRule="auto"/>
        <w:contextualSpacing w:val="0"/>
        <w:rPr>
          <w:rFonts w:ascii="Times New Roman" w:hAnsi="Times New Roman"/>
          <w:vanish/>
          <w:sz w:val="24"/>
        </w:rPr>
      </w:pPr>
    </w:p>
    <w:p w14:paraId="3D5D092F" w14:textId="77777777" w:rsidR="000605FB" w:rsidRPr="00E60875" w:rsidRDefault="00513B65" w:rsidP="003152E1">
      <w:pPr>
        <w:numPr>
          <w:ilvl w:val="2"/>
          <w:numId w:val="3"/>
        </w:numPr>
        <w:spacing w:after="0" w:line="240" w:lineRule="auto"/>
        <w:ind w:left="567" w:hanging="283"/>
        <w:jc w:val="both"/>
        <w:rPr>
          <w:rFonts w:ascii="Times New Roman" w:hAnsi="Times New Roman"/>
          <w:b/>
          <w:sz w:val="24"/>
        </w:rPr>
      </w:pPr>
      <w:r>
        <w:rPr>
          <w:rFonts w:ascii="Times New Roman" w:hAnsi="Times New Roman"/>
          <w:b/>
          <w:sz w:val="24"/>
        </w:rPr>
        <w:t>Pengaruh P</w:t>
      </w:r>
      <w:r w:rsidR="000605FB" w:rsidRPr="00E60875">
        <w:rPr>
          <w:rFonts w:ascii="Times New Roman" w:hAnsi="Times New Roman"/>
          <w:b/>
          <w:sz w:val="24"/>
        </w:rPr>
        <w:t xml:space="preserve">emberian </w:t>
      </w:r>
      <w:r>
        <w:rPr>
          <w:rFonts w:ascii="Times New Roman" w:hAnsi="Times New Roman"/>
          <w:b/>
          <w:i/>
          <w:sz w:val="24"/>
        </w:rPr>
        <w:t>Myofascial R</w:t>
      </w:r>
      <w:r w:rsidR="000605FB" w:rsidRPr="00E60875">
        <w:rPr>
          <w:rFonts w:ascii="Times New Roman" w:hAnsi="Times New Roman"/>
          <w:b/>
          <w:i/>
          <w:sz w:val="24"/>
        </w:rPr>
        <w:t xml:space="preserve">elease </w:t>
      </w:r>
      <w:r>
        <w:rPr>
          <w:rFonts w:ascii="Times New Roman" w:hAnsi="Times New Roman"/>
          <w:b/>
          <w:sz w:val="24"/>
        </w:rPr>
        <w:t>S</w:t>
      </w:r>
      <w:r w:rsidR="000605FB" w:rsidRPr="00E60875">
        <w:rPr>
          <w:rFonts w:ascii="Times New Roman" w:hAnsi="Times New Roman"/>
          <w:b/>
          <w:sz w:val="24"/>
        </w:rPr>
        <w:t>elama</w:t>
      </w:r>
      <w:r w:rsidR="007609B6" w:rsidRPr="00E60875">
        <w:rPr>
          <w:rFonts w:ascii="Times New Roman" w:hAnsi="Times New Roman"/>
          <w:b/>
          <w:sz w:val="24"/>
        </w:rPr>
        <w:t xml:space="preserve"> </w:t>
      </w:r>
      <w:r>
        <w:rPr>
          <w:rFonts w:ascii="Times New Roman" w:hAnsi="Times New Roman"/>
          <w:b/>
          <w:sz w:val="24"/>
        </w:rPr>
        <w:t>300 Detik Terhadap F</w:t>
      </w:r>
      <w:r w:rsidR="000605FB" w:rsidRPr="00E60875">
        <w:rPr>
          <w:rFonts w:ascii="Times New Roman" w:hAnsi="Times New Roman"/>
          <w:b/>
          <w:sz w:val="24"/>
        </w:rPr>
        <w:t>leksibilitas</w:t>
      </w:r>
    </w:p>
    <w:p w14:paraId="3536141C" w14:textId="77777777" w:rsidR="00476F07" w:rsidRDefault="003A4944" w:rsidP="003152E1">
      <w:pPr>
        <w:spacing w:after="0" w:line="240" w:lineRule="auto"/>
        <w:ind w:left="709" w:firstLine="425"/>
        <w:jc w:val="both"/>
        <w:rPr>
          <w:rFonts w:ascii="Times New Roman" w:hAnsi="Times New Roman"/>
          <w:sz w:val="24"/>
        </w:rPr>
      </w:pPr>
      <w:r>
        <w:rPr>
          <w:rFonts w:ascii="Times New Roman" w:hAnsi="Times New Roman"/>
          <w:sz w:val="24"/>
        </w:rPr>
        <w:t xml:space="preserve">Hasil dari pengukuran </w:t>
      </w:r>
      <w:r>
        <w:rPr>
          <w:rFonts w:ascii="Times New Roman" w:hAnsi="Times New Roman"/>
          <w:i/>
          <w:sz w:val="24"/>
        </w:rPr>
        <w:t>pre</w:t>
      </w:r>
      <w:r>
        <w:rPr>
          <w:rFonts w:ascii="Times New Roman" w:hAnsi="Times New Roman"/>
          <w:sz w:val="24"/>
        </w:rPr>
        <w:t xml:space="preserve"> dan</w:t>
      </w:r>
      <w:r>
        <w:rPr>
          <w:rFonts w:ascii="Times New Roman" w:hAnsi="Times New Roman"/>
          <w:i/>
          <w:sz w:val="24"/>
        </w:rPr>
        <w:t xml:space="preserve"> post </w:t>
      </w:r>
      <w:r>
        <w:rPr>
          <w:rFonts w:ascii="Times New Roman" w:hAnsi="Times New Roman"/>
          <w:sz w:val="24"/>
        </w:rPr>
        <w:t xml:space="preserve">perlakuan menggunakan </w:t>
      </w:r>
      <w:r>
        <w:rPr>
          <w:rFonts w:ascii="Times New Roman" w:hAnsi="Times New Roman"/>
          <w:i/>
          <w:sz w:val="24"/>
        </w:rPr>
        <w:t xml:space="preserve">Passive Hip Abduction </w:t>
      </w:r>
      <w:r>
        <w:rPr>
          <w:rFonts w:ascii="Times New Roman" w:hAnsi="Times New Roman"/>
          <w:sz w:val="24"/>
        </w:rPr>
        <w:t xml:space="preserve">(PHA) </w:t>
      </w:r>
      <w:r w:rsidR="007E51A6">
        <w:rPr>
          <w:rFonts w:ascii="Times New Roman" w:hAnsi="Times New Roman"/>
          <w:sz w:val="24"/>
        </w:rPr>
        <w:t xml:space="preserve">menggunakan </w:t>
      </w:r>
      <w:r w:rsidR="007E51A6">
        <w:rPr>
          <w:rFonts w:ascii="Times New Roman" w:hAnsi="Times New Roman"/>
          <w:i/>
          <w:sz w:val="24"/>
        </w:rPr>
        <w:t xml:space="preserve">wilcoxon test </w:t>
      </w:r>
      <w:r w:rsidR="007E51A6">
        <w:rPr>
          <w:rFonts w:ascii="Times New Roman" w:hAnsi="Times New Roman"/>
          <w:sz w:val="24"/>
        </w:rPr>
        <w:t xml:space="preserve">didapatkan nilai p 0,007 pada sisi </w:t>
      </w:r>
      <w:r w:rsidR="007E51A6">
        <w:rPr>
          <w:rFonts w:ascii="Times New Roman" w:hAnsi="Times New Roman"/>
          <w:i/>
          <w:sz w:val="24"/>
        </w:rPr>
        <w:t xml:space="preserve">dextra </w:t>
      </w:r>
      <w:r w:rsidR="007E51A6">
        <w:rPr>
          <w:rFonts w:ascii="Times New Roman" w:hAnsi="Times New Roman"/>
          <w:sz w:val="24"/>
        </w:rPr>
        <w:t xml:space="preserve">dan 0,006 pada sisi </w:t>
      </w:r>
      <w:r w:rsidR="007E51A6">
        <w:rPr>
          <w:rFonts w:ascii="Times New Roman" w:hAnsi="Times New Roman"/>
          <w:i/>
          <w:sz w:val="24"/>
        </w:rPr>
        <w:t xml:space="preserve">sinistra </w:t>
      </w:r>
      <w:r w:rsidR="007E51A6">
        <w:rPr>
          <w:rFonts w:ascii="Times New Roman" w:hAnsi="Times New Roman"/>
          <w:sz w:val="24"/>
        </w:rPr>
        <w:t xml:space="preserve">yang bermakna ada pengaruh dari pemberian </w:t>
      </w:r>
      <w:r w:rsidR="007E51A6">
        <w:rPr>
          <w:rFonts w:ascii="Times New Roman" w:hAnsi="Times New Roman"/>
          <w:i/>
          <w:sz w:val="24"/>
        </w:rPr>
        <w:t xml:space="preserve">myofascial release </w:t>
      </w:r>
      <w:r w:rsidR="007E51A6">
        <w:rPr>
          <w:rFonts w:ascii="Times New Roman" w:hAnsi="Times New Roman"/>
          <w:sz w:val="24"/>
        </w:rPr>
        <w:t>300 detik terhadap fleksibilitas. Pada sdr. W terjadi peningkatan yang signifikan sebanyak 15</w:t>
      </w:r>
      <w:r w:rsidR="007E51A6">
        <w:rPr>
          <w:rFonts w:ascii="Times New Roman" w:hAnsi="Times New Roman"/>
          <w:sz w:val="24"/>
        </w:rPr>
        <w:sym w:font="Symbol" w:char="F0B0"/>
      </w:r>
      <w:r w:rsidR="007E51A6">
        <w:rPr>
          <w:rFonts w:ascii="Times New Roman" w:hAnsi="Times New Roman"/>
          <w:sz w:val="24"/>
        </w:rPr>
        <w:t xml:space="preserve"> dengan pengukuran </w:t>
      </w:r>
      <w:r w:rsidR="007E51A6">
        <w:rPr>
          <w:rFonts w:ascii="Times New Roman" w:hAnsi="Times New Roman"/>
          <w:i/>
          <w:sz w:val="24"/>
        </w:rPr>
        <w:t xml:space="preserve">Passive Hip Abduction </w:t>
      </w:r>
      <w:r w:rsidR="007E51A6">
        <w:rPr>
          <w:rFonts w:ascii="Times New Roman" w:hAnsi="Times New Roman"/>
          <w:sz w:val="24"/>
        </w:rPr>
        <w:t xml:space="preserve">(PHA) </w:t>
      </w:r>
      <w:r w:rsidR="007E51A6" w:rsidRPr="007E51A6">
        <w:rPr>
          <w:rFonts w:ascii="Times New Roman" w:hAnsi="Times New Roman"/>
          <w:i/>
          <w:sz w:val="24"/>
        </w:rPr>
        <w:t>pre</w:t>
      </w:r>
      <w:r w:rsidR="007E51A6">
        <w:rPr>
          <w:rFonts w:ascii="Times New Roman" w:hAnsi="Times New Roman"/>
          <w:sz w:val="24"/>
        </w:rPr>
        <w:t xml:space="preserve"> perakuan sebesar 35</w:t>
      </w:r>
      <w:r w:rsidR="007E51A6">
        <w:rPr>
          <w:rFonts w:ascii="Times New Roman" w:hAnsi="Times New Roman"/>
          <w:sz w:val="24"/>
        </w:rPr>
        <w:sym w:font="Symbol" w:char="F0B0"/>
      </w:r>
      <w:r w:rsidR="007E51A6">
        <w:rPr>
          <w:rFonts w:ascii="Times New Roman" w:hAnsi="Times New Roman"/>
          <w:sz w:val="24"/>
        </w:rPr>
        <w:t xml:space="preserve"> dan post perlakuan sebesar 50</w:t>
      </w:r>
      <w:r w:rsidR="007E51A6">
        <w:rPr>
          <w:rFonts w:ascii="Times New Roman" w:hAnsi="Times New Roman"/>
          <w:sz w:val="24"/>
        </w:rPr>
        <w:sym w:font="Symbol" w:char="F0B0"/>
      </w:r>
      <w:r w:rsidR="001E01F9">
        <w:rPr>
          <w:rFonts w:ascii="Times New Roman" w:hAnsi="Times New Roman"/>
          <w:sz w:val="24"/>
        </w:rPr>
        <w:t xml:space="preserve">. Senada dengan penelitian </w:t>
      </w:r>
      <w:r w:rsidR="000129DA">
        <w:rPr>
          <w:rFonts w:ascii="Times New Roman" w:hAnsi="Times New Roman"/>
          <w:sz w:val="24"/>
        </w:rPr>
        <w:fldChar w:fldCharType="begin" w:fldLock="1"/>
      </w:r>
      <w:r w:rsidR="00045983">
        <w:rPr>
          <w:rFonts w:ascii="Times New Roman" w:hAnsi="Times New Roman"/>
          <w:sz w:val="24"/>
        </w:rPr>
        <w:instrText>ADDIN CSL_CITATION {"citationItems":[{"id":"ITEM-1","itemData":{"author":[{"dropping-particle":"","family":"Johansson","given":"Philip","non-dropping-particle":"","parse-names":false,"suffix":""}],"id":"ITEM-1","issued":{"date-parts":[["2014"]]},"page":"1-21","title":"Effects of self myofascial release on grip strength recovery","type":"article-journal"},"uris":["http://www.mendeley.com/documents/?uuid=68aa37c0-530e-4ba1-83b4-923347b84dbf"]}],"mendeley":{"formattedCitation":"(Johansson, 2014)","manualFormatting":"Johansson (2014)","plainTextFormattedCitation":"(Johansson, 2014)","previouslyFormattedCitation":"(Johansson, 2014)"},"properties":{"noteIndex":0},"schema":"https://github.com/citation-style-language/schema/raw/master/csl-citation.json"}</w:instrText>
      </w:r>
      <w:r w:rsidR="000129DA">
        <w:rPr>
          <w:rFonts w:ascii="Times New Roman" w:hAnsi="Times New Roman"/>
          <w:sz w:val="24"/>
        </w:rPr>
        <w:fldChar w:fldCharType="separate"/>
      </w:r>
      <w:r w:rsidR="00965FF9">
        <w:rPr>
          <w:rFonts w:ascii="Times New Roman" w:hAnsi="Times New Roman"/>
          <w:noProof/>
          <w:sz w:val="24"/>
        </w:rPr>
        <w:t>Johansson</w:t>
      </w:r>
      <w:r w:rsidR="001E01F9" w:rsidRPr="001E01F9">
        <w:rPr>
          <w:rFonts w:ascii="Times New Roman" w:hAnsi="Times New Roman"/>
          <w:noProof/>
          <w:sz w:val="24"/>
        </w:rPr>
        <w:t xml:space="preserve"> </w:t>
      </w:r>
      <w:r w:rsidR="00965FF9">
        <w:rPr>
          <w:rFonts w:ascii="Times New Roman" w:hAnsi="Times New Roman"/>
          <w:noProof/>
          <w:sz w:val="24"/>
        </w:rPr>
        <w:t>(</w:t>
      </w:r>
      <w:r w:rsidR="001E01F9" w:rsidRPr="001E01F9">
        <w:rPr>
          <w:rFonts w:ascii="Times New Roman" w:hAnsi="Times New Roman"/>
          <w:noProof/>
          <w:sz w:val="24"/>
        </w:rPr>
        <w:t>2014)</w:t>
      </w:r>
      <w:r w:rsidR="000129DA">
        <w:rPr>
          <w:rFonts w:ascii="Times New Roman" w:hAnsi="Times New Roman"/>
          <w:sz w:val="24"/>
        </w:rPr>
        <w:fldChar w:fldCharType="end"/>
      </w:r>
      <w:r w:rsidR="001E01F9">
        <w:rPr>
          <w:rFonts w:ascii="Times New Roman" w:hAnsi="Times New Roman"/>
          <w:sz w:val="24"/>
        </w:rPr>
        <w:t xml:space="preserve"> yang melakukan intervensi </w:t>
      </w:r>
      <w:r w:rsidR="001E01F9">
        <w:rPr>
          <w:rFonts w:ascii="Times New Roman" w:hAnsi="Times New Roman"/>
          <w:i/>
          <w:sz w:val="24"/>
        </w:rPr>
        <w:t xml:space="preserve">myofascial release </w:t>
      </w:r>
      <w:r w:rsidR="001E01F9">
        <w:rPr>
          <w:rFonts w:ascii="Times New Roman" w:hAnsi="Times New Roman"/>
          <w:sz w:val="24"/>
        </w:rPr>
        <w:t>300 detik</w:t>
      </w:r>
      <w:r w:rsidR="00965FF9">
        <w:rPr>
          <w:rFonts w:ascii="Times New Roman" w:hAnsi="Times New Roman"/>
          <w:sz w:val="24"/>
        </w:rPr>
        <w:t xml:space="preserve"> mendapatkan hasil </w:t>
      </w:r>
      <w:r w:rsidR="001E01F9">
        <w:rPr>
          <w:rFonts w:ascii="Times New Roman" w:hAnsi="Times New Roman"/>
          <w:sz w:val="24"/>
        </w:rPr>
        <w:t>peningkatan luas gerak sendi tangan</w:t>
      </w:r>
      <w:r w:rsidR="00965FF9">
        <w:rPr>
          <w:rFonts w:ascii="Times New Roman" w:hAnsi="Times New Roman"/>
          <w:sz w:val="24"/>
        </w:rPr>
        <w:t xml:space="preserve"> pada atlet ski</w:t>
      </w:r>
      <w:r w:rsidR="001E01F9">
        <w:rPr>
          <w:rFonts w:ascii="Times New Roman" w:hAnsi="Times New Roman"/>
          <w:sz w:val="24"/>
        </w:rPr>
        <w:t>.</w:t>
      </w:r>
      <w:r w:rsidR="001D3497">
        <w:rPr>
          <w:rFonts w:ascii="Times New Roman" w:hAnsi="Times New Roman"/>
          <w:sz w:val="24"/>
        </w:rPr>
        <w:t xml:space="preserve"> </w:t>
      </w:r>
      <w:r w:rsidR="00066A0D">
        <w:rPr>
          <w:rFonts w:ascii="Times New Roman" w:hAnsi="Times New Roman"/>
          <w:sz w:val="24"/>
        </w:rPr>
        <w:t>Peningkatan luas gerak sendi</w:t>
      </w:r>
      <w:r w:rsidR="0057485F">
        <w:rPr>
          <w:rFonts w:ascii="Times New Roman" w:hAnsi="Times New Roman"/>
          <w:sz w:val="24"/>
        </w:rPr>
        <w:t xml:space="preserve"> diakibatkan efek </w:t>
      </w:r>
      <w:r w:rsidR="0057485F">
        <w:rPr>
          <w:rFonts w:ascii="Times New Roman" w:hAnsi="Times New Roman"/>
          <w:i/>
          <w:sz w:val="24"/>
        </w:rPr>
        <w:t xml:space="preserve">trixothropy </w:t>
      </w:r>
      <w:r w:rsidR="0057485F">
        <w:rPr>
          <w:rFonts w:ascii="Times New Roman" w:hAnsi="Times New Roman"/>
          <w:sz w:val="24"/>
        </w:rPr>
        <w:t xml:space="preserve">muncul ketika diberikan tekanan pada jaringan </w:t>
      </w:r>
      <w:r w:rsidR="0057485F" w:rsidRPr="00BF280D">
        <w:rPr>
          <w:rFonts w:ascii="Times New Roman" w:hAnsi="Times New Roman"/>
          <w:i/>
          <w:sz w:val="24"/>
        </w:rPr>
        <w:t>myofascial</w:t>
      </w:r>
      <w:r w:rsidR="0057485F">
        <w:rPr>
          <w:rFonts w:ascii="Times New Roman" w:hAnsi="Times New Roman"/>
          <w:sz w:val="24"/>
        </w:rPr>
        <w:t xml:space="preserve"> yang menyebabkan peningkatan suhu pada </w:t>
      </w:r>
      <w:r w:rsidR="0057485F">
        <w:rPr>
          <w:rFonts w:ascii="Times New Roman" w:hAnsi="Times New Roman"/>
          <w:i/>
          <w:sz w:val="24"/>
        </w:rPr>
        <w:t>fascia</w:t>
      </w:r>
      <w:r w:rsidR="0057485F">
        <w:rPr>
          <w:rFonts w:ascii="Times New Roman" w:hAnsi="Times New Roman"/>
          <w:sz w:val="24"/>
        </w:rPr>
        <w:t>, merusak perlengketan jaringan fibrous anta</w:t>
      </w:r>
      <w:r w:rsidR="002010D2">
        <w:rPr>
          <w:rFonts w:ascii="Times New Roman" w:hAnsi="Times New Roman"/>
          <w:sz w:val="24"/>
        </w:rPr>
        <w:t>r</w:t>
      </w:r>
      <w:r w:rsidR="0057485F">
        <w:rPr>
          <w:rFonts w:ascii="Times New Roman" w:hAnsi="Times New Roman"/>
          <w:sz w:val="24"/>
        </w:rPr>
        <w:t xml:space="preserve"> </w:t>
      </w:r>
      <w:r w:rsidR="0057485F">
        <w:rPr>
          <w:rFonts w:ascii="Times New Roman" w:hAnsi="Times New Roman"/>
          <w:i/>
          <w:sz w:val="24"/>
        </w:rPr>
        <w:t>fascia layers</w:t>
      </w:r>
      <w:r w:rsidR="0057485F">
        <w:rPr>
          <w:rFonts w:ascii="Times New Roman" w:hAnsi="Times New Roman"/>
          <w:sz w:val="24"/>
        </w:rPr>
        <w:t xml:space="preserve"> dan mengembalikan ekstensibilitas </w:t>
      </w:r>
      <w:r w:rsidR="0057485F">
        <w:rPr>
          <w:rFonts w:ascii="Times New Roman" w:hAnsi="Times New Roman"/>
          <w:i/>
          <w:sz w:val="24"/>
        </w:rPr>
        <w:t xml:space="preserve">soft-tissue </w:t>
      </w:r>
      <w:r w:rsidR="000129DA">
        <w:rPr>
          <w:rFonts w:ascii="Times New Roman" w:hAnsi="Times New Roman"/>
          <w:i/>
          <w:sz w:val="24"/>
        </w:rPr>
        <w:fldChar w:fldCharType="begin" w:fldLock="1"/>
      </w:r>
      <w:r w:rsidR="00045983">
        <w:rPr>
          <w:rFonts w:ascii="Times New Roman" w:hAnsi="Times New Roman"/>
          <w:i/>
          <w:sz w:val="24"/>
        </w:rPr>
        <w:instrText>ADDIN CSL_CITATION {"citationItems":[{"id":"ITEM-1","itemData":{"DOI":"10.1519/JSC.0b013e31825c2bc1","author":[{"dropping-particle":"","family":"Macdonald","given":"Graham","non-dropping-particle":"","parse-names":false,"suffix":""},{"dropping-particle":"","family":"Drake","given":"Corey","non-dropping-particle":"","parse-names":false,"suffix":""},{"dropping-particle":"","family":"Button","given":"Duane C","non-dropping-particle":"","parse-names":false,"suffix":""}],"id":"ITEM-1","issue":"October 2017","issued":{"date-parts":[["2012"]]},"title":"An Acute Bout of Self-Myofascial Release Increases Range of Motion Without a Subsequent Decrease in Muscle Activation or Force","type":"article-journal"},"uris":["http://www.mendeley.com/documents/?uuid=e2119de6-825e-478b-8a15-91197eb99c71"]}],"mendeley":{"formattedCitation":"(Macdonald, Drake and Button, 2012)","manualFormatting":"(Macdonald et al., 2012)","plainTextFormattedCitation":"(Macdonald, Drake and Button, 2012)","previouslyFormattedCitation":"(Macdonald, Drake and Button, 2012)"},"properties":{"noteIndex":0},"schema":"https://github.com/citation-style-language/schema/raw/master/csl-citation.json"}</w:instrText>
      </w:r>
      <w:r w:rsidR="000129DA">
        <w:rPr>
          <w:rFonts w:ascii="Times New Roman" w:hAnsi="Times New Roman"/>
          <w:i/>
          <w:sz w:val="24"/>
        </w:rPr>
        <w:fldChar w:fldCharType="separate"/>
      </w:r>
      <w:r w:rsidR="00FF6520" w:rsidRPr="00FF6520">
        <w:rPr>
          <w:rFonts w:ascii="Times New Roman" w:hAnsi="Times New Roman"/>
          <w:noProof/>
          <w:sz w:val="24"/>
        </w:rPr>
        <w:t>(Macdonald</w:t>
      </w:r>
      <w:r w:rsidR="00FF6520">
        <w:rPr>
          <w:rFonts w:ascii="Times New Roman" w:hAnsi="Times New Roman"/>
          <w:noProof/>
          <w:sz w:val="24"/>
        </w:rPr>
        <w:t xml:space="preserve"> </w:t>
      </w:r>
      <w:r w:rsidR="00FF6520">
        <w:rPr>
          <w:rFonts w:ascii="Times New Roman" w:hAnsi="Times New Roman"/>
          <w:i/>
          <w:noProof/>
          <w:sz w:val="24"/>
        </w:rPr>
        <w:t>et al</w:t>
      </w:r>
      <w:r w:rsidR="00965FF9">
        <w:rPr>
          <w:rFonts w:ascii="Times New Roman" w:hAnsi="Times New Roman"/>
          <w:i/>
          <w:noProof/>
          <w:sz w:val="24"/>
        </w:rPr>
        <w:t>.</w:t>
      </w:r>
      <w:r w:rsidR="00FF6520" w:rsidRPr="00FF6520">
        <w:rPr>
          <w:rFonts w:ascii="Times New Roman" w:hAnsi="Times New Roman"/>
          <w:noProof/>
          <w:sz w:val="24"/>
        </w:rPr>
        <w:t>, 2012)</w:t>
      </w:r>
      <w:r w:rsidR="000129DA">
        <w:rPr>
          <w:rFonts w:ascii="Times New Roman" w:hAnsi="Times New Roman"/>
          <w:i/>
          <w:sz w:val="24"/>
        </w:rPr>
        <w:fldChar w:fldCharType="end"/>
      </w:r>
      <w:r w:rsidR="00FF6520">
        <w:rPr>
          <w:rFonts w:ascii="Times New Roman" w:hAnsi="Times New Roman"/>
          <w:sz w:val="24"/>
        </w:rPr>
        <w:t>.</w:t>
      </w:r>
      <w:r w:rsidR="0057485F">
        <w:rPr>
          <w:rFonts w:ascii="Times New Roman" w:hAnsi="Times New Roman"/>
          <w:i/>
          <w:sz w:val="24"/>
        </w:rPr>
        <w:t xml:space="preserve"> </w:t>
      </w:r>
      <w:r w:rsidR="00251D24">
        <w:rPr>
          <w:rFonts w:ascii="Times New Roman" w:hAnsi="Times New Roman"/>
          <w:sz w:val="24"/>
        </w:rPr>
        <w:t xml:space="preserve">Dengan pemberian </w:t>
      </w:r>
      <w:r w:rsidR="00251D24">
        <w:rPr>
          <w:rFonts w:ascii="Times New Roman" w:hAnsi="Times New Roman"/>
          <w:i/>
          <w:sz w:val="24"/>
        </w:rPr>
        <w:t xml:space="preserve">myofascial release </w:t>
      </w:r>
      <w:r w:rsidR="00251D24">
        <w:rPr>
          <w:rFonts w:ascii="Times New Roman" w:hAnsi="Times New Roman"/>
          <w:sz w:val="24"/>
        </w:rPr>
        <w:t xml:space="preserve">lebih dari 180 detik menimbulkan </w:t>
      </w:r>
      <w:r w:rsidR="00ED0A0C">
        <w:rPr>
          <w:rFonts w:ascii="Times New Roman" w:hAnsi="Times New Roman"/>
          <w:i/>
          <w:sz w:val="24"/>
        </w:rPr>
        <w:lastRenderedPageBreak/>
        <w:t>ectocytosis process</w:t>
      </w:r>
      <w:r w:rsidR="00ED0A0C">
        <w:rPr>
          <w:rFonts w:ascii="Times New Roman" w:hAnsi="Times New Roman"/>
          <w:sz w:val="24"/>
        </w:rPr>
        <w:t xml:space="preserve"> </w:t>
      </w:r>
      <w:r w:rsidR="00251D24">
        <w:rPr>
          <w:rFonts w:ascii="Times New Roman" w:hAnsi="Times New Roman"/>
          <w:sz w:val="24"/>
        </w:rPr>
        <w:t>yang mengeluarkan matriks vesikel yang memodifikasi matriks protein, mengubah fibroblas menjadi myofibroblas menginduksi remod</w:t>
      </w:r>
      <w:r w:rsidR="00B4052B">
        <w:rPr>
          <w:rFonts w:ascii="Times New Roman" w:hAnsi="Times New Roman"/>
          <w:sz w:val="24"/>
        </w:rPr>
        <w:t>e</w:t>
      </w:r>
      <w:r w:rsidR="00251D24">
        <w:rPr>
          <w:rFonts w:ascii="Times New Roman" w:hAnsi="Times New Roman"/>
          <w:sz w:val="24"/>
        </w:rPr>
        <w:t xml:space="preserve">ling dari matriks ekstraseluler yang mengurangi perlekatan dari matriks. Fibroblas berkaitan dengan dengan kolagen yang menhubungkan semua struktur yang menentukan tekstur, ketegangan, dan bentuk istirahat jaringan </w:t>
      </w:r>
      <w:r w:rsidR="000129DA">
        <w:rPr>
          <w:rFonts w:ascii="Times New Roman" w:hAnsi="Times New Roman"/>
          <w:sz w:val="24"/>
        </w:rPr>
        <w:fldChar w:fldCharType="begin" w:fldLock="1"/>
      </w:r>
      <w:r w:rsidR="00AA4690">
        <w:rPr>
          <w:rFonts w:ascii="Times New Roman" w:hAnsi="Times New Roman"/>
          <w:sz w:val="24"/>
        </w:rPr>
        <w:instrText>ADDIN CSL_CITATION {"citationItems":[{"id":"ITEM-1","itemData":{"DOI":"10.7556/jaoa.2015.018","author":[{"dropping-particle":"V","family":"Cao","given":"Thanh","non-dropping-particle":"","parse-names":false,"suffix":""},{"dropping-particle":"","family":"Hicks","given":"Michael R","non-dropping-particle":"","parse-names":false,"suffix":""},{"dropping-particle":"","family":"Zein-hammoud","given":"Manal","non-dropping-particle":"","parse-names":false,"suffix":""}],"id":"ITEM-1","issue":"May 2017","issued":{"date-parts":[["2014"]]},"title":"Duration and magnitude of myofascial release in 3-dimensional bioengineered tendons : Effects on wound healing Duration and Magnitude of Myofascial Release in 3-Dimensional Bioengineered Tendons : Effects on Wound Healing","type":"article-journal"},"uris":["http://www.mendeley.com/documents/?uuid=02f8b856-2825-484f-9825-23fec5de467f"]}],"mendeley":{"formattedCitation":"(Cao, Hicks and Zein-hammoud, 2014)","manualFormatting":"(Cao et al., 2014)","plainTextFormattedCitation":"(Cao, Hicks and Zein-hammoud, 2014)","previouslyFormattedCitation":"(Cao, Hicks and Zein-hammoud, 2014)"},"properties":{"noteIndex":0},"schema":"https://github.com/citation-style-language/schema/raw/master/csl-citation.json"}</w:instrText>
      </w:r>
      <w:r w:rsidR="000129DA">
        <w:rPr>
          <w:rFonts w:ascii="Times New Roman" w:hAnsi="Times New Roman"/>
          <w:sz w:val="24"/>
        </w:rPr>
        <w:fldChar w:fldCharType="separate"/>
      </w:r>
      <w:r w:rsidR="00251D24">
        <w:rPr>
          <w:rFonts w:ascii="Times New Roman" w:hAnsi="Times New Roman"/>
          <w:noProof/>
          <w:sz w:val="24"/>
        </w:rPr>
        <w:t xml:space="preserve">(Cao </w:t>
      </w:r>
      <w:r w:rsidR="00251D24">
        <w:rPr>
          <w:rFonts w:ascii="Times New Roman" w:hAnsi="Times New Roman"/>
          <w:i/>
          <w:noProof/>
          <w:sz w:val="24"/>
        </w:rPr>
        <w:t>et al.</w:t>
      </w:r>
      <w:r w:rsidR="00251D24" w:rsidRPr="00251D24">
        <w:rPr>
          <w:rFonts w:ascii="Times New Roman" w:hAnsi="Times New Roman"/>
          <w:noProof/>
          <w:sz w:val="24"/>
        </w:rPr>
        <w:t>, 2014)</w:t>
      </w:r>
      <w:r w:rsidR="000129DA">
        <w:rPr>
          <w:rFonts w:ascii="Times New Roman" w:hAnsi="Times New Roman"/>
          <w:sz w:val="24"/>
        </w:rPr>
        <w:fldChar w:fldCharType="end"/>
      </w:r>
      <w:r w:rsidR="00251D24">
        <w:rPr>
          <w:rFonts w:ascii="Times New Roman" w:hAnsi="Times New Roman"/>
          <w:sz w:val="24"/>
        </w:rPr>
        <w:t xml:space="preserve">. </w:t>
      </w:r>
    </w:p>
    <w:p w14:paraId="76AE4D4F" w14:textId="77777777" w:rsidR="00720C9F" w:rsidRPr="00720C9F" w:rsidRDefault="000605FB" w:rsidP="003152E1">
      <w:pPr>
        <w:numPr>
          <w:ilvl w:val="1"/>
          <w:numId w:val="11"/>
        </w:numPr>
        <w:spacing w:after="0" w:line="240" w:lineRule="auto"/>
        <w:ind w:left="567" w:hanging="283"/>
        <w:rPr>
          <w:rFonts w:ascii="Times New Roman" w:hAnsi="Times New Roman"/>
          <w:b/>
          <w:sz w:val="24"/>
        </w:rPr>
      </w:pPr>
      <w:r w:rsidRPr="00E60875">
        <w:rPr>
          <w:rFonts w:ascii="Times New Roman" w:hAnsi="Times New Roman"/>
          <w:b/>
          <w:sz w:val="24"/>
        </w:rPr>
        <w:t xml:space="preserve">Uji Beda Pengaruh </w:t>
      </w:r>
      <w:r w:rsidRPr="00E60875">
        <w:rPr>
          <w:rFonts w:ascii="Times New Roman" w:hAnsi="Times New Roman"/>
          <w:b/>
          <w:i/>
          <w:sz w:val="24"/>
        </w:rPr>
        <w:t xml:space="preserve">Myofascial Release </w:t>
      </w:r>
      <w:r w:rsidRPr="00E60875">
        <w:rPr>
          <w:rFonts w:ascii="Times New Roman" w:hAnsi="Times New Roman"/>
          <w:b/>
          <w:sz w:val="24"/>
        </w:rPr>
        <w:t>180 Detik dan</w:t>
      </w:r>
      <w:r w:rsidRPr="00E60875">
        <w:rPr>
          <w:rFonts w:ascii="Times New Roman" w:hAnsi="Times New Roman"/>
          <w:b/>
          <w:i/>
          <w:sz w:val="24"/>
        </w:rPr>
        <w:t xml:space="preserve"> Myofascial Release </w:t>
      </w:r>
      <w:r w:rsidRPr="00E60875">
        <w:rPr>
          <w:rFonts w:ascii="Times New Roman" w:hAnsi="Times New Roman"/>
          <w:b/>
          <w:sz w:val="24"/>
        </w:rPr>
        <w:t>300 Detik</w:t>
      </w:r>
    </w:p>
    <w:p w14:paraId="17D8D96C" w14:textId="77777777" w:rsidR="00632D2C" w:rsidRDefault="00632D2C" w:rsidP="003152E1">
      <w:pPr>
        <w:spacing w:after="0" w:line="240" w:lineRule="auto"/>
        <w:jc w:val="center"/>
        <w:rPr>
          <w:rFonts w:ascii="Times New Roman" w:hAnsi="Times New Roman"/>
          <w:sz w:val="24"/>
        </w:rPr>
      </w:pPr>
      <w:r>
        <w:rPr>
          <w:rFonts w:ascii="Times New Roman" w:hAnsi="Times New Roman"/>
          <w:sz w:val="24"/>
        </w:rPr>
        <w:t>Tabel 3. Uji Beda Pengaruh</w:t>
      </w:r>
    </w:p>
    <w:tbl>
      <w:tblPr>
        <w:tblpPr w:leftFromText="180" w:rightFromText="180" w:vertAnchor="page" w:horzAnchor="page" w:tblpX="2938" w:tblpY="6436"/>
        <w:tblW w:w="6771"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376"/>
        <w:gridCol w:w="1134"/>
        <w:gridCol w:w="1134"/>
        <w:gridCol w:w="2127"/>
      </w:tblGrid>
      <w:tr w:rsidR="003152E1" w:rsidRPr="0005293C" w14:paraId="5EA360CB" w14:textId="77777777" w:rsidTr="003152E1">
        <w:tc>
          <w:tcPr>
            <w:tcW w:w="2376" w:type="dxa"/>
            <w:vMerge w:val="restart"/>
            <w:tcBorders>
              <w:right w:val="nil"/>
            </w:tcBorders>
            <w:shd w:val="clear" w:color="auto" w:fill="auto"/>
            <w:vAlign w:val="center"/>
          </w:tcPr>
          <w:p w14:paraId="7519B250" w14:textId="77777777" w:rsidR="003152E1" w:rsidRPr="0005293C" w:rsidRDefault="003152E1" w:rsidP="003152E1">
            <w:pPr>
              <w:pStyle w:val="ListParagraph"/>
              <w:spacing w:after="0" w:line="240" w:lineRule="auto"/>
              <w:ind w:left="0"/>
              <w:jc w:val="center"/>
              <w:rPr>
                <w:rFonts w:ascii="Times New Roman" w:hAnsi="Times New Roman"/>
                <w:sz w:val="24"/>
                <w:szCs w:val="24"/>
              </w:rPr>
            </w:pPr>
            <w:r w:rsidRPr="0005293C">
              <w:rPr>
                <w:rFonts w:ascii="Times New Roman" w:hAnsi="Times New Roman"/>
                <w:sz w:val="24"/>
                <w:szCs w:val="24"/>
              </w:rPr>
              <w:t>Hasil</w:t>
            </w:r>
          </w:p>
        </w:tc>
        <w:tc>
          <w:tcPr>
            <w:tcW w:w="4395" w:type="dxa"/>
            <w:gridSpan w:val="3"/>
            <w:tcBorders>
              <w:left w:val="nil"/>
            </w:tcBorders>
          </w:tcPr>
          <w:p w14:paraId="75DA9C19" w14:textId="77777777" w:rsidR="003152E1" w:rsidRPr="0005293C" w:rsidRDefault="003152E1" w:rsidP="003152E1">
            <w:pPr>
              <w:pStyle w:val="ListParagraph"/>
              <w:spacing w:after="0" w:line="240" w:lineRule="auto"/>
              <w:ind w:left="0"/>
              <w:jc w:val="center"/>
              <w:rPr>
                <w:rFonts w:ascii="Times New Roman" w:hAnsi="Times New Roman"/>
                <w:sz w:val="24"/>
                <w:szCs w:val="24"/>
              </w:rPr>
            </w:pPr>
            <w:r w:rsidRPr="0005293C">
              <w:rPr>
                <w:rFonts w:ascii="Times New Roman" w:hAnsi="Times New Roman"/>
                <w:i/>
                <w:sz w:val="24"/>
                <w:szCs w:val="24"/>
              </w:rPr>
              <w:t>Mann Whitney</w:t>
            </w:r>
          </w:p>
        </w:tc>
      </w:tr>
      <w:tr w:rsidR="003152E1" w:rsidRPr="0005293C" w14:paraId="60C503EC" w14:textId="77777777" w:rsidTr="003152E1">
        <w:tc>
          <w:tcPr>
            <w:tcW w:w="2376" w:type="dxa"/>
            <w:vMerge/>
            <w:tcBorders>
              <w:bottom w:val="single" w:sz="4" w:space="0" w:color="auto"/>
              <w:right w:val="nil"/>
            </w:tcBorders>
            <w:shd w:val="clear" w:color="auto" w:fill="auto"/>
            <w:vAlign w:val="center"/>
          </w:tcPr>
          <w:p w14:paraId="3CC5335F" w14:textId="77777777" w:rsidR="003152E1" w:rsidRPr="0005293C" w:rsidRDefault="003152E1" w:rsidP="003152E1">
            <w:pPr>
              <w:pStyle w:val="ListParagraph"/>
              <w:spacing w:after="0" w:line="240" w:lineRule="auto"/>
              <w:ind w:left="0"/>
              <w:jc w:val="center"/>
              <w:rPr>
                <w:rFonts w:ascii="Times New Roman" w:hAnsi="Times New Roman"/>
                <w:sz w:val="24"/>
                <w:szCs w:val="24"/>
              </w:rPr>
            </w:pPr>
          </w:p>
        </w:tc>
        <w:tc>
          <w:tcPr>
            <w:tcW w:w="1134" w:type="dxa"/>
            <w:tcBorders>
              <w:left w:val="nil"/>
              <w:bottom w:val="single" w:sz="4" w:space="0" w:color="auto"/>
              <w:right w:val="nil"/>
            </w:tcBorders>
            <w:shd w:val="clear" w:color="auto" w:fill="auto"/>
            <w:vAlign w:val="center"/>
          </w:tcPr>
          <w:p w14:paraId="7450A55D" w14:textId="77777777" w:rsidR="003152E1" w:rsidRPr="0005293C" w:rsidRDefault="003152E1" w:rsidP="003152E1">
            <w:pPr>
              <w:pStyle w:val="ListParagraph"/>
              <w:spacing w:after="0" w:line="240" w:lineRule="auto"/>
              <w:ind w:left="0"/>
              <w:jc w:val="center"/>
              <w:rPr>
                <w:rFonts w:ascii="Times New Roman" w:hAnsi="Times New Roman"/>
                <w:sz w:val="24"/>
                <w:szCs w:val="24"/>
              </w:rPr>
            </w:pPr>
            <w:r w:rsidRPr="0005293C">
              <w:rPr>
                <w:rFonts w:ascii="Times New Roman" w:hAnsi="Times New Roman"/>
                <w:sz w:val="24"/>
                <w:szCs w:val="24"/>
              </w:rPr>
              <w:t>Nilai p</w:t>
            </w:r>
          </w:p>
        </w:tc>
        <w:tc>
          <w:tcPr>
            <w:tcW w:w="1134" w:type="dxa"/>
            <w:tcBorders>
              <w:left w:val="nil"/>
              <w:bottom w:val="single" w:sz="4" w:space="0" w:color="auto"/>
              <w:right w:val="nil"/>
            </w:tcBorders>
          </w:tcPr>
          <w:p w14:paraId="54E4E987" w14:textId="77777777" w:rsidR="003152E1" w:rsidRPr="0005293C" w:rsidRDefault="003152E1" w:rsidP="003152E1">
            <w:pPr>
              <w:pStyle w:val="ListParagraph"/>
              <w:spacing w:after="0" w:line="240" w:lineRule="auto"/>
              <w:ind w:left="0"/>
              <w:jc w:val="center"/>
              <w:rPr>
                <w:rFonts w:ascii="Times New Roman" w:hAnsi="Times New Roman"/>
                <w:sz w:val="24"/>
                <w:szCs w:val="24"/>
              </w:rPr>
            </w:pPr>
            <w:r w:rsidRPr="0005293C">
              <w:rPr>
                <w:rFonts w:ascii="Times New Roman" w:hAnsi="Times New Roman"/>
                <w:sz w:val="24"/>
                <w:szCs w:val="24"/>
              </w:rPr>
              <w:t>Selisih Mean</w:t>
            </w:r>
          </w:p>
        </w:tc>
        <w:tc>
          <w:tcPr>
            <w:tcW w:w="2127" w:type="dxa"/>
            <w:tcBorders>
              <w:left w:val="nil"/>
              <w:bottom w:val="single" w:sz="4" w:space="0" w:color="auto"/>
            </w:tcBorders>
            <w:shd w:val="clear" w:color="auto" w:fill="auto"/>
            <w:vAlign w:val="center"/>
          </w:tcPr>
          <w:p w14:paraId="6CDFCCE9" w14:textId="77777777" w:rsidR="003152E1" w:rsidRPr="0005293C" w:rsidRDefault="003152E1" w:rsidP="003152E1">
            <w:pPr>
              <w:pStyle w:val="ListParagraph"/>
              <w:spacing w:after="0" w:line="240" w:lineRule="auto"/>
              <w:ind w:left="0"/>
              <w:jc w:val="center"/>
              <w:rPr>
                <w:rFonts w:ascii="Times New Roman" w:hAnsi="Times New Roman"/>
                <w:sz w:val="24"/>
                <w:szCs w:val="24"/>
              </w:rPr>
            </w:pPr>
            <w:r w:rsidRPr="0005293C">
              <w:rPr>
                <w:rFonts w:ascii="Times New Roman" w:hAnsi="Times New Roman"/>
                <w:sz w:val="24"/>
                <w:szCs w:val="24"/>
              </w:rPr>
              <w:t>Kesimpulan</w:t>
            </w:r>
          </w:p>
        </w:tc>
      </w:tr>
      <w:tr w:rsidR="003152E1" w:rsidRPr="0005293C" w14:paraId="5F6C42D6" w14:textId="77777777" w:rsidTr="003152E1">
        <w:tc>
          <w:tcPr>
            <w:tcW w:w="2376" w:type="dxa"/>
            <w:tcBorders>
              <w:bottom w:val="single" w:sz="4" w:space="0" w:color="auto"/>
              <w:right w:val="nil"/>
            </w:tcBorders>
            <w:shd w:val="clear" w:color="auto" w:fill="auto"/>
            <w:vAlign w:val="center"/>
          </w:tcPr>
          <w:p w14:paraId="0134698D" w14:textId="77777777" w:rsidR="003152E1" w:rsidRPr="0005293C" w:rsidRDefault="003152E1" w:rsidP="003152E1">
            <w:pPr>
              <w:pStyle w:val="ListParagraph"/>
              <w:spacing w:after="0" w:line="240" w:lineRule="auto"/>
              <w:ind w:left="0"/>
              <w:rPr>
                <w:rFonts w:ascii="Times New Roman" w:hAnsi="Times New Roman"/>
                <w:sz w:val="24"/>
                <w:szCs w:val="24"/>
              </w:rPr>
            </w:pPr>
            <w:r w:rsidRPr="0005293C">
              <w:rPr>
                <w:rFonts w:ascii="Times New Roman" w:hAnsi="Times New Roman"/>
                <w:sz w:val="24"/>
                <w:szCs w:val="24"/>
              </w:rPr>
              <w:t>MFR 180 detik dan MFR 300 detik</w:t>
            </w:r>
          </w:p>
        </w:tc>
        <w:tc>
          <w:tcPr>
            <w:tcW w:w="1134" w:type="dxa"/>
            <w:tcBorders>
              <w:left w:val="nil"/>
              <w:bottom w:val="single" w:sz="4" w:space="0" w:color="auto"/>
              <w:right w:val="nil"/>
            </w:tcBorders>
            <w:shd w:val="clear" w:color="auto" w:fill="auto"/>
            <w:vAlign w:val="center"/>
          </w:tcPr>
          <w:p w14:paraId="52C20084" w14:textId="77777777" w:rsidR="003152E1" w:rsidRPr="0005293C" w:rsidRDefault="003152E1" w:rsidP="003152E1">
            <w:pPr>
              <w:pStyle w:val="ListParagraph"/>
              <w:spacing w:after="0" w:line="240" w:lineRule="auto"/>
              <w:ind w:left="0"/>
              <w:jc w:val="center"/>
              <w:rPr>
                <w:rFonts w:ascii="Times New Roman" w:hAnsi="Times New Roman"/>
                <w:sz w:val="24"/>
                <w:szCs w:val="24"/>
              </w:rPr>
            </w:pPr>
            <w:r w:rsidRPr="0005293C">
              <w:rPr>
                <w:rFonts w:ascii="Times New Roman" w:hAnsi="Times New Roman"/>
                <w:sz w:val="24"/>
                <w:szCs w:val="24"/>
              </w:rPr>
              <w:t>0,044</w:t>
            </w:r>
          </w:p>
        </w:tc>
        <w:tc>
          <w:tcPr>
            <w:tcW w:w="1134" w:type="dxa"/>
            <w:tcBorders>
              <w:left w:val="nil"/>
              <w:bottom w:val="single" w:sz="4" w:space="0" w:color="auto"/>
              <w:right w:val="nil"/>
            </w:tcBorders>
            <w:vAlign w:val="center"/>
          </w:tcPr>
          <w:p w14:paraId="779AADEE" w14:textId="77777777" w:rsidR="003152E1" w:rsidRPr="0005293C" w:rsidRDefault="003152E1" w:rsidP="003152E1">
            <w:pPr>
              <w:pStyle w:val="ListParagraph"/>
              <w:spacing w:after="0" w:line="240" w:lineRule="auto"/>
              <w:ind w:left="0"/>
              <w:jc w:val="center"/>
              <w:rPr>
                <w:rFonts w:ascii="Times New Roman" w:hAnsi="Times New Roman"/>
                <w:sz w:val="24"/>
                <w:szCs w:val="24"/>
              </w:rPr>
            </w:pPr>
            <w:r w:rsidRPr="0005293C">
              <w:rPr>
                <w:rFonts w:ascii="Times New Roman" w:hAnsi="Times New Roman"/>
                <w:sz w:val="24"/>
                <w:szCs w:val="24"/>
              </w:rPr>
              <w:t>7,05</w:t>
            </w:r>
          </w:p>
        </w:tc>
        <w:tc>
          <w:tcPr>
            <w:tcW w:w="2127" w:type="dxa"/>
            <w:tcBorders>
              <w:left w:val="nil"/>
              <w:bottom w:val="single" w:sz="4" w:space="0" w:color="auto"/>
            </w:tcBorders>
            <w:shd w:val="clear" w:color="auto" w:fill="auto"/>
            <w:vAlign w:val="center"/>
          </w:tcPr>
          <w:p w14:paraId="040F70EF" w14:textId="77777777" w:rsidR="003152E1" w:rsidRPr="0005293C" w:rsidRDefault="003152E1" w:rsidP="003152E1">
            <w:pPr>
              <w:pStyle w:val="ListParagraph"/>
              <w:spacing w:after="0" w:line="240" w:lineRule="auto"/>
              <w:ind w:left="0"/>
              <w:jc w:val="center"/>
              <w:rPr>
                <w:rFonts w:ascii="Times New Roman" w:hAnsi="Times New Roman"/>
                <w:sz w:val="24"/>
                <w:szCs w:val="24"/>
              </w:rPr>
            </w:pPr>
            <w:r w:rsidRPr="0005293C">
              <w:rPr>
                <w:rFonts w:ascii="Times New Roman" w:hAnsi="Times New Roman"/>
                <w:sz w:val="24"/>
                <w:szCs w:val="24"/>
              </w:rPr>
              <w:t>Ada beda pengaruh</w:t>
            </w:r>
          </w:p>
        </w:tc>
      </w:tr>
    </w:tbl>
    <w:p w14:paraId="574CE68E" w14:textId="77777777" w:rsidR="00114915" w:rsidRDefault="00114915" w:rsidP="003152E1">
      <w:pPr>
        <w:spacing w:after="0" w:line="240" w:lineRule="auto"/>
        <w:jc w:val="center"/>
        <w:rPr>
          <w:rFonts w:ascii="Times New Roman" w:hAnsi="Times New Roman"/>
          <w:sz w:val="24"/>
        </w:rPr>
      </w:pPr>
    </w:p>
    <w:p w14:paraId="3C35B51F" w14:textId="77777777" w:rsidR="00114915" w:rsidRDefault="00114915" w:rsidP="003152E1">
      <w:pPr>
        <w:spacing w:after="0" w:line="240" w:lineRule="auto"/>
        <w:jc w:val="center"/>
        <w:rPr>
          <w:rFonts w:ascii="Times New Roman" w:hAnsi="Times New Roman"/>
          <w:sz w:val="24"/>
        </w:rPr>
      </w:pPr>
    </w:p>
    <w:p w14:paraId="73723070" w14:textId="77777777" w:rsidR="00632D2C" w:rsidRDefault="00632D2C" w:rsidP="003152E1">
      <w:pPr>
        <w:spacing w:after="0" w:line="240" w:lineRule="auto"/>
        <w:rPr>
          <w:rFonts w:ascii="Times New Roman" w:hAnsi="Times New Roman"/>
          <w:sz w:val="24"/>
        </w:rPr>
      </w:pPr>
    </w:p>
    <w:p w14:paraId="7EB93225" w14:textId="77777777" w:rsidR="00114915" w:rsidRDefault="00114915" w:rsidP="003152E1">
      <w:pPr>
        <w:spacing w:after="0" w:line="240" w:lineRule="auto"/>
        <w:jc w:val="center"/>
        <w:rPr>
          <w:rFonts w:ascii="Times New Roman" w:hAnsi="Times New Roman"/>
          <w:sz w:val="24"/>
        </w:rPr>
      </w:pPr>
    </w:p>
    <w:p w14:paraId="21C5A037" w14:textId="77777777" w:rsidR="003152E1" w:rsidRDefault="003152E1" w:rsidP="003152E1">
      <w:pPr>
        <w:spacing w:after="0" w:line="240" w:lineRule="auto"/>
        <w:ind w:left="709" w:firstLine="425"/>
        <w:jc w:val="both"/>
        <w:rPr>
          <w:rFonts w:ascii="Times New Roman" w:hAnsi="Times New Roman"/>
          <w:sz w:val="24"/>
        </w:rPr>
      </w:pPr>
    </w:p>
    <w:p w14:paraId="35A031AD" w14:textId="77777777" w:rsidR="003152E1" w:rsidRDefault="003152E1" w:rsidP="003152E1">
      <w:pPr>
        <w:spacing w:after="0" w:line="240" w:lineRule="auto"/>
        <w:ind w:left="709" w:firstLine="425"/>
        <w:jc w:val="both"/>
        <w:rPr>
          <w:rFonts w:ascii="Times New Roman" w:hAnsi="Times New Roman"/>
          <w:sz w:val="24"/>
        </w:rPr>
      </w:pPr>
    </w:p>
    <w:p w14:paraId="5D9E8F90" w14:textId="77777777" w:rsidR="00720C9F" w:rsidRDefault="00114915" w:rsidP="003152E1">
      <w:pPr>
        <w:spacing w:after="0" w:line="240" w:lineRule="auto"/>
        <w:ind w:left="709" w:firstLine="425"/>
        <w:jc w:val="both"/>
        <w:rPr>
          <w:rFonts w:ascii="Times New Roman" w:hAnsi="Times New Roman"/>
          <w:i/>
          <w:sz w:val="24"/>
        </w:rPr>
      </w:pPr>
      <w:r>
        <w:rPr>
          <w:rFonts w:ascii="Times New Roman" w:hAnsi="Times New Roman"/>
          <w:sz w:val="24"/>
        </w:rPr>
        <w:t xml:space="preserve">Hasil dari penelitian yang memberikan </w:t>
      </w:r>
      <w:r>
        <w:rPr>
          <w:rFonts w:ascii="Times New Roman" w:hAnsi="Times New Roman"/>
          <w:i/>
          <w:sz w:val="24"/>
        </w:rPr>
        <w:t xml:space="preserve">myofascial release </w:t>
      </w:r>
      <w:r>
        <w:rPr>
          <w:rFonts w:ascii="Times New Roman" w:hAnsi="Times New Roman"/>
          <w:sz w:val="24"/>
        </w:rPr>
        <w:t>180 detik dan</w:t>
      </w:r>
      <w:r>
        <w:rPr>
          <w:rFonts w:ascii="Times New Roman" w:hAnsi="Times New Roman"/>
          <w:i/>
          <w:sz w:val="24"/>
        </w:rPr>
        <w:t xml:space="preserve"> myofascial release </w:t>
      </w:r>
      <w:r>
        <w:rPr>
          <w:rFonts w:ascii="Times New Roman" w:hAnsi="Times New Roman"/>
          <w:sz w:val="24"/>
        </w:rPr>
        <w:t xml:space="preserve">300 detik yang dilakukan pada mahasiswa UKM Taekwondo Universitas Muhammadiyah Surakarta dilakukan uji </w:t>
      </w:r>
      <w:r>
        <w:rPr>
          <w:rFonts w:ascii="Times New Roman" w:hAnsi="Times New Roman"/>
          <w:i/>
          <w:sz w:val="24"/>
        </w:rPr>
        <w:t xml:space="preserve">mann whitney </w:t>
      </w:r>
      <w:r>
        <w:rPr>
          <w:rFonts w:ascii="Times New Roman" w:hAnsi="Times New Roman"/>
          <w:sz w:val="24"/>
        </w:rPr>
        <w:t xml:space="preserve">dengan nilai p 0,044 dapat disimpulkan bahwa ada perbedaan pengaruh antara </w:t>
      </w:r>
      <w:r>
        <w:rPr>
          <w:rFonts w:ascii="Times New Roman" w:hAnsi="Times New Roman"/>
          <w:i/>
          <w:sz w:val="24"/>
        </w:rPr>
        <w:t xml:space="preserve">myofascial release </w:t>
      </w:r>
      <w:r w:rsidRPr="00CE53EE">
        <w:rPr>
          <w:rFonts w:ascii="Times New Roman" w:hAnsi="Times New Roman"/>
          <w:sz w:val="24"/>
        </w:rPr>
        <w:t>180 detik</w:t>
      </w:r>
      <w:r>
        <w:rPr>
          <w:rFonts w:ascii="Times New Roman" w:hAnsi="Times New Roman"/>
          <w:sz w:val="24"/>
        </w:rPr>
        <w:t xml:space="preserve"> dan</w:t>
      </w:r>
      <w:r>
        <w:rPr>
          <w:rFonts w:ascii="Times New Roman" w:hAnsi="Times New Roman"/>
          <w:i/>
          <w:sz w:val="24"/>
        </w:rPr>
        <w:t xml:space="preserve"> myofasial release</w:t>
      </w:r>
      <w:r>
        <w:rPr>
          <w:rFonts w:ascii="Times New Roman" w:hAnsi="Times New Roman"/>
          <w:sz w:val="24"/>
        </w:rPr>
        <w:t xml:space="preserve"> 300 detik terhadap fleksibilitas dan selisih mean berjumlah 7,05.</w:t>
      </w:r>
    </w:p>
    <w:p w14:paraId="26F67FB9" w14:textId="77777777" w:rsidR="00720C9F" w:rsidRDefault="00AA4690" w:rsidP="003152E1">
      <w:pPr>
        <w:spacing w:after="0" w:line="240" w:lineRule="auto"/>
        <w:ind w:left="709" w:firstLine="425"/>
        <w:jc w:val="both"/>
        <w:rPr>
          <w:rFonts w:ascii="Times New Roman" w:hAnsi="Times New Roman"/>
          <w:sz w:val="24"/>
        </w:rPr>
      </w:pPr>
      <w:r>
        <w:rPr>
          <w:rFonts w:ascii="Times New Roman" w:hAnsi="Times New Roman"/>
          <w:sz w:val="24"/>
        </w:rPr>
        <w:t xml:space="preserve">Pada </w:t>
      </w:r>
      <w:r>
        <w:rPr>
          <w:rFonts w:ascii="Times New Roman" w:hAnsi="Times New Roman"/>
          <w:i/>
          <w:sz w:val="24"/>
        </w:rPr>
        <w:t xml:space="preserve">myofascial release </w:t>
      </w:r>
      <w:r>
        <w:rPr>
          <w:rFonts w:ascii="Times New Roman" w:hAnsi="Times New Roman"/>
          <w:sz w:val="24"/>
        </w:rPr>
        <w:t xml:space="preserve">180 detik dan 300 detik sama-sama terjadi efek </w:t>
      </w:r>
      <w:r>
        <w:rPr>
          <w:rFonts w:ascii="Times New Roman" w:hAnsi="Times New Roman"/>
          <w:i/>
          <w:sz w:val="24"/>
        </w:rPr>
        <w:t>trixot</w:t>
      </w:r>
      <w:r w:rsidR="00ED0A0C">
        <w:rPr>
          <w:rFonts w:ascii="Times New Roman" w:hAnsi="Times New Roman"/>
          <w:i/>
          <w:sz w:val="24"/>
        </w:rPr>
        <w:t>h</w:t>
      </w:r>
      <w:r>
        <w:rPr>
          <w:rFonts w:ascii="Times New Roman" w:hAnsi="Times New Roman"/>
          <w:i/>
          <w:sz w:val="24"/>
        </w:rPr>
        <w:t>ropy</w:t>
      </w:r>
      <w:r>
        <w:rPr>
          <w:rFonts w:ascii="Times New Roman" w:hAnsi="Times New Roman"/>
          <w:sz w:val="24"/>
        </w:rPr>
        <w:t xml:space="preserve"> dimana terjadi peningkata</w:t>
      </w:r>
      <w:r w:rsidR="00B4052B">
        <w:rPr>
          <w:rFonts w:ascii="Times New Roman" w:hAnsi="Times New Roman"/>
          <w:sz w:val="24"/>
        </w:rPr>
        <w:t>n</w:t>
      </w:r>
      <w:r>
        <w:rPr>
          <w:rFonts w:ascii="Times New Roman" w:hAnsi="Times New Roman"/>
          <w:sz w:val="24"/>
        </w:rPr>
        <w:t xml:space="preserve"> suhu pada </w:t>
      </w:r>
      <w:r>
        <w:rPr>
          <w:rFonts w:ascii="Times New Roman" w:hAnsi="Times New Roman"/>
          <w:i/>
          <w:sz w:val="24"/>
        </w:rPr>
        <w:t xml:space="preserve">fascia </w:t>
      </w:r>
      <w:r w:rsidR="00B4052B">
        <w:rPr>
          <w:rFonts w:ascii="Times New Roman" w:hAnsi="Times New Roman"/>
          <w:sz w:val="24"/>
        </w:rPr>
        <w:t>akibat tekanan terus menerus</w:t>
      </w:r>
      <w:r>
        <w:rPr>
          <w:rFonts w:ascii="Times New Roman" w:hAnsi="Times New Roman"/>
          <w:sz w:val="24"/>
        </w:rPr>
        <w:t xml:space="preserve">, </w:t>
      </w:r>
      <w:r w:rsidR="00B4052B">
        <w:rPr>
          <w:rFonts w:ascii="Times New Roman" w:hAnsi="Times New Roman"/>
          <w:sz w:val="24"/>
        </w:rPr>
        <w:t>efek tersebut merusak perleka</w:t>
      </w:r>
      <w:r>
        <w:rPr>
          <w:rFonts w:ascii="Times New Roman" w:hAnsi="Times New Roman"/>
          <w:sz w:val="24"/>
        </w:rPr>
        <w:t xml:space="preserve">tan jaringan fibrous antar </w:t>
      </w:r>
      <w:r>
        <w:rPr>
          <w:rFonts w:ascii="Times New Roman" w:hAnsi="Times New Roman"/>
          <w:i/>
          <w:sz w:val="24"/>
        </w:rPr>
        <w:t>fascia</w:t>
      </w:r>
      <w:r>
        <w:rPr>
          <w:rFonts w:ascii="Times New Roman" w:hAnsi="Times New Roman"/>
          <w:sz w:val="24"/>
        </w:rPr>
        <w:t xml:space="preserve"> dan mengembalikan ekstensibilitas </w:t>
      </w:r>
      <w:r>
        <w:rPr>
          <w:rFonts w:ascii="Times New Roman" w:hAnsi="Times New Roman"/>
          <w:i/>
          <w:sz w:val="24"/>
        </w:rPr>
        <w:t>soft-tissue</w:t>
      </w:r>
      <w:r>
        <w:rPr>
          <w:rFonts w:ascii="Times New Roman" w:hAnsi="Times New Roman"/>
          <w:sz w:val="24"/>
        </w:rPr>
        <w:t xml:space="preserve"> </w:t>
      </w:r>
      <w:r w:rsidR="000129DA">
        <w:rPr>
          <w:rFonts w:ascii="Times New Roman" w:hAnsi="Times New Roman"/>
          <w:sz w:val="24"/>
        </w:rPr>
        <w:fldChar w:fldCharType="begin" w:fldLock="1"/>
      </w:r>
      <w:r w:rsidR="00045983">
        <w:rPr>
          <w:rFonts w:ascii="Times New Roman" w:hAnsi="Times New Roman"/>
          <w:sz w:val="24"/>
        </w:rPr>
        <w:instrText>ADDIN CSL_CITATION {"citationItems":[{"id":"ITEM-1","itemData":{"DOI":"10.1519/JSC.0b013e31825c2bc1","author":[{"dropping-particle":"","family":"Macdonald","given":"Graham","non-dropping-particle":"","parse-names":false,"suffix":""},{"dropping-particle":"","family":"Drake","given":"Corey","non-dropping-particle":"","parse-names":false,"suffix":""},{"dropping-particle":"","family":"Button","given":"Duane C","non-dropping-particle":"","parse-names":false,"suffix":""}],"id":"ITEM-1","issue":"October 2017","issued":{"date-parts":[["2012"]]},"title":"An Acute Bout of Self-Myofascial Release Increases Range of Motion Without a Subsequent Decrease in Muscle Activation or Force","type":"article-journal"},"uris":["http://www.mendeley.com/documents/?uuid=e2119de6-825e-478b-8a15-91197eb99c71"]}],"mendeley":{"formattedCitation":"(Macdonald, Drake and Button, 2012)","manualFormatting":"(Macdonald et al., 2012)","plainTextFormattedCitation":"(Macdonald, Drake and Button, 2012)","previouslyFormattedCitation":"(Macdonald, Drake and Button, 2012)"},"properties":{"noteIndex":0},"schema":"https://github.com/citation-style-language/schema/raw/master/csl-citation.json"}</w:instrText>
      </w:r>
      <w:r w:rsidR="000129DA">
        <w:rPr>
          <w:rFonts w:ascii="Times New Roman" w:hAnsi="Times New Roman"/>
          <w:sz w:val="24"/>
        </w:rPr>
        <w:fldChar w:fldCharType="separate"/>
      </w:r>
      <w:r w:rsidR="00B4052B">
        <w:rPr>
          <w:rFonts w:ascii="Times New Roman" w:hAnsi="Times New Roman"/>
          <w:noProof/>
          <w:sz w:val="24"/>
        </w:rPr>
        <w:t xml:space="preserve">(Macdonald </w:t>
      </w:r>
      <w:r w:rsidR="00B4052B">
        <w:rPr>
          <w:rFonts w:ascii="Times New Roman" w:hAnsi="Times New Roman"/>
          <w:i/>
          <w:noProof/>
          <w:sz w:val="24"/>
        </w:rPr>
        <w:t>et al.</w:t>
      </w:r>
      <w:r w:rsidR="00B4052B" w:rsidRPr="00B4052B">
        <w:rPr>
          <w:rFonts w:ascii="Times New Roman" w:hAnsi="Times New Roman"/>
          <w:noProof/>
          <w:sz w:val="24"/>
        </w:rPr>
        <w:t>, 2012)</w:t>
      </w:r>
      <w:r w:rsidR="000129DA">
        <w:rPr>
          <w:rFonts w:ascii="Times New Roman" w:hAnsi="Times New Roman"/>
          <w:sz w:val="24"/>
        </w:rPr>
        <w:fldChar w:fldCharType="end"/>
      </w:r>
      <w:r>
        <w:rPr>
          <w:rFonts w:ascii="Times New Roman" w:hAnsi="Times New Roman"/>
          <w:sz w:val="24"/>
        </w:rPr>
        <w:t xml:space="preserve">. Pada </w:t>
      </w:r>
      <w:r w:rsidRPr="00AA4690">
        <w:rPr>
          <w:rFonts w:ascii="Times New Roman" w:hAnsi="Times New Roman"/>
          <w:i/>
          <w:sz w:val="24"/>
        </w:rPr>
        <w:t>myofascial release</w:t>
      </w:r>
      <w:r>
        <w:rPr>
          <w:rFonts w:ascii="Times New Roman" w:hAnsi="Times New Roman"/>
          <w:sz w:val="24"/>
        </w:rPr>
        <w:t xml:space="preserve"> 300 detik terjadi </w:t>
      </w:r>
      <w:r w:rsidR="00ED0A0C">
        <w:rPr>
          <w:rFonts w:ascii="Times New Roman" w:hAnsi="Times New Roman"/>
          <w:i/>
          <w:sz w:val="24"/>
        </w:rPr>
        <w:t>ectocytosis process</w:t>
      </w:r>
      <w:r w:rsidR="001E01F9">
        <w:rPr>
          <w:rFonts w:ascii="Times New Roman" w:hAnsi="Times New Roman"/>
          <w:sz w:val="24"/>
        </w:rPr>
        <w:t xml:space="preserve"> yang mengeluarkan matriks vesikel memodifikasi struktur matriks protein</w:t>
      </w:r>
      <w:r>
        <w:rPr>
          <w:rFonts w:ascii="Times New Roman" w:hAnsi="Times New Roman"/>
          <w:sz w:val="24"/>
        </w:rPr>
        <w:t xml:space="preserve"> sehingga t</w:t>
      </w:r>
      <w:r w:rsidR="001E01F9">
        <w:rPr>
          <w:rFonts w:ascii="Times New Roman" w:hAnsi="Times New Roman"/>
          <w:sz w:val="24"/>
        </w:rPr>
        <w:t>erjadi diferensiasi fibroblas menjadi myofibroblas yang menginduksi remodeling matriks ekstraseluler yang mengurangi perlengketan matriks</w:t>
      </w:r>
      <w:r>
        <w:rPr>
          <w:rFonts w:ascii="Times New Roman" w:hAnsi="Times New Roman"/>
          <w:sz w:val="24"/>
        </w:rPr>
        <w:t>, dan f</w:t>
      </w:r>
      <w:r w:rsidR="001E01F9">
        <w:rPr>
          <w:rFonts w:ascii="Times New Roman" w:hAnsi="Times New Roman"/>
          <w:sz w:val="24"/>
        </w:rPr>
        <w:t>ibroblas berkaitan dengan kolagen yang menyatukan struktur yang menentukan tekstur, ketegangan, dan bentuk istirahat jaringan</w:t>
      </w:r>
      <w:r>
        <w:rPr>
          <w:rFonts w:ascii="Times New Roman" w:hAnsi="Times New Roman"/>
          <w:sz w:val="24"/>
        </w:rPr>
        <w:t xml:space="preserve"> </w:t>
      </w:r>
      <w:r w:rsidR="000129DA">
        <w:rPr>
          <w:rFonts w:ascii="Times New Roman" w:hAnsi="Times New Roman"/>
          <w:sz w:val="24"/>
        </w:rPr>
        <w:fldChar w:fldCharType="begin" w:fldLock="1"/>
      </w:r>
      <w:r w:rsidR="00045983">
        <w:rPr>
          <w:rFonts w:ascii="Times New Roman" w:hAnsi="Times New Roman"/>
          <w:sz w:val="24"/>
        </w:rPr>
        <w:instrText>ADDIN CSL_CITATION {"citationItems":[{"id":"ITEM-1","itemData":{"DOI":"10.7556/jaoa.2015.018","author":[{"dropping-particle":"V","family":"Cao","given":"Thanh","non-dropping-particle":"","parse-names":false,"suffix":""},{"dropping-particle":"","family":"Hicks","given":"Michael R","non-dropping-particle":"","parse-names":false,"suffix":""},{"dropping-particle":"","family":"Zein-hammoud","given":"Manal","non-dropping-particle":"","parse-names":false,"suffix":""}],"id":"ITEM-1","issue":"May 2017","issued":{"date-parts":[["2014"]]},"title":"Duration and magnitude of myofascial release in 3-dimensional bioengineered tendons : Effects on wound healing Duration and Magnitude of Myofascial Release in 3-Dimensional Bioengineered Tendons : Effects on Wound Healing","type":"article-journal"},"uris":["http://www.mendeley.com/documents/?uuid=02f8b856-2825-484f-9825-23fec5de467f"]}],"mendeley":{"formattedCitation":"(Cao, Hicks and Zein-hammoud, 2014)","manualFormatting":"(Cao et al., 2014)","plainTextFormattedCitation":"(Cao, Hicks and Zein-hammoud, 2014)","previouslyFormattedCitation":"(Cao, Hicks and Zein-hammoud, 2014)"},"properties":{"noteIndex":0},"schema":"https://github.com/citation-style-language/schema/raw/master/csl-citation.json"}</w:instrText>
      </w:r>
      <w:r w:rsidR="000129DA">
        <w:rPr>
          <w:rFonts w:ascii="Times New Roman" w:hAnsi="Times New Roman"/>
          <w:sz w:val="24"/>
        </w:rPr>
        <w:fldChar w:fldCharType="separate"/>
      </w:r>
      <w:r>
        <w:rPr>
          <w:rFonts w:ascii="Times New Roman" w:hAnsi="Times New Roman"/>
          <w:noProof/>
          <w:sz w:val="24"/>
        </w:rPr>
        <w:t xml:space="preserve">(Cao </w:t>
      </w:r>
      <w:r>
        <w:rPr>
          <w:rFonts w:ascii="Times New Roman" w:hAnsi="Times New Roman"/>
          <w:i/>
          <w:noProof/>
          <w:sz w:val="24"/>
        </w:rPr>
        <w:t>et al.</w:t>
      </w:r>
      <w:r w:rsidR="00965FF9">
        <w:rPr>
          <w:rFonts w:ascii="Times New Roman" w:hAnsi="Times New Roman"/>
          <w:i/>
          <w:noProof/>
          <w:sz w:val="24"/>
        </w:rPr>
        <w:t>,</w:t>
      </w:r>
      <w:r w:rsidRPr="00AA4690">
        <w:rPr>
          <w:rFonts w:ascii="Times New Roman" w:hAnsi="Times New Roman"/>
          <w:noProof/>
          <w:sz w:val="24"/>
        </w:rPr>
        <w:t xml:space="preserve"> 2014)</w:t>
      </w:r>
      <w:r w:rsidR="000129DA">
        <w:rPr>
          <w:rFonts w:ascii="Times New Roman" w:hAnsi="Times New Roman"/>
          <w:sz w:val="24"/>
        </w:rPr>
        <w:fldChar w:fldCharType="end"/>
      </w:r>
      <w:r w:rsidR="001E01F9">
        <w:rPr>
          <w:rFonts w:ascii="Times New Roman" w:hAnsi="Times New Roman"/>
          <w:sz w:val="24"/>
        </w:rPr>
        <w:t>.</w:t>
      </w:r>
    </w:p>
    <w:p w14:paraId="598EB213" w14:textId="77777777" w:rsidR="00C0595E" w:rsidRDefault="00E60875" w:rsidP="003152E1">
      <w:pPr>
        <w:spacing w:after="0" w:line="240" w:lineRule="auto"/>
        <w:ind w:left="709" w:firstLine="425"/>
        <w:jc w:val="both"/>
        <w:rPr>
          <w:rFonts w:ascii="Times New Roman" w:hAnsi="Times New Roman"/>
          <w:sz w:val="24"/>
        </w:rPr>
      </w:pPr>
      <w:r>
        <w:rPr>
          <w:rFonts w:ascii="Times New Roman" w:hAnsi="Times New Roman"/>
          <w:sz w:val="24"/>
        </w:rPr>
        <w:t xml:space="preserve">Keterbatasan </w:t>
      </w:r>
      <w:r w:rsidR="00B71B29">
        <w:rPr>
          <w:rFonts w:ascii="Times New Roman" w:hAnsi="Times New Roman"/>
          <w:sz w:val="24"/>
        </w:rPr>
        <w:t xml:space="preserve">dalam </w:t>
      </w:r>
      <w:r>
        <w:rPr>
          <w:rFonts w:ascii="Times New Roman" w:hAnsi="Times New Roman"/>
          <w:sz w:val="24"/>
        </w:rPr>
        <w:t>p</w:t>
      </w:r>
      <w:r w:rsidR="000667C9">
        <w:rPr>
          <w:rFonts w:ascii="Times New Roman" w:hAnsi="Times New Roman"/>
          <w:sz w:val="24"/>
        </w:rPr>
        <w:t>en</w:t>
      </w:r>
      <w:r w:rsidR="00A36190">
        <w:rPr>
          <w:rFonts w:ascii="Times New Roman" w:hAnsi="Times New Roman"/>
          <w:sz w:val="24"/>
        </w:rPr>
        <w:t>e</w:t>
      </w:r>
      <w:r w:rsidR="000667C9">
        <w:rPr>
          <w:rFonts w:ascii="Times New Roman" w:hAnsi="Times New Roman"/>
          <w:sz w:val="24"/>
        </w:rPr>
        <w:t xml:space="preserve">litian ini belum dapat memastikan kesamaan antara tekanan dari intervensi </w:t>
      </w:r>
      <w:r w:rsidR="000667C9">
        <w:rPr>
          <w:rFonts w:ascii="Times New Roman" w:hAnsi="Times New Roman"/>
          <w:i/>
          <w:sz w:val="24"/>
        </w:rPr>
        <w:t>myofascial release</w:t>
      </w:r>
      <w:r w:rsidR="000667C9">
        <w:rPr>
          <w:rFonts w:ascii="Times New Roman" w:hAnsi="Times New Roman"/>
          <w:sz w:val="24"/>
        </w:rPr>
        <w:t xml:space="preserve"> yang diberikan oleh enumerat</w:t>
      </w:r>
      <w:r w:rsidR="005D488E">
        <w:rPr>
          <w:rFonts w:ascii="Times New Roman" w:hAnsi="Times New Roman"/>
          <w:sz w:val="24"/>
        </w:rPr>
        <w:t>o</w:t>
      </w:r>
      <w:r w:rsidR="000667C9">
        <w:rPr>
          <w:rFonts w:ascii="Times New Roman" w:hAnsi="Times New Roman"/>
          <w:sz w:val="24"/>
        </w:rPr>
        <w:t>r kepada responden.</w:t>
      </w:r>
    </w:p>
    <w:p w14:paraId="525262E2" w14:textId="77777777" w:rsidR="00C0595E" w:rsidRDefault="00C0595E" w:rsidP="003152E1">
      <w:pPr>
        <w:spacing w:after="0" w:line="240" w:lineRule="auto"/>
        <w:ind w:left="709" w:firstLine="425"/>
        <w:jc w:val="both"/>
        <w:rPr>
          <w:rFonts w:ascii="Times New Roman" w:hAnsi="Times New Roman"/>
          <w:b/>
          <w:sz w:val="24"/>
        </w:rPr>
      </w:pPr>
    </w:p>
    <w:p w14:paraId="3DA86C17" w14:textId="77777777" w:rsidR="00777619" w:rsidRPr="00C0595E" w:rsidRDefault="006D4B7A" w:rsidP="003152E1">
      <w:pPr>
        <w:spacing w:after="0" w:line="240" w:lineRule="auto"/>
        <w:jc w:val="both"/>
        <w:rPr>
          <w:rFonts w:ascii="Times New Roman" w:hAnsi="Times New Roman"/>
          <w:sz w:val="24"/>
        </w:rPr>
      </w:pPr>
      <w:r w:rsidRPr="00AB0E31">
        <w:rPr>
          <w:rFonts w:ascii="Times New Roman" w:hAnsi="Times New Roman"/>
          <w:b/>
          <w:sz w:val="24"/>
        </w:rPr>
        <w:t>KESIMPULAN</w:t>
      </w:r>
    </w:p>
    <w:p w14:paraId="01478F18" w14:textId="77777777" w:rsidR="00983E3C" w:rsidRDefault="00983E3C" w:rsidP="003152E1">
      <w:pPr>
        <w:pStyle w:val="ListParagraph"/>
        <w:spacing w:after="0" w:line="240" w:lineRule="auto"/>
        <w:ind w:left="0" w:firstLine="567"/>
        <w:contextualSpacing w:val="0"/>
        <w:jc w:val="both"/>
        <w:rPr>
          <w:rFonts w:ascii="Times New Roman" w:hAnsi="Times New Roman"/>
          <w:sz w:val="24"/>
        </w:rPr>
      </w:pPr>
      <w:r w:rsidRPr="00983E3C">
        <w:rPr>
          <w:rFonts w:ascii="Times New Roman" w:hAnsi="Times New Roman"/>
          <w:sz w:val="24"/>
        </w:rPr>
        <w:t>Be</w:t>
      </w:r>
      <w:r>
        <w:rPr>
          <w:rFonts w:ascii="Times New Roman" w:hAnsi="Times New Roman"/>
          <w:sz w:val="24"/>
        </w:rPr>
        <w:t xml:space="preserve">rdasarkan hasil dari penelitian Efektivitas Dosis Pemberian </w:t>
      </w:r>
      <w:r>
        <w:rPr>
          <w:rFonts w:ascii="Times New Roman" w:hAnsi="Times New Roman"/>
          <w:i/>
          <w:sz w:val="24"/>
        </w:rPr>
        <w:t>Myofascial Release</w:t>
      </w:r>
      <w:r>
        <w:rPr>
          <w:rFonts w:ascii="Times New Roman" w:hAnsi="Times New Roman"/>
          <w:sz w:val="24"/>
        </w:rPr>
        <w:t xml:space="preserve"> Terhadap Fleksibilitas (Studi Pada Otot Adduktor Hip UKM Taekwondo Universitas Muhammadiyah Surakarta) dapat disimpulkan bahwa:</w:t>
      </w:r>
    </w:p>
    <w:p w14:paraId="31492BF0" w14:textId="77777777" w:rsidR="00983E3C" w:rsidRDefault="00AA2066" w:rsidP="003152E1">
      <w:pPr>
        <w:pStyle w:val="ListParagraph"/>
        <w:numPr>
          <w:ilvl w:val="0"/>
          <w:numId w:val="10"/>
        </w:numPr>
        <w:spacing w:after="0" w:line="240" w:lineRule="auto"/>
        <w:ind w:left="284" w:hanging="284"/>
        <w:contextualSpacing w:val="0"/>
        <w:jc w:val="both"/>
        <w:rPr>
          <w:rFonts w:ascii="Times New Roman" w:hAnsi="Times New Roman"/>
          <w:sz w:val="24"/>
        </w:rPr>
      </w:pPr>
      <w:r w:rsidRPr="00AA2066">
        <w:rPr>
          <w:rFonts w:ascii="Times New Roman" w:hAnsi="Times New Roman"/>
          <w:sz w:val="24"/>
        </w:rPr>
        <w:lastRenderedPageBreak/>
        <w:t>Ada</w:t>
      </w:r>
      <w:r>
        <w:rPr>
          <w:rFonts w:ascii="Times New Roman" w:hAnsi="Times New Roman"/>
          <w:i/>
          <w:sz w:val="24"/>
        </w:rPr>
        <w:t xml:space="preserve"> </w:t>
      </w:r>
      <w:r>
        <w:rPr>
          <w:rFonts w:ascii="Times New Roman" w:hAnsi="Times New Roman"/>
          <w:sz w:val="24"/>
        </w:rPr>
        <w:t xml:space="preserve">pengaruh pemberian </w:t>
      </w:r>
      <w:r w:rsidRPr="00AA2066">
        <w:rPr>
          <w:rFonts w:ascii="Times New Roman" w:hAnsi="Times New Roman"/>
          <w:i/>
          <w:sz w:val="24"/>
        </w:rPr>
        <w:t>m</w:t>
      </w:r>
      <w:r w:rsidR="00983E3C">
        <w:rPr>
          <w:rFonts w:ascii="Times New Roman" w:hAnsi="Times New Roman"/>
          <w:i/>
          <w:sz w:val="24"/>
        </w:rPr>
        <w:t xml:space="preserve">yofascial release </w:t>
      </w:r>
      <w:r w:rsidR="00983E3C">
        <w:rPr>
          <w:rFonts w:ascii="Times New Roman" w:hAnsi="Times New Roman"/>
          <w:sz w:val="24"/>
        </w:rPr>
        <w:t xml:space="preserve">selama 180 detik </w:t>
      </w:r>
      <w:r>
        <w:rPr>
          <w:rFonts w:ascii="Times New Roman" w:hAnsi="Times New Roman"/>
          <w:sz w:val="24"/>
        </w:rPr>
        <w:t>terhadap fleksibilitas grup otot adduktor hip.</w:t>
      </w:r>
    </w:p>
    <w:p w14:paraId="5F277412" w14:textId="77777777" w:rsidR="00AA2066" w:rsidRDefault="00AA2066" w:rsidP="003152E1">
      <w:pPr>
        <w:pStyle w:val="ListParagraph"/>
        <w:numPr>
          <w:ilvl w:val="0"/>
          <w:numId w:val="10"/>
        </w:numPr>
        <w:spacing w:after="0" w:line="240" w:lineRule="auto"/>
        <w:ind w:left="284" w:hanging="284"/>
        <w:contextualSpacing w:val="0"/>
        <w:jc w:val="both"/>
        <w:rPr>
          <w:rFonts w:ascii="Times New Roman" w:hAnsi="Times New Roman"/>
          <w:sz w:val="24"/>
        </w:rPr>
      </w:pPr>
      <w:r>
        <w:rPr>
          <w:rFonts w:ascii="Times New Roman" w:hAnsi="Times New Roman"/>
          <w:sz w:val="24"/>
        </w:rPr>
        <w:t xml:space="preserve">Ada pengaruh pemberian </w:t>
      </w:r>
      <w:r>
        <w:rPr>
          <w:rFonts w:ascii="Times New Roman" w:hAnsi="Times New Roman"/>
          <w:i/>
          <w:sz w:val="24"/>
        </w:rPr>
        <w:t xml:space="preserve">myofascial release </w:t>
      </w:r>
      <w:r>
        <w:rPr>
          <w:rFonts w:ascii="Times New Roman" w:hAnsi="Times New Roman"/>
          <w:sz w:val="24"/>
        </w:rPr>
        <w:t>selama 300 detik terhadap fleksibilitas grup otot adduktor hip.</w:t>
      </w:r>
    </w:p>
    <w:p w14:paraId="079CD2BD" w14:textId="77777777" w:rsidR="00AA2066" w:rsidRDefault="00AA2066" w:rsidP="003152E1">
      <w:pPr>
        <w:pStyle w:val="ListParagraph"/>
        <w:numPr>
          <w:ilvl w:val="0"/>
          <w:numId w:val="10"/>
        </w:numPr>
        <w:spacing w:after="0" w:line="240" w:lineRule="auto"/>
        <w:ind w:left="284" w:hanging="284"/>
        <w:contextualSpacing w:val="0"/>
        <w:jc w:val="both"/>
        <w:rPr>
          <w:rFonts w:ascii="Times New Roman" w:hAnsi="Times New Roman"/>
          <w:sz w:val="24"/>
        </w:rPr>
      </w:pPr>
      <w:r>
        <w:rPr>
          <w:rFonts w:ascii="Times New Roman" w:hAnsi="Times New Roman"/>
          <w:sz w:val="24"/>
        </w:rPr>
        <w:t>Ada perbedaan pengar</w:t>
      </w:r>
      <w:r w:rsidR="00720C9F">
        <w:rPr>
          <w:rFonts w:ascii="Times New Roman" w:hAnsi="Times New Roman"/>
          <w:sz w:val="24"/>
        </w:rPr>
        <w:t>uh an</w:t>
      </w:r>
      <w:r>
        <w:rPr>
          <w:rFonts w:ascii="Times New Roman" w:hAnsi="Times New Roman"/>
          <w:sz w:val="24"/>
        </w:rPr>
        <w:t>tar</w:t>
      </w:r>
      <w:r w:rsidR="00720C9F">
        <w:rPr>
          <w:rFonts w:ascii="Times New Roman" w:hAnsi="Times New Roman"/>
          <w:sz w:val="24"/>
        </w:rPr>
        <w:t>a</w:t>
      </w:r>
      <w:r>
        <w:rPr>
          <w:rFonts w:ascii="Times New Roman" w:hAnsi="Times New Roman"/>
          <w:sz w:val="24"/>
        </w:rPr>
        <w:t xml:space="preserve"> </w:t>
      </w:r>
      <w:r>
        <w:rPr>
          <w:rFonts w:ascii="Times New Roman" w:hAnsi="Times New Roman"/>
          <w:i/>
          <w:sz w:val="24"/>
        </w:rPr>
        <w:t xml:space="preserve">myofascial release </w:t>
      </w:r>
      <w:r>
        <w:rPr>
          <w:rFonts w:ascii="Times New Roman" w:hAnsi="Times New Roman"/>
          <w:sz w:val="24"/>
        </w:rPr>
        <w:t xml:space="preserve">selam 180 detik dengan </w:t>
      </w:r>
      <w:r>
        <w:rPr>
          <w:rFonts w:ascii="Times New Roman" w:hAnsi="Times New Roman"/>
          <w:i/>
          <w:sz w:val="24"/>
        </w:rPr>
        <w:t xml:space="preserve">myofascial release </w:t>
      </w:r>
      <w:r>
        <w:rPr>
          <w:rFonts w:ascii="Times New Roman" w:hAnsi="Times New Roman"/>
          <w:sz w:val="24"/>
        </w:rPr>
        <w:t>selama 300 detik terhadap fleksibilitas otot adduktor hip</w:t>
      </w:r>
      <w:r w:rsidR="00226A5E">
        <w:rPr>
          <w:rFonts w:ascii="Times New Roman" w:hAnsi="Times New Roman"/>
          <w:sz w:val="24"/>
        </w:rPr>
        <w:t>. Pemberian MFR 300 detik lebih meningkatkan fleksibilitas dari pada 180 detik.</w:t>
      </w:r>
    </w:p>
    <w:p w14:paraId="264D3F94" w14:textId="77777777" w:rsidR="0040036E" w:rsidRPr="00226A5E" w:rsidRDefault="00AA2066" w:rsidP="003152E1">
      <w:pPr>
        <w:pStyle w:val="ListParagraph"/>
        <w:spacing w:after="0" w:line="240" w:lineRule="auto"/>
        <w:ind w:left="0" w:firstLine="567"/>
        <w:contextualSpacing w:val="0"/>
        <w:jc w:val="both"/>
        <w:rPr>
          <w:rFonts w:ascii="Times New Roman" w:hAnsi="Times New Roman"/>
          <w:sz w:val="24"/>
        </w:rPr>
      </w:pPr>
      <w:r>
        <w:rPr>
          <w:rFonts w:ascii="Times New Roman" w:hAnsi="Times New Roman"/>
          <w:sz w:val="24"/>
        </w:rPr>
        <w:t xml:space="preserve">Saran bagi atlet amatir taekwondo penelitian ini bisa menjadi informasi dan pengetahuan kepada atlet untuk mengetahui pentingnya fleksibilitas otot. Bagi fisioterapis penelitian ini dapat dijadikan salah satu referensi untuk melakukan intervensi </w:t>
      </w:r>
      <w:r>
        <w:rPr>
          <w:rFonts w:ascii="Times New Roman" w:hAnsi="Times New Roman"/>
          <w:i/>
          <w:sz w:val="24"/>
        </w:rPr>
        <w:t>myofascial release</w:t>
      </w:r>
      <w:r>
        <w:rPr>
          <w:rFonts w:ascii="Times New Roman" w:hAnsi="Times New Roman"/>
          <w:sz w:val="24"/>
        </w:rPr>
        <w:t xml:space="preserve"> yang bertujuan untuk meningkatkan fleksibilitas otot adduktor hip. Bagi peneliti selanjutnya diharapkan dapat meningkatkan kualitas dalam kesamaan tekanan </w:t>
      </w:r>
      <w:r>
        <w:rPr>
          <w:rFonts w:ascii="Times New Roman" w:hAnsi="Times New Roman"/>
          <w:i/>
          <w:sz w:val="24"/>
        </w:rPr>
        <w:t xml:space="preserve">myofascial release </w:t>
      </w:r>
      <w:r>
        <w:rPr>
          <w:rFonts w:ascii="Times New Roman" w:hAnsi="Times New Roman"/>
          <w:sz w:val="24"/>
        </w:rPr>
        <w:t>yang diberikan.</w:t>
      </w:r>
    </w:p>
    <w:p w14:paraId="7C8CDCF7" w14:textId="77777777" w:rsidR="00720C9F" w:rsidRDefault="00720C9F" w:rsidP="003152E1">
      <w:pPr>
        <w:pStyle w:val="ListParagraph"/>
        <w:spacing w:after="0" w:line="240" w:lineRule="auto"/>
        <w:ind w:left="0"/>
        <w:contextualSpacing w:val="0"/>
        <w:jc w:val="center"/>
        <w:rPr>
          <w:rFonts w:ascii="Times New Roman" w:hAnsi="Times New Roman"/>
          <w:b/>
          <w:sz w:val="24"/>
        </w:rPr>
      </w:pPr>
    </w:p>
    <w:p w14:paraId="4305E585" w14:textId="77777777" w:rsidR="007239F1" w:rsidRDefault="007239F1" w:rsidP="003152E1">
      <w:pPr>
        <w:pStyle w:val="ListParagraph"/>
        <w:spacing w:after="0" w:line="240" w:lineRule="auto"/>
        <w:ind w:left="0"/>
        <w:contextualSpacing w:val="0"/>
        <w:rPr>
          <w:rFonts w:ascii="Times New Roman" w:hAnsi="Times New Roman"/>
          <w:b/>
          <w:sz w:val="24"/>
        </w:rPr>
      </w:pPr>
      <w:r>
        <w:rPr>
          <w:rFonts w:ascii="Times New Roman" w:hAnsi="Times New Roman"/>
          <w:b/>
          <w:sz w:val="24"/>
        </w:rPr>
        <w:t>DAFTAR PUSTAKA</w:t>
      </w:r>
    </w:p>
    <w:p w14:paraId="5442E779" w14:textId="77777777" w:rsidR="00045983" w:rsidRDefault="000129DA"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r>
        <w:rPr>
          <w:rFonts w:ascii="Times New Roman" w:hAnsi="Times New Roman"/>
          <w:sz w:val="24"/>
        </w:rPr>
        <w:fldChar w:fldCharType="begin" w:fldLock="1"/>
      </w:r>
      <w:r w:rsidR="007239F1">
        <w:rPr>
          <w:rFonts w:ascii="Times New Roman" w:hAnsi="Times New Roman"/>
          <w:sz w:val="24"/>
        </w:rPr>
        <w:instrText xml:space="preserve">ADDIN Mendeley Bibliography CSL_BIBLIOGRAPHY </w:instrText>
      </w:r>
      <w:r>
        <w:rPr>
          <w:rFonts w:ascii="Times New Roman" w:hAnsi="Times New Roman"/>
          <w:sz w:val="24"/>
        </w:rPr>
        <w:fldChar w:fldCharType="separate"/>
      </w:r>
      <w:r w:rsidR="006A69FF">
        <w:rPr>
          <w:rFonts w:ascii="Times New Roman" w:hAnsi="Times New Roman"/>
          <w:noProof/>
          <w:sz w:val="24"/>
          <w:szCs w:val="24"/>
        </w:rPr>
        <w:t>Ajimsha, M. S.,</w:t>
      </w:r>
      <w:r w:rsidR="00A03059">
        <w:rPr>
          <w:rFonts w:ascii="Times New Roman" w:hAnsi="Times New Roman"/>
          <w:noProof/>
          <w:sz w:val="24"/>
          <w:szCs w:val="24"/>
        </w:rPr>
        <w:t xml:space="preserve"> Al-mudahka, N. R.</w:t>
      </w:r>
      <w:r w:rsidR="006A69FF">
        <w:rPr>
          <w:rFonts w:ascii="Times New Roman" w:hAnsi="Times New Roman"/>
          <w:noProof/>
          <w:sz w:val="24"/>
          <w:szCs w:val="24"/>
        </w:rPr>
        <w:t>, &amp; Al-Madzhar, J. A.</w:t>
      </w:r>
      <w:r w:rsidR="00A03059">
        <w:rPr>
          <w:rFonts w:ascii="Times New Roman" w:hAnsi="Times New Roman"/>
          <w:noProof/>
          <w:sz w:val="24"/>
          <w:szCs w:val="24"/>
        </w:rPr>
        <w:t xml:space="preserve"> (2014). </w:t>
      </w:r>
      <w:r w:rsidR="00045983" w:rsidRPr="00045983">
        <w:rPr>
          <w:rFonts w:ascii="Times New Roman" w:hAnsi="Times New Roman"/>
          <w:noProof/>
          <w:sz w:val="24"/>
          <w:szCs w:val="24"/>
        </w:rPr>
        <w:t>Effect</w:t>
      </w:r>
      <w:r w:rsidR="006A69FF">
        <w:rPr>
          <w:rFonts w:ascii="Times New Roman" w:hAnsi="Times New Roman"/>
          <w:noProof/>
          <w:sz w:val="24"/>
          <w:szCs w:val="24"/>
        </w:rPr>
        <w:t>iveness of Myofascial Release: Systematic R</w:t>
      </w:r>
      <w:r w:rsidR="00045983" w:rsidRPr="00045983">
        <w:rPr>
          <w:rFonts w:ascii="Times New Roman" w:hAnsi="Times New Roman"/>
          <w:noProof/>
          <w:sz w:val="24"/>
          <w:szCs w:val="24"/>
        </w:rPr>
        <w:t>eview o</w:t>
      </w:r>
      <w:r w:rsidR="006A69FF">
        <w:rPr>
          <w:rFonts w:ascii="Times New Roman" w:hAnsi="Times New Roman"/>
          <w:noProof/>
          <w:sz w:val="24"/>
          <w:szCs w:val="24"/>
        </w:rPr>
        <w:t>f Randomized Controlled T</w:t>
      </w:r>
      <w:r w:rsidR="00A03059">
        <w:rPr>
          <w:rFonts w:ascii="Times New Roman" w:hAnsi="Times New Roman"/>
          <w:noProof/>
          <w:sz w:val="24"/>
          <w:szCs w:val="24"/>
        </w:rPr>
        <w:t>rials.</w:t>
      </w:r>
      <w:r w:rsidR="00045983" w:rsidRPr="00045983">
        <w:rPr>
          <w:rFonts w:ascii="Times New Roman" w:hAnsi="Times New Roman"/>
          <w:noProof/>
          <w:sz w:val="24"/>
          <w:szCs w:val="24"/>
        </w:rPr>
        <w:t xml:space="preserve"> </w:t>
      </w:r>
      <w:r w:rsidR="00045983" w:rsidRPr="00045983">
        <w:rPr>
          <w:rFonts w:ascii="Times New Roman" w:hAnsi="Times New Roman"/>
          <w:i/>
          <w:iCs/>
          <w:noProof/>
          <w:sz w:val="24"/>
          <w:szCs w:val="24"/>
        </w:rPr>
        <w:t>Journal of Bodywork &amp; Movement Therapies</w:t>
      </w:r>
      <w:r w:rsidR="00E85309">
        <w:rPr>
          <w:rFonts w:ascii="Times New Roman" w:hAnsi="Times New Roman"/>
          <w:noProof/>
          <w:sz w:val="24"/>
          <w:szCs w:val="24"/>
        </w:rPr>
        <w:t xml:space="preserve">, </w:t>
      </w:r>
      <w:r w:rsidR="009628CD">
        <w:rPr>
          <w:rFonts w:ascii="Times New Roman" w:hAnsi="Times New Roman"/>
          <w:noProof/>
          <w:sz w:val="24"/>
          <w:szCs w:val="24"/>
        </w:rPr>
        <w:t>19</w:t>
      </w:r>
      <w:r w:rsidR="006A69FF">
        <w:rPr>
          <w:rFonts w:ascii="Times New Roman" w:hAnsi="Times New Roman"/>
          <w:noProof/>
          <w:sz w:val="24"/>
          <w:szCs w:val="24"/>
        </w:rPr>
        <w:t>(1). D</w:t>
      </w:r>
      <w:r w:rsidR="00045983" w:rsidRPr="00045983">
        <w:rPr>
          <w:rFonts w:ascii="Times New Roman" w:hAnsi="Times New Roman"/>
          <w:noProof/>
          <w:sz w:val="24"/>
          <w:szCs w:val="24"/>
        </w:rPr>
        <w:t>oi: 10.1016/j.jbmt.2014.06.001.</w:t>
      </w:r>
    </w:p>
    <w:p w14:paraId="25B6E3BA" w14:textId="77777777" w:rsidR="00513B65" w:rsidRPr="00045983" w:rsidRDefault="00513B65"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p>
    <w:p w14:paraId="744B1715" w14:textId="77777777" w:rsidR="009628CD" w:rsidRDefault="00045983"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r w:rsidRPr="00045983">
        <w:rPr>
          <w:rFonts w:ascii="Times New Roman" w:hAnsi="Times New Roman"/>
          <w:noProof/>
          <w:sz w:val="24"/>
          <w:szCs w:val="24"/>
        </w:rPr>
        <w:t>Cao, T. V, Hicks, M. R.</w:t>
      </w:r>
      <w:r w:rsidR="00A03059">
        <w:rPr>
          <w:rFonts w:ascii="Times New Roman" w:hAnsi="Times New Roman"/>
          <w:noProof/>
          <w:sz w:val="24"/>
          <w:szCs w:val="24"/>
        </w:rPr>
        <w:t>,</w:t>
      </w:r>
      <w:r w:rsidRPr="00045983">
        <w:rPr>
          <w:rFonts w:ascii="Times New Roman" w:hAnsi="Times New Roman"/>
          <w:noProof/>
          <w:sz w:val="24"/>
          <w:szCs w:val="24"/>
        </w:rPr>
        <w:t xml:space="preserve"> </w:t>
      </w:r>
      <w:r w:rsidR="00476F07">
        <w:rPr>
          <w:rFonts w:ascii="Times New Roman" w:hAnsi="Times New Roman"/>
          <w:noProof/>
          <w:sz w:val="24"/>
          <w:szCs w:val="24"/>
        </w:rPr>
        <w:t>&amp;</w:t>
      </w:r>
      <w:r w:rsidR="009D0333">
        <w:rPr>
          <w:rFonts w:ascii="Times New Roman" w:hAnsi="Times New Roman"/>
          <w:noProof/>
          <w:sz w:val="24"/>
          <w:szCs w:val="24"/>
        </w:rPr>
        <w:t xml:space="preserve"> Zein-hammoud, M. (2014). Duration and Magnitude of Myofascial Release in 3-Dimensional B</w:t>
      </w:r>
      <w:r w:rsidRPr="00045983">
        <w:rPr>
          <w:rFonts w:ascii="Times New Roman" w:hAnsi="Times New Roman"/>
          <w:noProof/>
          <w:sz w:val="24"/>
          <w:szCs w:val="24"/>
        </w:rPr>
        <w:t>ioe</w:t>
      </w:r>
      <w:r w:rsidR="009D0333">
        <w:rPr>
          <w:rFonts w:ascii="Times New Roman" w:hAnsi="Times New Roman"/>
          <w:noProof/>
          <w:sz w:val="24"/>
          <w:szCs w:val="24"/>
        </w:rPr>
        <w:t xml:space="preserve">ngineered Tendons : Effects on Wound Healing. </w:t>
      </w:r>
      <w:r w:rsidR="00E85309" w:rsidRPr="009628CD">
        <w:rPr>
          <w:rStyle w:val="metadata--source-title"/>
          <w:rFonts w:ascii="Times New Roman" w:hAnsi="Times New Roman"/>
          <w:i/>
          <w:sz w:val="24"/>
          <w:szCs w:val="24"/>
        </w:rPr>
        <w:t>The Journal of the American Osteopathic Association</w:t>
      </w:r>
      <w:r w:rsidR="009628CD" w:rsidRPr="009628CD">
        <w:rPr>
          <w:rFonts w:ascii="Times New Roman" w:hAnsi="Times New Roman"/>
          <w:i/>
          <w:noProof/>
          <w:sz w:val="24"/>
          <w:szCs w:val="24"/>
        </w:rPr>
        <w:t>,</w:t>
      </w:r>
      <w:r w:rsidR="009628CD">
        <w:rPr>
          <w:rFonts w:ascii="Times New Roman" w:hAnsi="Times New Roman"/>
          <w:noProof/>
          <w:sz w:val="24"/>
          <w:szCs w:val="24"/>
        </w:rPr>
        <w:t xml:space="preserve"> 115 (2).</w:t>
      </w:r>
      <w:r w:rsidR="00E85309">
        <w:rPr>
          <w:rFonts w:ascii="Times New Roman" w:hAnsi="Times New Roman"/>
          <w:noProof/>
          <w:sz w:val="24"/>
          <w:szCs w:val="24"/>
        </w:rPr>
        <w:t xml:space="preserve"> D</w:t>
      </w:r>
      <w:r w:rsidRPr="00045983">
        <w:rPr>
          <w:rFonts w:ascii="Times New Roman" w:hAnsi="Times New Roman"/>
          <w:noProof/>
          <w:sz w:val="24"/>
          <w:szCs w:val="24"/>
        </w:rPr>
        <w:t>oi: 10.7556/jaoa.2015.018.</w:t>
      </w:r>
    </w:p>
    <w:p w14:paraId="7FC16986" w14:textId="77777777" w:rsidR="009628CD" w:rsidRDefault="009628CD"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p>
    <w:p w14:paraId="39FA4546" w14:textId="77777777" w:rsidR="00045983" w:rsidRPr="009628CD" w:rsidRDefault="00045983"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r w:rsidRPr="009628CD">
        <w:rPr>
          <w:rFonts w:ascii="Times New Roman" w:hAnsi="Times New Roman"/>
          <w:noProof/>
          <w:color w:val="000000" w:themeColor="text1"/>
          <w:sz w:val="24"/>
          <w:szCs w:val="24"/>
        </w:rPr>
        <w:t xml:space="preserve">Castro-piñero, </w:t>
      </w:r>
      <w:r w:rsidR="009628CD" w:rsidRPr="009628CD">
        <w:rPr>
          <w:rFonts w:ascii="Times New Roman" w:hAnsi="Times New Roman"/>
          <w:noProof/>
          <w:color w:val="000000" w:themeColor="text1"/>
          <w:sz w:val="24"/>
          <w:szCs w:val="24"/>
        </w:rPr>
        <w:t xml:space="preserve">J., </w:t>
      </w:r>
      <w:hyperlink r:id="rId8" w:history="1">
        <w:r w:rsidR="009628CD" w:rsidRPr="009628CD">
          <w:rPr>
            <w:rStyle w:val="Hyperlink"/>
            <w:rFonts w:ascii="Times New Roman" w:hAnsi="Times New Roman"/>
            <w:color w:val="000000" w:themeColor="text1"/>
            <w:sz w:val="24"/>
            <w:szCs w:val="24"/>
            <w:u w:val="none"/>
          </w:rPr>
          <w:t>Girela-Rejón, M. J.,</w:t>
        </w:r>
      </w:hyperlink>
      <w:r w:rsidR="009628CD" w:rsidRPr="009628CD">
        <w:rPr>
          <w:rStyle w:val="contribdegrees"/>
          <w:rFonts w:ascii="Times New Roman" w:hAnsi="Times New Roman"/>
          <w:color w:val="000000" w:themeColor="text1"/>
          <w:sz w:val="24"/>
          <w:szCs w:val="24"/>
        </w:rPr>
        <w:t xml:space="preserve"> </w:t>
      </w:r>
      <w:hyperlink r:id="rId9" w:history="1">
        <w:r w:rsidR="009628CD" w:rsidRPr="009628CD">
          <w:rPr>
            <w:rStyle w:val="Hyperlink"/>
            <w:rFonts w:ascii="Times New Roman" w:hAnsi="Times New Roman"/>
            <w:color w:val="000000" w:themeColor="text1"/>
            <w:sz w:val="24"/>
            <w:szCs w:val="24"/>
            <w:u w:val="none"/>
          </w:rPr>
          <w:t xml:space="preserve"> González-Montesinos, J. L., </w:t>
        </w:r>
      </w:hyperlink>
      <w:hyperlink r:id="rId10" w:history="1">
        <w:r w:rsidR="009628CD" w:rsidRPr="009628CD">
          <w:rPr>
            <w:rStyle w:val="Hyperlink"/>
            <w:rFonts w:ascii="Times New Roman" w:hAnsi="Times New Roman"/>
            <w:color w:val="000000" w:themeColor="text1"/>
            <w:sz w:val="24"/>
            <w:szCs w:val="24"/>
            <w:u w:val="none"/>
          </w:rPr>
          <w:t>Mora</w:t>
        </w:r>
      </w:hyperlink>
      <w:r w:rsidR="009628CD" w:rsidRPr="009628CD">
        <w:rPr>
          <w:rStyle w:val="contribdegrees"/>
          <w:rFonts w:ascii="Times New Roman" w:hAnsi="Times New Roman"/>
          <w:color w:val="000000" w:themeColor="text1"/>
          <w:sz w:val="24"/>
          <w:szCs w:val="24"/>
        </w:rPr>
        <w:t xml:space="preserve">, J., </w:t>
      </w:r>
      <w:hyperlink r:id="rId11" w:history="1">
        <w:r w:rsidR="009628CD" w:rsidRPr="009628CD">
          <w:rPr>
            <w:rStyle w:val="Hyperlink"/>
            <w:rFonts w:ascii="Times New Roman" w:hAnsi="Times New Roman"/>
            <w:color w:val="000000" w:themeColor="text1"/>
            <w:sz w:val="24"/>
            <w:szCs w:val="24"/>
            <w:u w:val="none"/>
          </w:rPr>
          <w:t>Conde-Caveda</w:t>
        </w:r>
      </w:hyperlink>
      <w:r w:rsidR="009628CD" w:rsidRPr="009628CD">
        <w:rPr>
          <w:rStyle w:val="contribdegrees"/>
          <w:rFonts w:ascii="Times New Roman" w:hAnsi="Times New Roman"/>
          <w:color w:val="000000" w:themeColor="text1"/>
          <w:sz w:val="24"/>
          <w:szCs w:val="24"/>
        </w:rPr>
        <w:t xml:space="preserve">, J., </w:t>
      </w:r>
      <w:hyperlink r:id="rId12" w:history="1">
        <w:r w:rsidR="009628CD" w:rsidRPr="009628CD">
          <w:rPr>
            <w:rStyle w:val="Hyperlink"/>
            <w:rFonts w:ascii="Times New Roman" w:hAnsi="Times New Roman"/>
            <w:color w:val="000000" w:themeColor="text1"/>
            <w:sz w:val="24"/>
            <w:szCs w:val="24"/>
            <w:u w:val="none"/>
          </w:rPr>
          <w:t xml:space="preserve">Sjöström, M., </w:t>
        </w:r>
      </w:hyperlink>
      <w:r w:rsidR="009628CD" w:rsidRPr="009628CD">
        <w:rPr>
          <w:rStyle w:val="contribdegrees"/>
          <w:rFonts w:ascii="Times New Roman" w:hAnsi="Times New Roman"/>
          <w:color w:val="000000" w:themeColor="text1"/>
          <w:sz w:val="24"/>
          <w:szCs w:val="24"/>
        </w:rPr>
        <w:t xml:space="preserve">&amp; </w:t>
      </w:r>
      <w:hyperlink r:id="rId13" w:history="1">
        <w:r w:rsidR="009628CD" w:rsidRPr="009628CD">
          <w:rPr>
            <w:rStyle w:val="Hyperlink"/>
            <w:rFonts w:ascii="Times New Roman" w:hAnsi="Times New Roman"/>
            <w:color w:val="000000" w:themeColor="text1"/>
            <w:sz w:val="24"/>
            <w:szCs w:val="24"/>
            <w:u w:val="none"/>
          </w:rPr>
          <w:t>Ruiz.</w:t>
        </w:r>
      </w:hyperlink>
      <w:r w:rsidR="009628CD" w:rsidRPr="009628CD">
        <w:rPr>
          <w:rStyle w:val="contribdegrees"/>
          <w:rFonts w:ascii="Times New Roman" w:hAnsi="Times New Roman"/>
          <w:color w:val="000000" w:themeColor="text1"/>
          <w:sz w:val="24"/>
          <w:szCs w:val="24"/>
        </w:rPr>
        <w:t xml:space="preserve"> J. R.</w:t>
      </w:r>
      <w:hyperlink r:id="rId14" w:history="1"/>
      <w:r w:rsidR="009628CD" w:rsidRPr="009628CD">
        <w:rPr>
          <w:rFonts w:ascii="Times New Roman" w:hAnsi="Times New Roman"/>
          <w:color w:val="000000" w:themeColor="text1"/>
          <w:sz w:val="24"/>
          <w:szCs w:val="24"/>
        </w:rPr>
        <w:t xml:space="preserve"> </w:t>
      </w:r>
      <w:r w:rsidR="009628CD" w:rsidRPr="009628CD">
        <w:rPr>
          <w:rFonts w:ascii="Times New Roman" w:hAnsi="Times New Roman"/>
          <w:noProof/>
          <w:color w:val="000000" w:themeColor="text1"/>
          <w:sz w:val="24"/>
          <w:szCs w:val="24"/>
        </w:rPr>
        <w:t>(2011). Percentile Values for Flexibility Tests in Youths A</w:t>
      </w:r>
      <w:r w:rsidRPr="009628CD">
        <w:rPr>
          <w:rFonts w:ascii="Times New Roman" w:hAnsi="Times New Roman"/>
          <w:noProof/>
          <w:color w:val="000000" w:themeColor="text1"/>
          <w:sz w:val="24"/>
          <w:szCs w:val="24"/>
        </w:rPr>
        <w:t>ge</w:t>
      </w:r>
      <w:r w:rsidR="009628CD" w:rsidRPr="009628CD">
        <w:rPr>
          <w:rFonts w:ascii="Times New Roman" w:hAnsi="Times New Roman"/>
          <w:noProof/>
          <w:color w:val="000000" w:themeColor="text1"/>
          <w:sz w:val="24"/>
          <w:szCs w:val="24"/>
        </w:rPr>
        <w:t>d 6 to 17 years : Influence of Weight Status.</w:t>
      </w:r>
      <w:r w:rsidRPr="009628CD">
        <w:rPr>
          <w:rFonts w:ascii="Times New Roman" w:hAnsi="Times New Roman"/>
          <w:noProof/>
          <w:color w:val="000000" w:themeColor="text1"/>
          <w:sz w:val="24"/>
          <w:szCs w:val="24"/>
        </w:rPr>
        <w:t xml:space="preserve"> </w:t>
      </w:r>
      <w:r w:rsidRPr="009628CD">
        <w:rPr>
          <w:rFonts w:ascii="Times New Roman" w:hAnsi="Times New Roman"/>
          <w:i/>
          <w:iCs/>
          <w:noProof/>
          <w:color w:val="000000" w:themeColor="text1"/>
          <w:sz w:val="24"/>
          <w:szCs w:val="24"/>
        </w:rPr>
        <w:t>European Journal of Sport Science</w:t>
      </w:r>
      <w:r w:rsidRPr="009628CD">
        <w:rPr>
          <w:rFonts w:ascii="Times New Roman" w:hAnsi="Times New Roman"/>
          <w:noProof/>
          <w:color w:val="000000" w:themeColor="text1"/>
          <w:sz w:val="24"/>
          <w:szCs w:val="24"/>
        </w:rPr>
        <w:t xml:space="preserve">, </w:t>
      </w:r>
      <w:r w:rsidR="009628CD">
        <w:rPr>
          <w:rFonts w:ascii="Times New Roman" w:hAnsi="Times New Roman"/>
          <w:noProof/>
          <w:color w:val="000000" w:themeColor="text1"/>
          <w:sz w:val="24"/>
          <w:szCs w:val="24"/>
        </w:rPr>
        <w:t xml:space="preserve">13(2). </w:t>
      </w:r>
      <w:r w:rsidR="009628CD" w:rsidRPr="009628CD">
        <w:rPr>
          <w:rFonts w:ascii="Times New Roman" w:hAnsi="Times New Roman"/>
          <w:noProof/>
          <w:color w:val="000000" w:themeColor="text1"/>
          <w:sz w:val="24"/>
          <w:szCs w:val="24"/>
        </w:rPr>
        <w:t>D</w:t>
      </w:r>
      <w:r w:rsidRPr="009628CD">
        <w:rPr>
          <w:rFonts w:ascii="Times New Roman" w:hAnsi="Times New Roman"/>
          <w:noProof/>
          <w:color w:val="000000" w:themeColor="text1"/>
          <w:sz w:val="24"/>
          <w:szCs w:val="24"/>
        </w:rPr>
        <w:t>oi: 10.1080/17461391.2011.606833.</w:t>
      </w:r>
    </w:p>
    <w:p w14:paraId="51405131" w14:textId="77777777" w:rsidR="00513B65" w:rsidRPr="00045983" w:rsidRDefault="00513B65"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p>
    <w:p w14:paraId="2B779892" w14:textId="77777777" w:rsidR="00045983" w:rsidRPr="001A5CD1" w:rsidRDefault="00045983"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r w:rsidRPr="001A5CD1">
        <w:rPr>
          <w:rFonts w:ascii="Times New Roman" w:hAnsi="Times New Roman"/>
          <w:noProof/>
          <w:sz w:val="24"/>
          <w:szCs w:val="24"/>
        </w:rPr>
        <w:t>Cejudo, A.</w:t>
      </w:r>
      <w:r w:rsidR="009B332B" w:rsidRPr="001A5CD1">
        <w:rPr>
          <w:rFonts w:ascii="Times New Roman" w:hAnsi="Times New Roman"/>
          <w:noProof/>
          <w:sz w:val="24"/>
          <w:szCs w:val="24"/>
        </w:rPr>
        <w:t xml:space="preserve">, </w:t>
      </w:r>
      <w:hyperlink r:id="rId15" w:history="1">
        <w:r w:rsidR="009B332B" w:rsidRPr="001A5CD1">
          <w:rPr>
            <w:rStyle w:val="surname"/>
            <w:rFonts w:ascii="Times New Roman" w:hAnsi="Times New Roman"/>
            <w:sz w:val="24"/>
            <w:szCs w:val="24"/>
          </w:rPr>
          <w:t>Robles-Palazón</w:t>
        </w:r>
      </w:hyperlink>
      <w:r w:rsidR="009B332B" w:rsidRPr="001A5CD1">
        <w:rPr>
          <w:rStyle w:val="contrib"/>
          <w:rFonts w:ascii="Times New Roman" w:hAnsi="Times New Roman"/>
          <w:sz w:val="24"/>
          <w:szCs w:val="24"/>
        </w:rPr>
        <w:t xml:space="preserve">, F. J., Ayala, F., </w:t>
      </w:r>
      <w:r w:rsidRPr="001A5CD1">
        <w:rPr>
          <w:rFonts w:ascii="Times New Roman" w:hAnsi="Times New Roman"/>
          <w:noProof/>
          <w:sz w:val="24"/>
          <w:szCs w:val="24"/>
        </w:rPr>
        <w:t xml:space="preserve"> </w:t>
      </w:r>
      <w:r w:rsidR="009B332B" w:rsidRPr="001A5CD1">
        <w:rPr>
          <w:rFonts w:ascii="Times New Roman" w:hAnsi="Times New Roman"/>
          <w:noProof/>
          <w:sz w:val="24"/>
          <w:szCs w:val="24"/>
        </w:rPr>
        <w:t xml:space="preserve">Croix, M. dS., </w:t>
      </w:r>
      <w:hyperlink r:id="rId16" w:history="1">
        <w:r w:rsidR="009B332B" w:rsidRPr="001A5CD1">
          <w:rPr>
            <w:rStyle w:val="surname"/>
            <w:rFonts w:ascii="Times New Roman" w:hAnsi="Times New Roman"/>
            <w:sz w:val="24"/>
            <w:szCs w:val="24"/>
          </w:rPr>
          <w:t>Ortega-Toro</w:t>
        </w:r>
      </w:hyperlink>
      <w:r w:rsidR="009B332B" w:rsidRPr="001A5CD1">
        <w:rPr>
          <w:rStyle w:val="contrib"/>
          <w:rFonts w:ascii="Times New Roman" w:hAnsi="Times New Roman"/>
          <w:sz w:val="24"/>
          <w:szCs w:val="24"/>
        </w:rPr>
        <w:t xml:space="preserve">, E., </w:t>
      </w:r>
      <w:hyperlink r:id="rId17" w:history="1">
        <w:r w:rsidR="009B332B" w:rsidRPr="001A5CD1">
          <w:rPr>
            <w:rStyle w:val="surname"/>
            <w:rFonts w:ascii="Times New Roman" w:hAnsi="Times New Roman"/>
            <w:sz w:val="24"/>
            <w:szCs w:val="24"/>
          </w:rPr>
          <w:t>Santonja-Medina</w:t>
        </w:r>
      </w:hyperlink>
      <w:r w:rsidR="009B332B" w:rsidRPr="001A5CD1">
        <w:rPr>
          <w:rStyle w:val="contrib"/>
          <w:rFonts w:ascii="Times New Roman" w:hAnsi="Times New Roman"/>
          <w:sz w:val="24"/>
          <w:szCs w:val="24"/>
        </w:rPr>
        <w:t xml:space="preserve">, F., &amp; </w:t>
      </w:r>
      <w:hyperlink r:id="rId18" w:history="1">
        <w:r w:rsidR="009B332B" w:rsidRPr="001A5CD1">
          <w:rPr>
            <w:rStyle w:val="surname"/>
            <w:rFonts w:ascii="Times New Roman" w:hAnsi="Times New Roman"/>
            <w:sz w:val="24"/>
            <w:szCs w:val="24"/>
          </w:rPr>
          <w:t>deBaranda</w:t>
        </w:r>
      </w:hyperlink>
      <w:r w:rsidR="009B332B" w:rsidRPr="001A5CD1">
        <w:rPr>
          <w:rFonts w:ascii="Times New Roman" w:hAnsi="Times New Roman"/>
          <w:noProof/>
          <w:sz w:val="24"/>
          <w:szCs w:val="24"/>
        </w:rPr>
        <w:t>,</w:t>
      </w:r>
      <w:r w:rsidR="001A5CD1">
        <w:rPr>
          <w:rFonts w:ascii="Times New Roman" w:hAnsi="Times New Roman"/>
          <w:noProof/>
          <w:sz w:val="24"/>
          <w:szCs w:val="24"/>
        </w:rPr>
        <w:t xml:space="preserve"> P. S. (2019). </w:t>
      </w:r>
      <w:r w:rsidR="009B332B" w:rsidRPr="001A5CD1">
        <w:rPr>
          <w:rFonts w:ascii="Times New Roman" w:hAnsi="Times New Roman"/>
          <w:noProof/>
          <w:sz w:val="24"/>
          <w:szCs w:val="24"/>
        </w:rPr>
        <w:t>Age-Related Differences in Flexibility in Soccer P</w:t>
      </w:r>
      <w:r w:rsidR="001A5CD1">
        <w:rPr>
          <w:rFonts w:ascii="Times New Roman" w:hAnsi="Times New Roman"/>
          <w:noProof/>
          <w:sz w:val="24"/>
          <w:szCs w:val="24"/>
        </w:rPr>
        <w:t>layers 8 – 19 years old.</w:t>
      </w:r>
      <w:r w:rsidRPr="001A5CD1">
        <w:rPr>
          <w:rFonts w:ascii="Times New Roman" w:hAnsi="Times New Roman"/>
          <w:noProof/>
          <w:sz w:val="24"/>
          <w:szCs w:val="24"/>
        </w:rPr>
        <w:t xml:space="preserve"> </w:t>
      </w:r>
      <w:r w:rsidRPr="001A5CD1">
        <w:rPr>
          <w:rFonts w:ascii="Times New Roman" w:hAnsi="Times New Roman"/>
          <w:i/>
          <w:iCs/>
          <w:noProof/>
          <w:sz w:val="24"/>
          <w:szCs w:val="24"/>
        </w:rPr>
        <w:t>PeerJ</w:t>
      </w:r>
      <w:r w:rsidR="001A5CD1">
        <w:rPr>
          <w:rFonts w:ascii="Times New Roman" w:hAnsi="Times New Roman"/>
          <w:noProof/>
          <w:sz w:val="24"/>
          <w:szCs w:val="24"/>
        </w:rPr>
        <w:t>, pp. 1–16. D</w:t>
      </w:r>
      <w:r w:rsidRPr="001A5CD1">
        <w:rPr>
          <w:rFonts w:ascii="Times New Roman" w:hAnsi="Times New Roman"/>
          <w:noProof/>
          <w:sz w:val="24"/>
          <w:szCs w:val="24"/>
        </w:rPr>
        <w:t>oi: 10.7717/peerj.6236.</w:t>
      </w:r>
    </w:p>
    <w:p w14:paraId="2624F5BA" w14:textId="77777777" w:rsidR="00513B65" w:rsidRPr="009B332B" w:rsidRDefault="00513B65"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p>
    <w:p w14:paraId="72F3AE7E" w14:textId="77777777" w:rsidR="00045983" w:rsidRPr="009B332B" w:rsidRDefault="00045983"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r w:rsidRPr="009B332B">
        <w:rPr>
          <w:rFonts w:ascii="Times New Roman" w:hAnsi="Times New Roman"/>
          <w:noProof/>
          <w:sz w:val="24"/>
          <w:szCs w:val="24"/>
        </w:rPr>
        <w:t>Dutton, M. (2016)</w:t>
      </w:r>
      <w:r w:rsidR="009B332B" w:rsidRPr="009B332B">
        <w:rPr>
          <w:rFonts w:ascii="Times New Roman" w:hAnsi="Times New Roman"/>
          <w:noProof/>
          <w:sz w:val="24"/>
          <w:szCs w:val="24"/>
        </w:rPr>
        <w:t>.</w:t>
      </w:r>
      <w:r w:rsidRPr="009B332B">
        <w:rPr>
          <w:rFonts w:ascii="Times New Roman" w:hAnsi="Times New Roman"/>
          <w:noProof/>
          <w:sz w:val="24"/>
          <w:szCs w:val="24"/>
        </w:rPr>
        <w:t xml:space="preserve"> </w:t>
      </w:r>
      <w:r w:rsidRPr="009B332B">
        <w:rPr>
          <w:rFonts w:ascii="Times New Roman" w:hAnsi="Times New Roman"/>
          <w:i/>
          <w:iCs/>
          <w:noProof/>
          <w:sz w:val="24"/>
          <w:szCs w:val="24"/>
        </w:rPr>
        <w:t>Orthopaedic Examination, Evaluation, and Intervention</w:t>
      </w:r>
      <w:r w:rsidR="009B332B" w:rsidRPr="009B332B">
        <w:rPr>
          <w:rFonts w:ascii="Times New Roman" w:hAnsi="Times New Roman"/>
          <w:noProof/>
          <w:sz w:val="24"/>
          <w:szCs w:val="24"/>
        </w:rPr>
        <w:t>. 4th ed</w:t>
      </w:r>
      <w:r w:rsidRPr="009B332B">
        <w:rPr>
          <w:rFonts w:ascii="Times New Roman" w:hAnsi="Times New Roman"/>
          <w:noProof/>
          <w:sz w:val="24"/>
          <w:szCs w:val="24"/>
        </w:rPr>
        <w:t>. New York: McGraw-Hill.</w:t>
      </w:r>
    </w:p>
    <w:p w14:paraId="097A1462" w14:textId="77777777" w:rsidR="00513B65" w:rsidRPr="004D018C" w:rsidRDefault="00513B65" w:rsidP="003152E1">
      <w:pPr>
        <w:widowControl w:val="0"/>
        <w:autoSpaceDE w:val="0"/>
        <w:autoSpaceDN w:val="0"/>
        <w:adjustRightInd w:val="0"/>
        <w:spacing w:after="0" w:line="240" w:lineRule="auto"/>
        <w:ind w:left="567" w:hanging="567"/>
        <w:jc w:val="both"/>
        <w:rPr>
          <w:rFonts w:ascii="Times New Roman" w:hAnsi="Times New Roman"/>
          <w:noProof/>
          <w:color w:val="FF0000"/>
          <w:sz w:val="24"/>
          <w:szCs w:val="24"/>
        </w:rPr>
      </w:pPr>
    </w:p>
    <w:p w14:paraId="2B6CA9C7" w14:textId="77777777" w:rsidR="00045983" w:rsidRPr="001A5CD1" w:rsidRDefault="001A5CD1"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r w:rsidRPr="001A5CD1">
        <w:rPr>
          <w:rFonts w:ascii="Times New Roman" w:hAnsi="Times New Roman"/>
          <w:noProof/>
          <w:sz w:val="24"/>
          <w:szCs w:val="24"/>
        </w:rPr>
        <w:t xml:space="preserve">Jarral, S., Karim, S., Shehzadi, I., Malik, M. F., Rafaqat, A., &amp; Akram, M. J. (2019). </w:t>
      </w:r>
      <w:r w:rsidR="00045983" w:rsidRPr="001A5CD1">
        <w:rPr>
          <w:rFonts w:ascii="Times New Roman" w:hAnsi="Times New Roman"/>
          <w:noProof/>
          <w:sz w:val="24"/>
          <w:szCs w:val="24"/>
        </w:rPr>
        <w:t>Association of body mass ind</w:t>
      </w:r>
      <w:r w:rsidRPr="001A5CD1">
        <w:rPr>
          <w:rFonts w:ascii="Times New Roman" w:hAnsi="Times New Roman"/>
          <w:noProof/>
          <w:sz w:val="24"/>
          <w:szCs w:val="24"/>
        </w:rPr>
        <w:t>ex with flexibility in adults.</w:t>
      </w:r>
      <w:r w:rsidR="00045983" w:rsidRPr="001A5CD1">
        <w:rPr>
          <w:rFonts w:ascii="Times New Roman" w:hAnsi="Times New Roman"/>
          <w:noProof/>
          <w:sz w:val="24"/>
          <w:szCs w:val="24"/>
        </w:rPr>
        <w:t xml:space="preserve"> </w:t>
      </w:r>
      <w:r w:rsidR="00045983" w:rsidRPr="001A5CD1">
        <w:rPr>
          <w:rFonts w:ascii="Times New Roman" w:hAnsi="Times New Roman"/>
          <w:i/>
          <w:iCs/>
          <w:noProof/>
          <w:sz w:val="24"/>
          <w:szCs w:val="24"/>
        </w:rPr>
        <w:t>Italian Journal of Sport Rehabiliation and posturology</w:t>
      </w:r>
      <w:r w:rsidR="0063219B" w:rsidRPr="001A5CD1">
        <w:rPr>
          <w:rFonts w:ascii="Times New Roman" w:hAnsi="Times New Roman"/>
          <w:noProof/>
          <w:sz w:val="24"/>
          <w:szCs w:val="24"/>
        </w:rPr>
        <w:t>, 8(18). D</w:t>
      </w:r>
      <w:r w:rsidR="00045983" w:rsidRPr="001A5CD1">
        <w:rPr>
          <w:rFonts w:ascii="Times New Roman" w:hAnsi="Times New Roman"/>
          <w:noProof/>
          <w:sz w:val="24"/>
          <w:szCs w:val="24"/>
        </w:rPr>
        <w:t>oi: 10.17385/ItaJSRP.21.18.080302.</w:t>
      </w:r>
    </w:p>
    <w:p w14:paraId="02B9F749" w14:textId="77777777" w:rsidR="00513B65" w:rsidRPr="004D018C" w:rsidRDefault="00513B65" w:rsidP="003152E1">
      <w:pPr>
        <w:widowControl w:val="0"/>
        <w:autoSpaceDE w:val="0"/>
        <w:autoSpaceDN w:val="0"/>
        <w:adjustRightInd w:val="0"/>
        <w:spacing w:after="0" w:line="240" w:lineRule="auto"/>
        <w:ind w:left="567" w:hanging="567"/>
        <w:jc w:val="both"/>
        <w:rPr>
          <w:rFonts w:ascii="Times New Roman" w:hAnsi="Times New Roman"/>
          <w:noProof/>
          <w:color w:val="FF0000"/>
          <w:sz w:val="24"/>
          <w:szCs w:val="24"/>
        </w:rPr>
      </w:pPr>
    </w:p>
    <w:p w14:paraId="335063A4" w14:textId="77777777" w:rsidR="00045983" w:rsidRPr="009B332B" w:rsidRDefault="00045983"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r w:rsidRPr="009B332B">
        <w:rPr>
          <w:rFonts w:ascii="Times New Roman" w:hAnsi="Times New Roman"/>
          <w:noProof/>
          <w:sz w:val="24"/>
          <w:szCs w:val="24"/>
        </w:rPr>
        <w:t>Johansson, P</w:t>
      </w:r>
      <w:r w:rsidR="009B332B" w:rsidRPr="009B332B">
        <w:rPr>
          <w:rFonts w:ascii="Times New Roman" w:hAnsi="Times New Roman"/>
          <w:noProof/>
          <w:sz w:val="24"/>
          <w:szCs w:val="24"/>
        </w:rPr>
        <w:t xml:space="preserve">. (2014). </w:t>
      </w:r>
      <w:r w:rsidR="009B332B" w:rsidRPr="009B332B">
        <w:rPr>
          <w:rFonts w:ascii="Times New Roman" w:hAnsi="Times New Roman"/>
          <w:i/>
          <w:noProof/>
          <w:sz w:val="24"/>
          <w:szCs w:val="24"/>
        </w:rPr>
        <w:t>Effects of Self Myofascial R</w:t>
      </w:r>
      <w:r w:rsidRPr="009B332B">
        <w:rPr>
          <w:rFonts w:ascii="Times New Roman" w:hAnsi="Times New Roman"/>
          <w:i/>
          <w:noProof/>
          <w:sz w:val="24"/>
          <w:szCs w:val="24"/>
        </w:rPr>
        <w:t>e</w:t>
      </w:r>
      <w:r w:rsidR="009B332B" w:rsidRPr="009B332B">
        <w:rPr>
          <w:rFonts w:ascii="Times New Roman" w:hAnsi="Times New Roman"/>
          <w:i/>
          <w:noProof/>
          <w:sz w:val="24"/>
          <w:szCs w:val="24"/>
        </w:rPr>
        <w:t xml:space="preserve">lease on Grip Strength </w:t>
      </w:r>
      <w:r w:rsidR="009B332B" w:rsidRPr="009B332B">
        <w:rPr>
          <w:rFonts w:ascii="Times New Roman" w:hAnsi="Times New Roman"/>
          <w:i/>
          <w:noProof/>
          <w:sz w:val="24"/>
          <w:szCs w:val="24"/>
        </w:rPr>
        <w:lastRenderedPageBreak/>
        <w:t>Recovery</w:t>
      </w:r>
      <w:r w:rsidR="009B332B" w:rsidRPr="009B332B">
        <w:rPr>
          <w:rFonts w:ascii="Times New Roman" w:hAnsi="Times New Roman"/>
          <w:noProof/>
          <w:sz w:val="24"/>
          <w:szCs w:val="24"/>
        </w:rPr>
        <w:t>.</w:t>
      </w:r>
      <w:r w:rsidRPr="009B332B">
        <w:rPr>
          <w:rFonts w:ascii="Times New Roman" w:hAnsi="Times New Roman"/>
          <w:noProof/>
          <w:sz w:val="24"/>
          <w:szCs w:val="24"/>
        </w:rPr>
        <w:t xml:space="preserve"> </w:t>
      </w:r>
      <w:r w:rsidR="009B332B" w:rsidRPr="009B332B">
        <w:rPr>
          <w:rFonts w:ascii="Times New Roman" w:hAnsi="Times New Roman"/>
          <w:noProof/>
          <w:sz w:val="24"/>
          <w:szCs w:val="24"/>
        </w:rPr>
        <w:t xml:space="preserve">Sport Coaching, Goteborgs Universitet. </w:t>
      </w:r>
      <w:r w:rsidRPr="009B332B">
        <w:rPr>
          <w:rFonts w:ascii="Times New Roman" w:hAnsi="Times New Roman"/>
          <w:noProof/>
          <w:sz w:val="24"/>
          <w:szCs w:val="24"/>
        </w:rPr>
        <w:t>pp. 1–21.</w:t>
      </w:r>
    </w:p>
    <w:p w14:paraId="2E0B664B" w14:textId="77777777" w:rsidR="00513B65" w:rsidRPr="009B332B" w:rsidRDefault="00513B65"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p>
    <w:p w14:paraId="06602251" w14:textId="77777777" w:rsidR="00045983" w:rsidRDefault="00045983"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r w:rsidRPr="009B332B">
        <w:rPr>
          <w:rFonts w:ascii="Times New Roman" w:hAnsi="Times New Roman"/>
          <w:noProof/>
          <w:sz w:val="24"/>
          <w:szCs w:val="24"/>
        </w:rPr>
        <w:t>Kain, J.</w:t>
      </w:r>
      <w:r w:rsidR="009B332B" w:rsidRPr="009B332B">
        <w:rPr>
          <w:rFonts w:ascii="Times New Roman" w:hAnsi="Times New Roman"/>
          <w:noProof/>
          <w:sz w:val="24"/>
          <w:szCs w:val="24"/>
        </w:rPr>
        <w:t xml:space="preserve">, Martorello, L., Swanson, E., &amp; Sego, S. </w:t>
      </w:r>
      <w:r w:rsidRPr="009B332B">
        <w:rPr>
          <w:rFonts w:ascii="Times New Roman" w:hAnsi="Times New Roman"/>
          <w:noProof/>
          <w:sz w:val="24"/>
          <w:szCs w:val="24"/>
        </w:rPr>
        <w:t>(</w:t>
      </w:r>
      <w:r w:rsidR="0063219B" w:rsidRPr="009B332B">
        <w:rPr>
          <w:rFonts w:ascii="Times New Roman" w:hAnsi="Times New Roman"/>
          <w:noProof/>
          <w:sz w:val="24"/>
          <w:szCs w:val="24"/>
        </w:rPr>
        <w:t>201</w:t>
      </w:r>
      <w:r w:rsidR="0063219B">
        <w:rPr>
          <w:rFonts w:ascii="Times New Roman" w:hAnsi="Times New Roman"/>
          <w:noProof/>
          <w:sz w:val="24"/>
          <w:szCs w:val="24"/>
        </w:rPr>
        <w:t>1). Comparison of an Indirect T</w:t>
      </w:r>
      <w:r w:rsidRPr="00045983">
        <w:rPr>
          <w:rFonts w:ascii="Times New Roman" w:hAnsi="Times New Roman"/>
          <w:noProof/>
          <w:sz w:val="24"/>
          <w:szCs w:val="24"/>
        </w:rPr>
        <w:t>ri-</w:t>
      </w:r>
      <w:r w:rsidR="0063219B">
        <w:rPr>
          <w:rFonts w:ascii="Times New Roman" w:hAnsi="Times New Roman"/>
          <w:noProof/>
          <w:sz w:val="24"/>
          <w:szCs w:val="24"/>
        </w:rPr>
        <w:t>planar Myofascial Release (MFR) T</w:t>
      </w:r>
      <w:r w:rsidR="004D018C">
        <w:rPr>
          <w:rFonts w:ascii="Times New Roman" w:hAnsi="Times New Roman"/>
          <w:noProof/>
          <w:sz w:val="24"/>
          <w:szCs w:val="24"/>
        </w:rPr>
        <w:t>echnique and a Hot P</w:t>
      </w:r>
      <w:r w:rsidRPr="00045983">
        <w:rPr>
          <w:rFonts w:ascii="Times New Roman" w:hAnsi="Times New Roman"/>
          <w:noProof/>
          <w:sz w:val="24"/>
          <w:szCs w:val="24"/>
        </w:rPr>
        <w:t xml:space="preserve">ack </w:t>
      </w:r>
      <w:r w:rsidR="004D018C">
        <w:rPr>
          <w:rFonts w:ascii="Times New Roman" w:hAnsi="Times New Roman"/>
          <w:noProof/>
          <w:sz w:val="24"/>
          <w:szCs w:val="24"/>
        </w:rPr>
        <w:t>for Increasing Range of M</w:t>
      </w:r>
      <w:r w:rsidR="0063219B">
        <w:rPr>
          <w:rFonts w:ascii="Times New Roman" w:hAnsi="Times New Roman"/>
          <w:noProof/>
          <w:sz w:val="24"/>
          <w:szCs w:val="24"/>
        </w:rPr>
        <w:t>otion.</w:t>
      </w:r>
      <w:r w:rsidRPr="00045983">
        <w:rPr>
          <w:rFonts w:ascii="Times New Roman" w:hAnsi="Times New Roman"/>
          <w:noProof/>
          <w:sz w:val="24"/>
          <w:szCs w:val="24"/>
        </w:rPr>
        <w:t xml:space="preserve"> </w:t>
      </w:r>
      <w:r w:rsidRPr="00045983">
        <w:rPr>
          <w:rFonts w:ascii="Times New Roman" w:hAnsi="Times New Roman"/>
          <w:i/>
          <w:iCs/>
          <w:noProof/>
          <w:sz w:val="24"/>
          <w:szCs w:val="24"/>
        </w:rPr>
        <w:t>Journal of Bodywork &amp; Movement Therapies</w:t>
      </w:r>
      <w:r w:rsidR="004D018C">
        <w:rPr>
          <w:rFonts w:ascii="Times New Roman" w:hAnsi="Times New Roman"/>
          <w:noProof/>
          <w:sz w:val="24"/>
          <w:szCs w:val="24"/>
        </w:rPr>
        <w:t>, 15(1). D</w:t>
      </w:r>
      <w:r w:rsidRPr="00045983">
        <w:rPr>
          <w:rFonts w:ascii="Times New Roman" w:hAnsi="Times New Roman"/>
          <w:noProof/>
          <w:sz w:val="24"/>
          <w:szCs w:val="24"/>
        </w:rPr>
        <w:t>oi: 10.1016/j.jbmt.2009.12.002.</w:t>
      </w:r>
    </w:p>
    <w:p w14:paraId="31113373" w14:textId="77777777" w:rsidR="00513B65" w:rsidRPr="00045983" w:rsidRDefault="00513B65"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p>
    <w:p w14:paraId="7BEF9B30" w14:textId="77777777" w:rsidR="0063219B" w:rsidRDefault="00A476E3"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r>
        <w:rPr>
          <w:rFonts w:ascii="Times New Roman" w:hAnsi="Times New Roman"/>
          <w:noProof/>
          <w:sz w:val="24"/>
          <w:szCs w:val="24"/>
        </w:rPr>
        <w:t xml:space="preserve">Lima, T. R. de., Martins, P. C., Moraes, M. S., </w:t>
      </w:r>
      <w:r w:rsidR="00A03059">
        <w:rPr>
          <w:rFonts w:ascii="Times New Roman" w:hAnsi="Times New Roman"/>
          <w:noProof/>
          <w:sz w:val="24"/>
          <w:szCs w:val="24"/>
        </w:rPr>
        <w:t xml:space="preserve">&amp; Silva, D. A. S. </w:t>
      </w:r>
      <w:r>
        <w:rPr>
          <w:rFonts w:ascii="Times New Roman" w:hAnsi="Times New Roman"/>
          <w:noProof/>
          <w:sz w:val="24"/>
          <w:szCs w:val="24"/>
        </w:rPr>
        <w:t xml:space="preserve">(2019). </w:t>
      </w:r>
      <w:r w:rsidR="00045983" w:rsidRPr="00045983">
        <w:rPr>
          <w:rFonts w:ascii="Times New Roman" w:hAnsi="Times New Roman"/>
          <w:noProof/>
          <w:sz w:val="24"/>
          <w:szCs w:val="24"/>
        </w:rPr>
        <w:t>Association of Flexibility with Sociodemographic Factors, Physical Activity, Muscle Strength, and Aerobic Fitness in Adolescents from Southern Bra</w:t>
      </w:r>
      <w:r>
        <w:rPr>
          <w:rFonts w:ascii="Times New Roman" w:hAnsi="Times New Roman"/>
          <w:noProof/>
          <w:sz w:val="24"/>
          <w:szCs w:val="24"/>
        </w:rPr>
        <w:t>zil.</w:t>
      </w:r>
      <w:r w:rsidR="004D018C">
        <w:rPr>
          <w:rFonts w:ascii="Times New Roman" w:hAnsi="Times New Roman"/>
          <w:noProof/>
          <w:sz w:val="24"/>
          <w:szCs w:val="24"/>
        </w:rPr>
        <w:t xml:space="preserve"> </w:t>
      </w:r>
      <w:hyperlink r:id="rId19" w:history="1">
        <w:r w:rsidRPr="004D018C">
          <w:rPr>
            <w:rStyle w:val="Hyperlink"/>
            <w:rFonts w:ascii="Times New Roman" w:hAnsi="Times New Roman"/>
            <w:i/>
            <w:color w:val="000000" w:themeColor="text1"/>
            <w:sz w:val="24"/>
            <w:szCs w:val="24"/>
            <w:u w:val="none"/>
          </w:rPr>
          <w:t>Revista Paulista de Pediatria</w:t>
        </w:r>
      </w:hyperlink>
      <w:r w:rsidRPr="00A476E3">
        <w:rPr>
          <w:rFonts w:ascii="Times New Roman" w:hAnsi="Times New Roman"/>
          <w:color w:val="000000" w:themeColor="text1"/>
          <w:sz w:val="24"/>
          <w:szCs w:val="24"/>
        </w:rPr>
        <w:t>, vol 37 (2).</w:t>
      </w:r>
      <w:r w:rsidRPr="00A476E3">
        <w:rPr>
          <w:rFonts w:ascii="Times New Roman" w:hAnsi="Times New Roman"/>
          <w:noProof/>
          <w:color w:val="000000" w:themeColor="text1"/>
          <w:sz w:val="24"/>
          <w:szCs w:val="24"/>
        </w:rPr>
        <w:t xml:space="preserve"> </w:t>
      </w:r>
      <w:r w:rsidR="001A5CD1">
        <w:rPr>
          <w:rFonts w:ascii="Times New Roman" w:hAnsi="Times New Roman"/>
          <w:color w:val="000000" w:themeColor="text1"/>
          <w:sz w:val="24"/>
          <w:szCs w:val="24"/>
          <w:lang w:eastAsia="id-ID"/>
        </w:rPr>
        <w:t>D</w:t>
      </w:r>
      <w:r w:rsidRPr="00A476E3">
        <w:rPr>
          <w:rFonts w:ascii="Times New Roman" w:hAnsi="Times New Roman"/>
          <w:color w:val="000000" w:themeColor="text1"/>
          <w:sz w:val="24"/>
          <w:szCs w:val="24"/>
          <w:lang w:eastAsia="id-ID"/>
        </w:rPr>
        <w:t>oi: 10.1590/1984-0462/;2019;37;2;00005.</w:t>
      </w:r>
    </w:p>
    <w:p w14:paraId="32218D87" w14:textId="77777777" w:rsidR="0063219B" w:rsidRDefault="0063219B"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p>
    <w:p w14:paraId="4C3F4F15" w14:textId="77777777" w:rsidR="00045983" w:rsidRPr="0063219B" w:rsidRDefault="00045983"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r w:rsidRPr="00045983">
        <w:rPr>
          <w:rFonts w:ascii="Times New Roman" w:hAnsi="Times New Roman"/>
          <w:noProof/>
          <w:sz w:val="24"/>
          <w:szCs w:val="24"/>
        </w:rPr>
        <w:t>Macdonald, G., Drake, C.</w:t>
      </w:r>
      <w:r w:rsidR="0063219B">
        <w:rPr>
          <w:rFonts w:ascii="Times New Roman" w:hAnsi="Times New Roman"/>
          <w:noProof/>
          <w:sz w:val="24"/>
          <w:szCs w:val="24"/>
        </w:rPr>
        <w:t>,</w:t>
      </w:r>
      <w:r w:rsidRPr="00045983">
        <w:rPr>
          <w:rFonts w:ascii="Times New Roman" w:hAnsi="Times New Roman"/>
          <w:noProof/>
          <w:sz w:val="24"/>
          <w:szCs w:val="24"/>
        </w:rPr>
        <w:t xml:space="preserve"> </w:t>
      </w:r>
      <w:r w:rsidR="00476F07">
        <w:rPr>
          <w:rFonts w:ascii="Times New Roman" w:hAnsi="Times New Roman"/>
          <w:noProof/>
          <w:sz w:val="24"/>
          <w:szCs w:val="24"/>
        </w:rPr>
        <w:t>&amp;</w:t>
      </w:r>
      <w:r w:rsidR="00A476E3">
        <w:rPr>
          <w:rFonts w:ascii="Times New Roman" w:hAnsi="Times New Roman"/>
          <w:noProof/>
          <w:sz w:val="24"/>
          <w:szCs w:val="24"/>
        </w:rPr>
        <w:t xml:space="preserve"> Button, D. C. (2012). </w:t>
      </w:r>
      <w:r w:rsidRPr="00045983">
        <w:rPr>
          <w:rFonts w:ascii="Times New Roman" w:hAnsi="Times New Roman"/>
          <w:noProof/>
          <w:sz w:val="24"/>
          <w:szCs w:val="24"/>
        </w:rPr>
        <w:t>An Acute Bout of Self-Myofascial Release Increases Range of Motion Without a Subsequent Decrease</w:t>
      </w:r>
      <w:r w:rsidR="00A476E3">
        <w:rPr>
          <w:rFonts w:ascii="Times New Roman" w:hAnsi="Times New Roman"/>
          <w:noProof/>
          <w:sz w:val="24"/>
          <w:szCs w:val="24"/>
        </w:rPr>
        <w:t xml:space="preserve"> in Muscle Activation or Force.</w:t>
      </w:r>
      <w:r w:rsidRPr="00A476E3">
        <w:rPr>
          <w:rFonts w:ascii="Times New Roman" w:hAnsi="Times New Roman"/>
          <w:i/>
          <w:noProof/>
          <w:sz w:val="24"/>
          <w:szCs w:val="24"/>
        </w:rPr>
        <w:t xml:space="preserve"> </w:t>
      </w:r>
      <w:r w:rsidR="00A476E3" w:rsidRPr="00A476E3">
        <w:rPr>
          <w:rFonts w:ascii="Times New Roman" w:eastAsia="Times New Roman" w:hAnsi="Times New Roman"/>
          <w:i/>
          <w:sz w:val="24"/>
          <w:szCs w:val="24"/>
          <w:lang w:eastAsia="id-ID"/>
        </w:rPr>
        <w:t>J Strength Cond Res</w:t>
      </w:r>
      <w:r w:rsidR="00A476E3">
        <w:rPr>
          <w:rFonts w:ascii="Times New Roman" w:eastAsia="Times New Roman" w:hAnsi="Times New Roman"/>
          <w:sz w:val="24"/>
          <w:szCs w:val="24"/>
          <w:lang w:eastAsia="id-ID"/>
        </w:rPr>
        <w:t xml:space="preserve">, </w:t>
      </w:r>
      <w:r w:rsidR="00A476E3" w:rsidRPr="00A476E3">
        <w:rPr>
          <w:rFonts w:ascii="Times New Roman" w:eastAsia="Times New Roman" w:hAnsi="Times New Roman"/>
          <w:sz w:val="24"/>
          <w:szCs w:val="24"/>
          <w:lang w:eastAsia="id-ID"/>
        </w:rPr>
        <w:t>27(3)</w:t>
      </w:r>
      <w:r w:rsidR="00A476E3">
        <w:rPr>
          <w:rFonts w:ascii="Times New Roman" w:eastAsia="Times New Roman" w:hAnsi="Times New Roman"/>
          <w:sz w:val="24"/>
          <w:szCs w:val="24"/>
          <w:lang w:eastAsia="id-ID"/>
        </w:rPr>
        <w:t xml:space="preserve">. </w:t>
      </w:r>
      <w:r w:rsidR="001A5CD1">
        <w:rPr>
          <w:rFonts w:ascii="Times New Roman" w:hAnsi="Times New Roman"/>
          <w:noProof/>
          <w:sz w:val="24"/>
          <w:szCs w:val="24"/>
        </w:rPr>
        <w:t>D</w:t>
      </w:r>
      <w:r w:rsidRPr="00045983">
        <w:rPr>
          <w:rFonts w:ascii="Times New Roman" w:hAnsi="Times New Roman"/>
          <w:noProof/>
          <w:sz w:val="24"/>
          <w:szCs w:val="24"/>
        </w:rPr>
        <w:t>oi: 10.1519/JSC.0b013e31825c2bc1.</w:t>
      </w:r>
    </w:p>
    <w:p w14:paraId="33C9A6B5" w14:textId="77777777" w:rsidR="00513B65" w:rsidRPr="00045983" w:rsidRDefault="00513B65"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p>
    <w:p w14:paraId="5A0D2B92" w14:textId="77777777" w:rsidR="0063219B" w:rsidRDefault="00045983"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r w:rsidRPr="00045983">
        <w:rPr>
          <w:rFonts w:ascii="Times New Roman" w:hAnsi="Times New Roman"/>
          <w:noProof/>
          <w:sz w:val="24"/>
          <w:szCs w:val="24"/>
        </w:rPr>
        <w:t xml:space="preserve">Marani, E. </w:t>
      </w:r>
      <w:r w:rsidR="00476F07">
        <w:rPr>
          <w:rFonts w:ascii="Times New Roman" w:hAnsi="Times New Roman"/>
          <w:noProof/>
          <w:sz w:val="24"/>
          <w:szCs w:val="24"/>
        </w:rPr>
        <w:t>&amp;</w:t>
      </w:r>
      <w:r w:rsidRPr="00045983">
        <w:rPr>
          <w:rFonts w:ascii="Times New Roman" w:hAnsi="Times New Roman"/>
          <w:noProof/>
          <w:sz w:val="24"/>
          <w:szCs w:val="24"/>
        </w:rPr>
        <w:t xml:space="preserve"> Lakke, E. A. J. F. (2012)</w:t>
      </w:r>
      <w:r w:rsidR="0063219B">
        <w:rPr>
          <w:rFonts w:ascii="Times New Roman" w:hAnsi="Times New Roman"/>
          <w:noProof/>
          <w:sz w:val="24"/>
          <w:szCs w:val="24"/>
        </w:rPr>
        <w:t>.</w:t>
      </w:r>
      <w:r w:rsidRPr="00045983">
        <w:rPr>
          <w:rFonts w:ascii="Times New Roman" w:hAnsi="Times New Roman"/>
          <w:noProof/>
          <w:sz w:val="24"/>
          <w:szCs w:val="24"/>
        </w:rPr>
        <w:t xml:space="preserve"> </w:t>
      </w:r>
      <w:r w:rsidRPr="00045983">
        <w:rPr>
          <w:rFonts w:ascii="Times New Roman" w:hAnsi="Times New Roman"/>
          <w:i/>
          <w:iCs/>
          <w:noProof/>
          <w:sz w:val="24"/>
          <w:szCs w:val="24"/>
        </w:rPr>
        <w:t>Peripheral Nervous System Topics</w:t>
      </w:r>
      <w:r w:rsidRPr="00045983">
        <w:rPr>
          <w:rFonts w:ascii="Times New Roman" w:hAnsi="Times New Roman"/>
          <w:noProof/>
          <w:sz w:val="24"/>
          <w:szCs w:val="24"/>
        </w:rPr>
        <w:t>. Third Edition</w:t>
      </w:r>
      <w:r w:rsidR="00A476E3">
        <w:rPr>
          <w:rFonts w:ascii="Times New Roman" w:hAnsi="Times New Roman"/>
          <w:noProof/>
          <w:sz w:val="24"/>
          <w:szCs w:val="24"/>
        </w:rPr>
        <w:t>.</w:t>
      </w:r>
      <w:r w:rsidR="001A5CD1">
        <w:rPr>
          <w:rFonts w:ascii="Times New Roman" w:hAnsi="Times New Roman"/>
          <w:noProof/>
          <w:sz w:val="24"/>
          <w:szCs w:val="24"/>
        </w:rPr>
        <w:t xml:space="preserve"> Elsevier. D</w:t>
      </w:r>
      <w:r w:rsidRPr="00045983">
        <w:rPr>
          <w:rFonts w:ascii="Times New Roman" w:hAnsi="Times New Roman"/>
          <w:noProof/>
          <w:sz w:val="24"/>
          <w:szCs w:val="24"/>
        </w:rPr>
        <w:t>oi: 10.1016/B978-0-12-374236-0.10004-5.</w:t>
      </w:r>
    </w:p>
    <w:p w14:paraId="464D5442" w14:textId="77777777" w:rsidR="0063219B" w:rsidRDefault="0063219B"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p>
    <w:p w14:paraId="1FA6481D" w14:textId="77777777" w:rsidR="00045983" w:rsidRPr="0063219B" w:rsidRDefault="0083654C"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r>
        <w:rPr>
          <w:rFonts w:ascii="Times New Roman" w:hAnsi="Times New Roman"/>
          <w:noProof/>
          <w:sz w:val="24"/>
          <w:szCs w:val="24"/>
        </w:rPr>
        <w:t>Marques, I. deL., Mota, M. R., Munguba, T. A., Crispiniano, E. C</w:t>
      </w:r>
      <w:r w:rsidRPr="0083654C">
        <w:rPr>
          <w:rFonts w:ascii="Times New Roman" w:hAnsi="Times New Roman"/>
          <w:noProof/>
          <w:color w:val="000000" w:themeColor="text1"/>
          <w:sz w:val="24"/>
          <w:szCs w:val="24"/>
        </w:rPr>
        <w:t xml:space="preserve">., </w:t>
      </w:r>
      <w:r>
        <w:rPr>
          <w:rFonts w:ascii="Times New Roman" w:hAnsi="Times New Roman"/>
          <w:noProof/>
          <w:color w:val="000000" w:themeColor="text1"/>
          <w:sz w:val="24"/>
          <w:szCs w:val="24"/>
        </w:rPr>
        <w:t>de</w:t>
      </w:r>
      <w:hyperlink r:id="rId20" w:history="1">
        <w:r w:rsidRPr="0083654C">
          <w:rPr>
            <w:rStyle w:val="Hyperlink"/>
            <w:rFonts w:ascii="Times New Roman" w:hAnsi="Times New Roman"/>
            <w:color w:val="000000" w:themeColor="text1"/>
            <w:sz w:val="24"/>
            <w:szCs w:val="24"/>
            <w:u w:val="none"/>
          </w:rPr>
          <w:t>Araújo</w:t>
        </w:r>
      </w:hyperlink>
      <w:r>
        <w:rPr>
          <w:rFonts w:ascii="Times New Roman" w:hAnsi="Times New Roman"/>
          <w:color w:val="000000" w:themeColor="text1"/>
          <w:sz w:val="24"/>
          <w:szCs w:val="24"/>
        </w:rPr>
        <w:t>, F. L. C., deMelo S. W. M., Nunes, E. M., &amp; Vidal , T. F.</w:t>
      </w:r>
      <w:r w:rsidRPr="0083654C">
        <w:rPr>
          <w:rFonts w:ascii="Times New Roman" w:hAnsi="Times New Roman"/>
          <w:noProof/>
          <w:color w:val="000000" w:themeColor="text1"/>
          <w:sz w:val="24"/>
          <w:szCs w:val="24"/>
        </w:rPr>
        <w:t xml:space="preserve"> </w:t>
      </w:r>
      <w:r>
        <w:rPr>
          <w:rFonts w:ascii="Times New Roman" w:hAnsi="Times New Roman"/>
          <w:noProof/>
          <w:sz w:val="24"/>
          <w:szCs w:val="24"/>
        </w:rPr>
        <w:t xml:space="preserve">(2016). </w:t>
      </w:r>
      <w:r w:rsidR="00045983" w:rsidRPr="00045983">
        <w:rPr>
          <w:rFonts w:ascii="Times New Roman" w:hAnsi="Times New Roman"/>
          <w:noProof/>
          <w:sz w:val="24"/>
          <w:szCs w:val="24"/>
        </w:rPr>
        <w:t>Effect of the Muscle Energy Technique and Self-Stretching on Flexi</w:t>
      </w:r>
      <w:r>
        <w:rPr>
          <w:rFonts w:ascii="Times New Roman" w:hAnsi="Times New Roman"/>
          <w:noProof/>
          <w:sz w:val="24"/>
          <w:szCs w:val="24"/>
        </w:rPr>
        <w:t>bility Gain of Posterior Chain.</w:t>
      </w:r>
      <w:r w:rsidR="00045983" w:rsidRPr="00045983">
        <w:rPr>
          <w:rFonts w:ascii="Times New Roman" w:hAnsi="Times New Roman"/>
          <w:noProof/>
          <w:sz w:val="24"/>
          <w:szCs w:val="24"/>
        </w:rPr>
        <w:t xml:space="preserve"> </w:t>
      </w:r>
      <w:r w:rsidR="00045983" w:rsidRPr="00045983">
        <w:rPr>
          <w:rFonts w:ascii="Times New Roman" w:hAnsi="Times New Roman"/>
          <w:i/>
          <w:iCs/>
          <w:noProof/>
          <w:sz w:val="24"/>
          <w:szCs w:val="24"/>
        </w:rPr>
        <w:t>Internationall Medical Society</w:t>
      </w:r>
      <w:r w:rsidR="001A5CD1">
        <w:rPr>
          <w:rFonts w:ascii="Times New Roman" w:hAnsi="Times New Roman"/>
          <w:noProof/>
          <w:sz w:val="24"/>
          <w:szCs w:val="24"/>
        </w:rPr>
        <w:t>, pp. 1–7. D</w:t>
      </w:r>
      <w:r w:rsidR="00045983" w:rsidRPr="00045983">
        <w:rPr>
          <w:rFonts w:ascii="Times New Roman" w:hAnsi="Times New Roman"/>
          <w:noProof/>
          <w:sz w:val="24"/>
          <w:szCs w:val="24"/>
        </w:rPr>
        <w:t>oi: 10.3823/2057.</w:t>
      </w:r>
    </w:p>
    <w:p w14:paraId="492935BC" w14:textId="77777777" w:rsidR="00513B65" w:rsidRPr="00045983" w:rsidRDefault="00513B65"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p>
    <w:p w14:paraId="4CFF45C9" w14:textId="77777777" w:rsidR="00045983" w:rsidRDefault="00045983"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r w:rsidRPr="00045983">
        <w:rPr>
          <w:rFonts w:ascii="Times New Roman" w:hAnsi="Times New Roman"/>
          <w:noProof/>
          <w:sz w:val="24"/>
          <w:szCs w:val="24"/>
        </w:rPr>
        <w:t xml:space="preserve">Marshall, P. W. M. </w:t>
      </w:r>
      <w:r w:rsidR="00476F07">
        <w:rPr>
          <w:rFonts w:ascii="Times New Roman" w:hAnsi="Times New Roman"/>
          <w:noProof/>
          <w:sz w:val="24"/>
          <w:szCs w:val="24"/>
        </w:rPr>
        <w:t>&amp;</w:t>
      </w:r>
      <w:r w:rsidR="0083654C">
        <w:rPr>
          <w:rFonts w:ascii="Times New Roman" w:hAnsi="Times New Roman"/>
          <w:noProof/>
          <w:sz w:val="24"/>
          <w:szCs w:val="24"/>
        </w:rPr>
        <w:t xml:space="preserve"> Siegler, J. C. (2014). </w:t>
      </w:r>
      <w:r w:rsidRPr="00045983">
        <w:rPr>
          <w:rFonts w:ascii="Times New Roman" w:hAnsi="Times New Roman"/>
          <w:noProof/>
          <w:sz w:val="24"/>
          <w:szCs w:val="24"/>
        </w:rPr>
        <w:t>Lower hamstring extensibility in men compared to women is explained by di</w:t>
      </w:r>
      <w:r w:rsidR="0083654C">
        <w:rPr>
          <w:rFonts w:ascii="Times New Roman" w:hAnsi="Times New Roman"/>
          <w:noProof/>
          <w:sz w:val="24"/>
          <w:szCs w:val="24"/>
        </w:rPr>
        <w:t>fferences in stretch tolerance.</w:t>
      </w:r>
      <w:r w:rsidR="001A5CD1">
        <w:rPr>
          <w:rFonts w:ascii="Times New Roman" w:hAnsi="Times New Roman"/>
          <w:noProof/>
          <w:sz w:val="24"/>
          <w:szCs w:val="24"/>
        </w:rPr>
        <w:t xml:space="preserve"> pp. 1–7. D</w:t>
      </w:r>
      <w:r w:rsidRPr="00045983">
        <w:rPr>
          <w:rFonts w:ascii="Times New Roman" w:hAnsi="Times New Roman"/>
          <w:noProof/>
          <w:sz w:val="24"/>
          <w:szCs w:val="24"/>
        </w:rPr>
        <w:t>oi: 10.1186/1471-2474-15-223.</w:t>
      </w:r>
    </w:p>
    <w:p w14:paraId="78251DB6" w14:textId="77777777" w:rsidR="00513B65" w:rsidRPr="00045983" w:rsidRDefault="00513B65"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p>
    <w:p w14:paraId="42F1CC53" w14:textId="77777777" w:rsidR="00045983" w:rsidRDefault="00045983"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r w:rsidRPr="00045983">
        <w:rPr>
          <w:rFonts w:ascii="Times New Roman" w:hAnsi="Times New Roman"/>
          <w:noProof/>
          <w:sz w:val="24"/>
          <w:szCs w:val="24"/>
        </w:rPr>
        <w:t xml:space="preserve">Nitsure, P. </w:t>
      </w:r>
      <w:r w:rsidR="00476F07">
        <w:rPr>
          <w:rFonts w:ascii="Times New Roman" w:hAnsi="Times New Roman"/>
          <w:noProof/>
          <w:sz w:val="24"/>
          <w:szCs w:val="24"/>
        </w:rPr>
        <w:t>&amp;</w:t>
      </w:r>
      <w:r w:rsidR="0083654C">
        <w:rPr>
          <w:rFonts w:ascii="Times New Roman" w:hAnsi="Times New Roman"/>
          <w:noProof/>
          <w:sz w:val="24"/>
          <w:szCs w:val="24"/>
        </w:rPr>
        <w:t xml:space="preserve"> Welling, A. (2014). </w:t>
      </w:r>
      <w:r w:rsidRPr="00045983">
        <w:rPr>
          <w:rFonts w:ascii="Times New Roman" w:hAnsi="Times New Roman"/>
          <w:noProof/>
          <w:sz w:val="24"/>
          <w:szCs w:val="24"/>
        </w:rPr>
        <w:t>Effect of Gross Myofascial Release of Upper Limb and Neck on Pain and Function in Subjects with Mechanical Neck Pain with Upperlimb R</w:t>
      </w:r>
      <w:r w:rsidR="0083654C">
        <w:rPr>
          <w:rFonts w:ascii="Times New Roman" w:hAnsi="Times New Roman"/>
          <w:noProof/>
          <w:sz w:val="24"/>
          <w:szCs w:val="24"/>
        </w:rPr>
        <w:t>adiculapathy- A Clinical Trial.</w:t>
      </w:r>
      <w:r w:rsidRPr="00045983">
        <w:rPr>
          <w:rFonts w:ascii="Times New Roman" w:hAnsi="Times New Roman"/>
          <w:noProof/>
          <w:sz w:val="24"/>
          <w:szCs w:val="24"/>
        </w:rPr>
        <w:t xml:space="preserve"> </w:t>
      </w:r>
      <w:r w:rsidRPr="00045983">
        <w:rPr>
          <w:rFonts w:ascii="Times New Roman" w:hAnsi="Times New Roman"/>
          <w:i/>
          <w:iCs/>
          <w:noProof/>
          <w:sz w:val="24"/>
          <w:szCs w:val="24"/>
        </w:rPr>
        <w:t>Int J Dent Med Res</w:t>
      </w:r>
      <w:r w:rsidRPr="00045983">
        <w:rPr>
          <w:rFonts w:ascii="Times New Roman" w:hAnsi="Times New Roman"/>
          <w:noProof/>
          <w:sz w:val="24"/>
          <w:szCs w:val="24"/>
        </w:rPr>
        <w:t>, 1(3), pp. 8–16.</w:t>
      </w:r>
    </w:p>
    <w:p w14:paraId="513853B5" w14:textId="77777777" w:rsidR="00513B65" w:rsidRPr="00045983" w:rsidRDefault="00513B65"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p>
    <w:p w14:paraId="78F0327F" w14:textId="77777777" w:rsidR="00045983" w:rsidRDefault="00045983"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r w:rsidRPr="00045983">
        <w:rPr>
          <w:rFonts w:ascii="Times New Roman" w:hAnsi="Times New Roman"/>
          <w:noProof/>
          <w:sz w:val="24"/>
          <w:szCs w:val="24"/>
        </w:rPr>
        <w:t>Pristianto, A., Wijianto</w:t>
      </w:r>
      <w:r w:rsidR="00476F07">
        <w:rPr>
          <w:rFonts w:ascii="Times New Roman" w:hAnsi="Times New Roman"/>
          <w:noProof/>
          <w:sz w:val="24"/>
          <w:szCs w:val="24"/>
        </w:rPr>
        <w:t>.,</w:t>
      </w:r>
      <w:r w:rsidRPr="00045983">
        <w:rPr>
          <w:rFonts w:ascii="Times New Roman" w:hAnsi="Times New Roman"/>
          <w:noProof/>
          <w:sz w:val="24"/>
          <w:szCs w:val="24"/>
        </w:rPr>
        <w:t xml:space="preserve"> </w:t>
      </w:r>
      <w:r w:rsidR="00476F07">
        <w:rPr>
          <w:rFonts w:ascii="Times New Roman" w:hAnsi="Times New Roman"/>
          <w:noProof/>
          <w:sz w:val="24"/>
          <w:szCs w:val="24"/>
        </w:rPr>
        <w:t>&amp;</w:t>
      </w:r>
      <w:r w:rsidRPr="00045983">
        <w:rPr>
          <w:rFonts w:ascii="Times New Roman" w:hAnsi="Times New Roman"/>
          <w:noProof/>
          <w:sz w:val="24"/>
          <w:szCs w:val="24"/>
        </w:rPr>
        <w:t xml:space="preserve"> Rahman, F. (2018)</w:t>
      </w:r>
      <w:r w:rsidR="00191BB7">
        <w:rPr>
          <w:rFonts w:ascii="Times New Roman" w:hAnsi="Times New Roman"/>
          <w:noProof/>
          <w:sz w:val="24"/>
          <w:szCs w:val="24"/>
        </w:rPr>
        <w:t>.</w:t>
      </w:r>
      <w:r w:rsidRPr="00045983">
        <w:rPr>
          <w:rFonts w:ascii="Times New Roman" w:hAnsi="Times New Roman"/>
          <w:noProof/>
          <w:sz w:val="24"/>
          <w:szCs w:val="24"/>
        </w:rPr>
        <w:t xml:space="preserve"> </w:t>
      </w:r>
      <w:r w:rsidRPr="00045983">
        <w:rPr>
          <w:rFonts w:ascii="Times New Roman" w:hAnsi="Times New Roman"/>
          <w:i/>
          <w:iCs/>
          <w:noProof/>
          <w:sz w:val="24"/>
          <w:szCs w:val="24"/>
        </w:rPr>
        <w:t>Terapi Latihan</w:t>
      </w:r>
      <w:r w:rsidRPr="00045983">
        <w:rPr>
          <w:rFonts w:ascii="Times New Roman" w:hAnsi="Times New Roman"/>
          <w:noProof/>
          <w:sz w:val="24"/>
          <w:szCs w:val="24"/>
        </w:rPr>
        <w:t>. Surakarta: Muhammadiyah University Press.</w:t>
      </w:r>
    </w:p>
    <w:p w14:paraId="31CE39FC" w14:textId="77777777" w:rsidR="00513B65" w:rsidRPr="00045983" w:rsidRDefault="00513B65"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p>
    <w:p w14:paraId="4F933829" w14:textId="77777777" w:rsidR="00045983" w:rsidRDefault="00191BB7"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r>
        <w:rPr>
          <w:rFonts w:ascii="Times New Roman" w:hAnsi="Times New Roman"/>
          <w:noProof/>
          <w:sz w:val="24"/>
          <w:szCs w:val="24"/>
        </w:rPr>
        <w:t>Roylance, D. S., George, J. D., Hammer, A. M., Rencher, N., Fellingham, G. W., Hager, R. L., &amp; Myrer, W. J</w:t>
      </w:r>
      <w:r w:rsidR="00045983" w:rsidRPr="00045983">
        <w:rPr>
          <w:rFonts w:ascii="Times New Roman" w:hAnsi="Times New Roman"/>
          <w:i/>
          <w:iCs/>
          <w:noProof/>
          <w:sz w:val="24"/>
          <w:szCs w:val="24"/>
        </w:rPr>
        <w:t>.</w:t>
      </w:r>
      <w:r>
        <w:rPr>
          <w:rFonts w:ascii="Times New Roman" w:hAnsi="Times New Roman"/>
          <w:noProof/>
          <w:sz w:val="24"/>
          <w:szCs w:val="24"/>
        </w:rPr>
        <w:t xml:space="preserve"> (2013). </w:t>
      </w:r>
      <w:r w:rsidR="00045983" w:rsidRPr="00045983">
        <w:rPr>
          <w:rFonts w:ascii="Times New Roman" w:hAnsi="Times New Roman"/>
          <w:noProof/>
          <w:sz w:val="24"/>
          <w:szCs w:val="24"/>
        </w:rPr>
        <w:t>Evaluating Acute Changes in Joint Range-of-Motion using Self- Myofascial Release</w:t>
      </w:r>
      <w:r>
        <w:rPr>
          <w:rFonts w:ascii="Times New Roman" w:hAnsi="Times New Roman"/>
          <w:noProof/>
          <w:sz w:val="24"/>
          <w:szCs w:val="24"/>
        </w:rPr>
        <w:t>, Postural Alignment Exercises, and Static Stretches.</w:t>
      </w:r>
      <w:r w:rsidR="00045983" w:rsidRPr="00045983">
        <w:rPr>
          <w:rFonts w:ascii="Times New Roman" w:hAnsi="Times New Roman"/>
          <w:noProof/>
          <w:sz w:val="24"/>
          <w:szCs w:val="24"/>
        </w:rPr>
        <w:t xml:space="preserve"> </w:t>
      </w:r>
      <w:r w:rsidR="00045983" w:rsidRPr="00045983">
        <w:rPr>
          <w:rFonts w:ascii="Times New Roman" w:hAnsi="Times New Roman"/>
          <w:i/>
          <w:iCs/>
          <w:noProof/>
          <w:sz w:val="24"/>
          <w:szCs w:val="24"/>
        </w:rPr>
        <w:t>International Journal of Exercise Science</w:t>
      </w:r>
      <w:r w:rsidR="00045983" w:rsidRPr="00045983">
        <w:rPr>
          <w:rFonts w:ascii="Times New Roman" w:hAnsi="Times New Roman"/>
          <w:noProof/>
          <w:sz w:val="24"/>
          <w:szCs w:val="24"/>
        </w:rPr>
        <w:t>, 6.</w:t>
      </w:r>
    </w:p>
    <w:p w14:paraId="5DDE5EE6" w14:textId="77777777" w:rsidR="00513B65" w:rsidRPr="00045983" w:rsidRDefault="00513B65" w:rsidP="003152E1">
      <w:pPr>
        <w:widowControl w:val="0"/>
        <w:autoSpaceDE w:val="0"/>
        <w:autoSpaceDN w:val="0"/>
        <w:adjustRightInd w:val="0"/>
        <w:spacing w:after="0" w:line="240" w:lineRule="auto"/>
        <w:ind w:left="567" w:hanging="567"/>
        <w:jc w:val="both"/>
        <w:rPr>
          <w:rFonts w:ascii="Times New Roman" w:hAnsi="Times New Roman"/>
          <w:noProof/>
          <w:sz w:val="24"/>
          <w:szCs w:val="24"/>
        </w:rPr>
      </w:pPr>
    </w:p>
    <w:p w14:paraId="36EB8DE0" w14:textId="77777777" w:rsidR="00045983" w:rsidRPr="00045983" w:rsidRDefault="00045983" w:rsidP="003152E1">
      <w:pPr>
        <w:widowControl w:val="0"/>
        <w:autoSpaceDE w:val="0"/>
        <w:autoSpaceDN w:val="0"/>
        <w:adjustRightInd w:val="0"/>
        <w:spacing w:after="0" w:line="240" w:lineRule="auto"/>
        <w:ind w:left="567" w:hanging="567"/>
        <w:jc w:val="both"/>
        <w:rPr>
          <w:rFonts w:ascii="Times New Roman" w:hAnsi="Times New Roman"/>
          <w:noProof/>
          <w:sz w:val="24"/>
        </w:rPr>
      </w:pPr>
      <w:r w:rsidRPr="00045983">
        <w:rPr>
          <w:rFonts w:ascii="Times New Roman" w:hAnsi="Times New Roman"/>
          <w:noProof/>
          <w:sz w:val="24"/>
          <w:szCs w:val="24"/>
        </w:rPr>
        <w:t>Sahrmann, S. A. (2011)</w:t>
      </w:r>
      <w:r w:rsidR="00191BB7">
        <w:rPr>
          <w:rFonts w:ascii="Times New Roman" w:hAnsi="Times New Roman"/>
          <w:noProof/>
          <w:sz w:val="24"/>
          <w:szCs w:val="24"/>
        </w:rPr>
        <w:t>.</w:t>
      </w:r>
      <w:r w:rsidRPr="00045983">
        <w:rPr>
          <w:rFonts w:ascii="Times New Roman" w:hAnsi="Times New Roman"/>
          <w:noProof/>
          <w:sz w:val="24"/>
          <w:szCs w:val="24"/>
        </w:rPr>
        <w:t xml:space="preserve"> </w:t>
      </w:r>
      <w:r w:rsidRPr="00045983">
        <w:rPr>
          <w:rFonts w:ascii="Times New Roman" w:hAnsi="Times New Roman"/>
          <w:i/>
          <w:iCs/>
          <w:noProof/>
          <w:sz w:val="24"/>
          <w:szCs w:val="24"/>
        </w:rPr>
        <w:t>Movement System Impairment Syndromes</w:t>
      </w:r>
      <w:r w:rsidRPr="00045983">
        <w:rPr>
          <w:rFonts w:ascii="Times New Roman" w:hAnsi="Times New Roman"/>
          <w:noProof/>
          <w:sz w:val="24"/>
          <w:szCs w:val="24"/>
        </w:rPr>
        <w:t>. United States: Elsevier.</w:t>
      </w:r>
      <w:r w:rsidR="00F63C97">
        <w:rPr>
          <w:rFonts w:ascii="Times New Roman" w:hAnsi="Times New Roman"/>
          <w:noProof/>
          <w:sz w:val="24"/>
          <w:szCs w:val="24"/>
        </w:rPr>
        <w:t xml:space="preserve"> </w:t>
      </w:r>
    </w:p>
    <w:p w14:paraId="05AE8892" w14:textId="77777777" w:rsidR="00F94709" w:rsidRDefault="000129DA" w:rsidP="003152E1">
      <w:pPr>
        <w:pStyle w:val="ListParagraph"/>
        <w:framePr w:w="5610" w:wrap="auto" w:hAnchor="text"/>
        <w:spacing w:after="0" w:line="240" w:lineRule="auto"/>
        <w:ind w:left="567" w:hanging="567"/>
        <w:jc w:val="both"/>
        <w:rPr>
          <w:rFonts w:ascii="Times New Roman" w:hAnsi="Times New Roman"/>
          <w:sz w:val="24"/>
        </w:rPr>
        <w:sectPr w:rsidR="00F94709" w:rsidSect="00F94709">
          <w:footerReference w:type="first" r:id="rId21"/>
          <w:pgSz w:w="11906" w:h="16838"/>
          <w:pgMar w:top="2268" w:right="1701" w:bottom="1701" w:left="2268" w:header="709" w:footer="709" w:gutter="0"/>
          <w:pgNumType w:start="1"/>
          <w:cols w:space="708"/>
          <w:titlePg/>
          <w:docGrid w:linePitch="360"/>
        </w:sectPr>
      </w:pPr>
      <w:r>
        <w:rPr>
          <w:rFonts w:ascii="Times New Roman" w:hAnsi="Times New Roman"/>
          <w:sz w:val="24"/>
        </w:rPr>
        <w:fldChar w:fldCharType="end"/>
      </w:r>
    </w:p>
    <w:p w14:paraId="13B9F360" w14:textId="77777777" w:rsidR="00F63C97" w:rsidRPr="00F63C97" w:rsidRDefault="00F63C97">
      <w:pPr>
        <w:spacing w:after="0" w:line="240" w:lineRule="auto"/>
        <w:jc w:val="both"/>
        <w:rPr>
          <w:rFonts w:ascii="Times New Roman" w:hAnsi="Times New Roman"/>
          <w:sz w:val="24"/>
        </w:rPr>
      </w:pPr>
    </w:p>
    <w:sectPr w:rsidR="00F63C97" w:rsidRPr="00F63C97" w:rsidSect="00F94709">
      <w:type w:val="continuous"/>
      <w:pgSz w:w="11906" w:h="16838"/>
      <w:pgMar w:top="2268"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AF52E" w14:textId="77777777" w:rsidR="00ED4EE0" w:rsidRDefault="00ED4EE0">
      <w:pPr>
        <w:spacing w:after="0" w:line="240" w:lineRule="auto"/>
      </w:pPr>
      <w:r>
        <w:separator/>
      </w:r>
    </w:p>
  </w:endnote>
  <w:endnote w:type="continuationSeparator" w:id="0">
    <w:p w14:paraId="4B6F3D02" w14:textId="77777777" w:rsidR="00ED4EE0" w:rsidRDefault="00ED4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F4EF2" w14:textId="77777777" w:rsidR="00A514FC" w:rsidRDefault="00ED4EE0">
    <w:pPr>
      <w:pStyle w:val="Footer"/>
      <w:jc w:val="center"/>
    </w:pPr>
    <w:r>
      <w:fldChar w:fldCharType="begin"/>
    </w:r>
    <w:r>
      <w:instrText xml:space="preserve"> PAGE   \* MERGEFORMAT </w:instrText>
    </w:r>
    <w:r>
      <w:fldChar w:fldCharType="separate"/>
    </w:r>
    <w:r w:rsidR="00F63C97">
      <w:rPr>
        <w:noProof/>
      </w:rPr>
      <w:t>1</w:t>
    </w:r>
    <w:r>
      <w:rPr>
        <w:noProof/>
      </w:rPr>
      <w:fldChar w:fldCharType="end"/>
    </w:r>
  </w:p>
  <w:p w14:paraId="771471F4" w14:textId="77777777" w:rsidR="00A514FC" w:rsidRPr="00240E9C" w:rsidRDefault="00A514FC">
    <w:pPr>
      <w:pStyle w:val="Footer"/>
      <w:rPr>
        <w:rFonts w:ascii="Times New Roman" w:hAnsi="Times New Roman"/>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5A028" w14:textId="77777777" w:rsidR="00ED4EE0" w:rsidRDefault="00ED4EE0">
      <w:pPr>
        <w:spacing w:after="0" w:line="240" w:lineRule="auto"/>
      </w:pPr>
      <w:r>
        <w:separator/>
      </w:r>
    </w:p>
  </w:footnote>
  <w:footnote w:type="continuationSeparator" w:id="0">
    <w:p w14:paraId="51BE770D" w14:textId="77777777" w:rsidR="00ED4EE0" w:rsidRDefault="00ED4E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22F8C"/>
    <w:multiLevelType w:val="hybridMultilevel"/>
    <w:tmpl w:val="3D123008"/>
    <w:lvl w:ilvl="0" w:tplc="0421000F">
      <w:start w:val="1"/>
      <w:numFmt w:val="decimal"/>
      <w:lvlText w:val="%1."/>
      <w:lvlJc w:val="left"/>
      <w:pPr>
        <w:ind w:left="720" w:hanging="360"/>
      </w:pPr>
    </w:lvl>
    <w:lvl w:ilvl="1" w:tplc="DADE1482">
      <w:start w:val="1"/>
      <w:numFmt w:val="decimal"/>
      <w:lvlText w:val="4.%2"/>
      <w:lvlJc w:val="left"/>
      <w:pPr>
        <w:ind w:left="1440" w:hanging="360"/>
      </w:pPr>
      <w:rPr>
        <w:rFonts w:hint="default"/>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4F93857"/>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E35CF2"/>
    <w:multiLevelType w:val="hybridMultilevel"/>
    <w:tmpl w:val="D89099B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CD90E12"/>
    <w:multiLevelType w:val="multilevel"/>
    <w:tmpl w:val="22E04D5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lvlText w:val="2.%3"/>
      <w:lvlJc w:val="left"/>
      <w:pPr>
        <w:ind w:left="1800" w:hanging="720"/>
      </w:pPr>
      <w:rPr>
        <w:rFonts w:hint="default"/>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446E7DBE"/>
    <w:multiLevelType w:val="multilevel"/>
    <w:tmpl w:val="784696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lvlText w:val="2.%3"/>
      <w:lvlJc w:val="left"/>
      <w:pPr>
        <w:ind w:left="1800" w:hanging="720"/>
      </w:pPr>
      <w:rPr>
        <w:rFonts w:hint="default"/>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477A4946"/>
    <w:multiLevelType w:val="multilevel"/>
    <w:tmpl w:val="4FF873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48E36EE3"/>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F331B12"/>
    <w:multiLevelType w:val="multilevel"/>
    <w:tmpl w:val="B29EC622"/>
    <w:lvl w:ilvl="0">
      <w:start w:val="1"/>
      <w:numFmt w:val="decimal"/>
      <w:lvlText w:val="%1."/>
      <w:lvlJc w:val="left"/>
      <w:pPr>
        <w:ind w:left="720" w:hanging="360"/>
      </w:pPr>
      <w:rPr>
        <w:rFonts w:hint="default"/>
      </w:rPr>
    </w:lvl>
    <w:lvl w:ilvl="1">
      <w:start w:val="1"/>
      <w:numFmt w:val="decimal"/>
      <w:lvlText w:val="2.%2"/>
      <w:lvlJc w:val="left"/>
      <w:pPr>
        <w:ind w:left="1080" w:hanging="360"/>
      </w:pPr>
      <w:rPr>
        <w:rFonts w:hint="default"/>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56E12B80"/>
    <w:multiLevelType w:val="multilevel"/>
    <w:tmpl w:val="0A70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883671"/>
    <w:multiLevelType w:val="hybridMultilevel"/>
    <w:tmpl w:val="98429EBA"/>
    <w:lvl w:ilvl="0" w:tplc="67081D6A">
      <w:start w:val="1"/>
      <w:numFmt w:val="decimal"/>
      <w:lvlText w:val="1.%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0" w15:restartNumberingAfterBreak="0">
    <w:nsid w:val="67FB6073"/>
    <w:multiLevelType w:val="hybridMultilevel"/>
    <w:tmpl w:val="7430F5D8"/>
    <w:lvl w:ilvl="0" w:tplc="67081D6A">
      <w:start w:val="1"/>
      <w:numFmt w:val="decimal"/>
      <w:lvlText w:val="1.%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15:restartNumberingAfterBreak="0">
    <w:nsid w:val="688D316E"/>
    <w:multiLevelType w:val="hybridMultilevel"/>
    <w:tmpl w:val="3D123008"/>
    <w:lvl w:ilvl="0" w:tplc="0421000F">
      <w:start w:val="1"/>
      <w:numFmt w:val="decimal"/>
      <w:lvlText w:val="%1."/>
      <w:lvlJc w:val="left"/>
      <w:pPr>
        <w:ind w:left="720" w:hanging="360"/>
      </w:pPr>
    </w:lvl>
    <w:lvl w:ilvl="1" w:tplc="DADE1482">
      <w:start w:val="1"/>
      <w:numFmt w:val="decimal"/>
      <w:lvlText w:val="4.%2"/>
      <w:lvlJc w:val="left"/>
      <w:pPr>
        <w:ind w:left="1440" w:hanging="360"/>
      </w:pPr>
      <w:rPr>
        <w:rFonts w:hint="default"/>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E1361D6"/>
    <w:multiLevelType w:val="multilevel"/>
    <w:tmpl w:val="E5601550"/>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lvlText w:val="1.%3"/>
      <w:lvlJc w:val="left"/>
      <w:pPr>
        <w:ind w:left="1800" w:hanging="720"/>
      </w:pPr>
      <w:rPr>
        <w:rFonts w:hint="default"/>
        <w:b/>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11"/>
  </w:num>
  <w:num w:numId="2">
    <w:abstractNumId w:val="9"/>
  </w:num>
  <w:num w:numId="3">
    <w:abstractNumId w:val="3"/>
  </w:num>
  <w:num w:numId="4">
    <w:abstractNumId w:val="1"/>
  </w:num>
  <w:num w:numId="5">
    <w:abstractNumId w:val="6"/>
  </w:num>
  <w:num w:numId="6">
    <w:abstractNumId w:val="10"/>
  </w:num>
  <w:num w:numId="7">
    <w:abstractNumId w:val="4"/>
  </w:num>
  <w:num w:numId="8">
    <w:abstractNumId w:val="5"/>
  </w:num>
  <w:num w:numId="9">
    <w:abstractNumId w:val="12"/>
  </w:num>
  <w:num w:numId="10">
    <w:abstractNumId w:val="0"/>
  </w:num>
  <w:num w:numId="11">
    <w:abstractNumId w:val="7"/>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7619"/>
    <w:rsid w:val="00001A25"/>
    <w:rsid w:val="00007B92"/>
    <w:rsid w:val="00011AA1"/>
    <w:rsid w:val="000129DA"/>
    <w:rsid w:val="00045983"/>
    <w:rsid w:val="0005293C"/>
    <w:rsid w:val="000605FB"/>
    <w:rsid w:val="000667C9"/>
    <w:rsid w:val="00066A0D"/>
    <w:rsid w:val="000827D2"/>
    <w:rsid w:val="000A2994"/>
    <w:rsid w:val="000A7246"/>
    <w:rsid w:val="000B0343"/>
    <w:rsid w:val="000E1836"/>
    <w:rsid w:val="000F56FF"/>
    <w:rsid w:val="000F7863"/>
    <w:rsid w:val="00101F7C"/>
    <w:rsid w:val="00114915"/>
    <w:rsid w:val="00115BC9"/>
    <w:rsid w:val="00137620"/>
    <w:rsid w:val="00191BB7"/>
    <w:rsid w:val="001A5CD1"/>
    <w:rsid w:val="001B4FA7"/>
    <w:rsid w:val="001D0995"/>
    <w:rsid w:val="001D3497"/>
    <w:rsid w:val="001E01F9"/>
    <w:rsid w:val="002010D2"/>
    <w:rsid w:val="00226A5E"/>
    <w:rsid w:val="00240E9C"/>
    <w:rsid w:val="00251D24"/>
    <w:rsid w:val="00291AA4"/>
    <w:rsid w:val="002922F6"/>
    <w:rsid w:val="002E0D53"/>
    <w:rsid w:val="002E6616"/>
    <w:rsid w:val="00312DF1"/>
    <w:rsid w:val="003152E1"/>
    <w:rsid w:val="003860BB"/>
    <w:rsid w:val="00397E8C"/>
    <w:rsid w:val="003A288B"/>
    <w:rsid w:val="003A4944"/>
    <w:rsid w:val="0040036E"/>
    <w:rsid w:val="00404283"/>
    <w:rsid w:val="0041028C"/>
    <w:rsid w:val="00476F07"/>
    <w:rsid w:val="004B16E7"/>
    <w:rsid w:val="004C29AB"/>
    <w:rsid w:val="004C2F3D"/>
    <w:rsid w:val="004D018C"/>
    <w:rsid w:val="004D2B5C"/>
    <w:rsid w:val="004E66E3"/>
    <w:rsid w:val="004F1551"/>
    <w:rsid w:val="004F5D42"/>
    <w:rsid w:val="00513B65"/>
    <w:rsid w:val="0057485F"/>
    <w:rsid w:val="0058217A"/>
    <w:rsid w:val="0059034B"/>
    <w:rsid w:val="005A4331"/>
    <w:rsid w:val="005D488E"/>
    <w:rsid w:val="005E6E5B"/>
    <w:rsid w:val="005F1591"/>
    <w:rsid w:val="00601ADC"/>
    <w:rsid w:val="00602BBA"/>
    <w:rsid w:val="0062729D"/>
    <w:rsid w:val="0063219B"/>
    <w:rsid w:val="00632D2C"/>
    <w:rsid w:val="00650A22"/>
    <w:rsid w:val="006A69FF"/>
    <w:rsid w:val="006D0119"/>
    <w:rsid w:val="006D4B7A"/>
    <w:rsid w:val="006F1859"/>
    <w:rsid w:val="00716061"/>
    <w:rsid w:val="00720C9F"/>
    <w:rsid w:val="007239F1"/>
    <w:rsid w:val="007609B6"/>
    <w:rsid w:val="00777619"/>
    <w:rsid w:val="00781B11"/>
    <w:rsid w:val="007C6B6F"/>
    <w:rsid w:val="007E51A6"/>
    <w:rsid w:val="00813CCB"/>
    <w:rsid w:val="0083654C"/>
    <w:rsid w:val="008432C2"/>
    <w:rsid w:val="00853581"/>
    <w:rsid w:val="0086410D"/>
    <w:rsid w:val="00886B56"/>
    <w:rsid w:val="008E7FFB"/>
    <w:rsid w:val="008F0A45"/>
    <w:rsid w:val="00900F22"/>
    <w:rsid w:val="00943D4C"/>
    <w:rsid w:val="009628CD"/>
    <w:rsid w:val="00965FF9"/>
    <w:rsid w:val="00975F7E"/>
    <w:rsid w:val="00977B2F"/>
    <w:rsid w:val="00983E3C"/>
    <w:rsid w:val="0099395D"/>
    <w:rsid w:val="009A347F"/>
    <w:rsid w:val="009B332B"/>
    <w:rsid w:val="009D0333"/>
    <w:rsid w:val="009E17B9"/>
    <w:rsid w:val="009E3A9D"/>
    <w:rsid w:val="00A03059"/>
    <w:rsid w:val="00A117B9"/>
    <w:rsid w:val="00A30143"/>
    <w:rsid w:val="00A36190"/>
    <w:rsid w:val="00A476E3"/>
    <w:rsid w:val="00A514FC"/>
    <w:rsid w:val="00A65FC1"/>
    <w:rsid w:val="00AA2066"/>
    <w:rsid w:val="00AA2F97"/>
    <w:rsid w:val="00AA4690"/>
    <w:rsid w:val="00AB0E31"/>
    <w:rsid w:val="00AC4E74"/>
    <w:rsid w:val="00AD00F4"/>
    <w:rsid w:val="00AF5F7A"/>
    <w:rsid w:val="00B22791"/>
    <w:rsid w:val="00B4052B"/>
    <w:rsid w:val="00B71B29"/>
    <w:rsid w:val="00B87133"/>
    <w:rsid w:val="00BA4531"/>
    <w:rsid w:val="00BA4B7F"/>
    <w:rsid w:val="00BA5EBC"/>
    <w:rsid w:val="00BF280D"/>
    <w:rsid w:val="00C0595E"/>
    <w:rsid w:val="00C15340"/>
    <w:rsid w:val="00C65DF7"/>
    <w:rsid w:val="00CA3FA7"/>
    <w:rsid w:val="00CE53EE"/>
    <w:rsid w:val="00D031B8"/>
    <w:rsid w:val="00D17C5D"/>
    <w:rsid w:val="00D602AE"/>
    <w:rsid w:val="00E3234D"/>
    <w:rsid w:val="00E3259C"/>
    <w:rsid w:val="00E45048"/>
    <w:rsid w:val="00E46519"/>
    <w:rsid w:val="00E53B74"/>
    <w:rsid w:val="00E60875"/>
    <w:rsid w:val="00E724A8"/>
    <w:rsid w:val="00E76415"/>
    <w:rsid w:val="00E85309"/>
    <w:rsid w:val="00EA3ADF"/>
    <w:rsid w:val="00ED0A0C"/>
    <w:rsid w:val="00ED4EE0"/>
    <w:rsid w:val="00F04D62"/>
    <w:rsid w:val="00F165FD"/>
    <w:rsid w:val="00F17880"/>
    <w:rsid w:val="00F577D6"/>
    <w:rsid w:val="00F63C97"/>
    <w:rsid w:val="00F94709"/>
    <w:rsid w:val="00FB1934"/>
    <w:rsid w:val="00FB3427"/>
    <w:rsid w:val="00FB4619"/>
    <w:rsid w:val="00FB52AF"/>
    <w:rsid w:val="00FF652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21931"/>
  <w15:docId w15:val="{6B7DE542-936C-4EEF-8632-7EEC9B50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6E3"/>
    <w:pPr>
      <w:spacing w:after="160" w:line="259" w:lineRule="auto"/>
    </w:pPr>
    <w:rPr>
      <w:sz w:val="22"/>
      <w:szCs w:val="22"/>
      <w:lang w:eastAsia="en-US"/>
    </w:rPr>
  </w:style>
  <w:style w:type="paragraph" w:styleId="Heading1">
    <w:name w:val="heading 1"/>
    <w:basedOn w:val="Normal"/>
    <w:next w:val="Normal"/>
    <w:link w:val="Heading1Char"/>
    <w:autoRedefine/>
    <w:uiPriority w:val="9"/>
    <w:qFormat/>
    <w:rsid w:val="00A514FC"/>
    <w:pPr>
      <w:keepNext/>
      <w:spacing w:after="0" w:line="360" w:lineRule="auto"/>
      <w:ind w:right="282"/>
      <w:jc w:val="center"/>
      <w:outlineLvl w:val="0"/>
    </w:pPr>
    <w:rPr>
      <w:rFonts w:ascii="Times New Roman" w:eastAsia="Times New Roman" w:hAnsi="Times New Roman"/>
      <w:b/>
      <w:bCs/>
      <w:kern w:val="32"/>
      <w:sz w:val="24"/>
      <w:szCs w:val="32"/>
    </w:rPr>
  </w:style>
  <w:style w:type="paragraph" w:styleId="Heading2">
    <w:name w:val="heading 2"/>
    <w:basedOn w:val="Normal"/>
    <w:link w:val="Heading2Char"/>
    <w:autoRedefine/>
    <w:uiPriority w:val="1"/>
    <w:qFormat/>
    <w:rsid w:val="00A65FC1"/>
    <w:pPr>
      <w:widowControl w:val="0"/>
      <w:autoSpaceDE w:val="0"/>
      <w:autoSpaceDN w:val="0"/>
      <w:spacing w:before="90" w:after="0" w:line="240" w:lineRule="auto"/>
      <w:ind w:left="1113"/>
      <w:outlineLvl w:val="1"/>
    </w:pPr>
    <w:rPr>
      <w:rFonts w:ascii="Times New Roman" w:eastAsia="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514FC"/>
    <w:rPr>
      <w:rFonts w:ascii="Times New Roman" w:eastAsia="Times New Roman" w:hAnsi="Times New Roman"/>
      <w:b/>
      <w:bCs/>
      <w:kern w:val="32"/>
      <w:sz w:val="24"/>
      <w:szCs w:val="32"/>
      <w:lang w:eastAsia="en-US"/>
    </w:rPr>
  </w:style>
  <w:style w:type="character" w:customStyle="1" w:styleId="Heading2Char">
    <w:name w:val="Heading 2 Char"/>
    <w:link w:val="Heading2"/>
    <w:uiPriority w:val="1"/>
    <w:rsid w:val="00A65FC1"/>
    <w:rPr>
      <w:rFonts w:ascii="Times New Roman" w:eastAsia="Times New Roman" w:hAnsi="Times New Roman"/>
      <w:b/>
      <w:bCs/>
      <w:sz w:val="24"/>
      <w:szCs w:val="24"/>
      <w:lang w:val="en-US"/>
    </w:rPr>
  </w:style>
  <w:style w:type="paragraph" w:styleId="ListParagraph">
    <w:name w:val="List Paragraph"/>
    <w:basedOn w:val="Normal"/>
    <w:uiPriority w:val="1"/>
    <w:qFormat/>
    <w:rsid w:val="00777619"/>
    <w:pPr>
      <w:ind w:left="720"/>
      <w:contextualSpacing/>
    </w:pPr>
  </w:style>
  <w:style w:type="table" w:styleId="TableGrid">
    <w:name w:val="Table Grid"/>
    <w:basedOn w:val="TableNormal"/>
    <w:uiPriority w:val="39"/>
    <w:rsid w:val="00E32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D0995"/>
    <w:pPr>
      <w:tabs>
        <w:tab w:val="center" w:pos="4513"/>
        <w:tab w:val="right" w:pos="9026"/>
      </w:tabs>
    </w:pPr>
  </w:style>
  <w:style w:type="character" w:customStyle="1" w:styleId="FooterChar">
    <w:name w:val="Footer Char"/>
    <w:link w:val="Footer"/>
    <w:uiPriority w:val="99"/>
    <w:rsid w:val="001D0995"/>
    <w:rPr>
      <w:sz w:val="22"/>
      <w:szCs w:val="22"/>
      <w:lang w:eastAsia="en-US"/>
    </w:rPr>
  </w:style>
  <w:style w:type="paragraph" w:styleId="BalloonText">
    <w:name w:val="Balloon Text"/>
    <w:basedOn w:val="Normal"/>
    <w:link w:val="BalloonTextChar"/>
    <w:uiPriority w:val="99"/>
    <w:semiHidden/>
    <w:unhideWhenUsed/>
    <w:rsid w:val="00FF652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F6520"/>
    <w:rPr>
      <w:rFonts w:ascii="Segoe UI" w:hAnsi="Segoe UI" w:cs="Segoe UI"/>
      <w:sz w:val="18"/>
      <w:szCs w:val="18"/>
      <w:lang w:eastAsia="en-US"/>
    </w:rPr>
  </w:style>
  <w:style w:type="paragraph" w:customStyle="1" w:styleId="TableParagraph">
    <w:name w:val="Table Paragraph"/>
    <w:basedOn w:val="Normal"/>
    <w:uiPriority w:val="1"/>
    <w:qFormat/>
    <w:rsid w:val="00397E8C"/>
    <w:pPr>
      <w:widowControl w:val="0"/>
      <w:autoSpaceDE w:val="0"/>
      <w:autoSpaceDN w:val="0"/>
      <w:spacing w:after="0" w:line="240" w:lineRule="auto"/>
    </w:pPr>
    <w:rPr>
      <w:rFonts w:ascii="Times New Roman" w:eastAsia="Times New Roman" w:hAnsi="Times New Roman"/>
      <w:lang w:val="en-US"/>
    </w:rPr>
  </w:style>
  <w:style w:type="paragraph" w:styleId="BodyText">
    <w:name w:val="Body Text"/>
    <w:basedOn w:val="Normal"/>
    <w:link w:val="BodyTextChar"/>
    <w:uiPriority w:val="1"/>
    <w:qFormat/>
    <w:rsid w:val="00397E8C"/>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BodyTextChar">
    <w:name w:val="Body Text Char"/>
    <w:link w:val="BodyText"/>
    <w:uiPriority w:val="1"/>
    <w:rsid w:val="00397E8C"/>
    <w:rPr>
      <w:rFonts w:ascii="Times New Roman" w:eastAsia="Times New Roman" w:hAnsi="Times New Roman"/>
      <w:sz w:val="24"/>
      <w:szCs w:val="24"/>
      <w:lang w:val="en-US" w:eastAsia="en-US"/>
    </w:rPr>
  </w:style>
  <w:style w:type="paragraph" w:styleId="Header">
    <w:name w:val="header"/>
    <w:basedOn w:val="Normal"/>
    <w:link w:val="HeaderChar"/>
    <w:uiPriority w:val="99"/>
    <w:unhideWhenUsed/>
    <w:rsid w:val="00240E9C"/>
    <w:pPr>
      <w:tabs>
        <w:tab w:val="center" w:pos="4513"/>
        <w:tab w:val="right" w:pos="9026"/>
      </w:tabs>
    </w:pPr>
  </w:style>
  <w:style w:type="character" w:customStyle="1" w:styleId="HeaderChar">
    <w:name w:val="Header Char"/>
    <w:link w:val="Header"/>
    <w:uiPriority w:val="99"/>
    <w:rsid w:val="00240E9C"/>
    <w:rPr>
      <w:sz w:val="22"/>
      <w:szCs w:val="22"/>
      <w:lang w:eastAsia="en-US"/>
    </w:rPr>
  </w:style>
  <w:style w:type="character" w:styleId="Hyperlink">
    <w:name w:val="Hyperlink"/>
    <w:uiPriority w:val="99"/>
    <w:unhideWhenUsed/>
    <w:rsid w:val="006D4B7A"/>
    <w:rPr>
      <w:color w:val="0563C1"/>
      <w:u w:val="single"/>
    </w:rPr>
  </w:style>
  <w:style w:type="character" w:customStyle="1" w:styleId="period">
    <w:name w:val="period"/>
    <w:basedOn w:val="DefaultParagraphFont"/>
    <w:rsid w:val="00A476E3"/>
  </w:style>
  <w:style w:type="character" w:customStyle="1" w:styleId="cit">
    <w:name w:val="cit"/>
    <w:basedOn w:val="DefaultParagraphFont"/>
    <w:rsid w:val="00A476E3"/>
  </w:style>
  <w:style w:type="character" w:customStyle="1" w:styleId="metadata--source-title">
    <w:name w:val="metadata--source-title"/>
    <w:basedOn w:val="DefaultParagraphFont"/>
    <w:rsid w:val="00E85309"/>
  </w:style>
  <w:style w:type="character" w:customStyle="1" w:styleId="nlmcontrib-group">
    <w:name w:val="nlm_contrib-group"/>
    <w:basedOn w:val="DefaultParagraphFont"/>
    <w:rsid w:val="009628CD"/>
  </w:style>
  <w:style w:type="character" w:customStyle="1" w:styleId="contribdegrees">
    <w:name w:val="contribdegrees"/>
    <w:basedOn w:val="DefaultParagraphFont"/>
    <w:rsid w:val="009628CD"/>
  </w:style>
  <w:style w:type="character" w:customStyle="1" w:styleId="contrib">
    <w:name w:val="contrib"/>
    <w:basedOn w:val="DefaultParagraphFont"/>
    <w:rsid w:val="009B332B"/>
  </w:style>
  <w:style w:type="character" w:customStyle="1" w:styleId="surname">
    <w:name w:val="surname"/>
    <w:basedOn w:val="DefaultParagraphFont"/>
    <w:rsid w:val="009B3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505977">
      <w:bodyDiv w:val="1"/>
      <w:marLeft w:val="0"/>
      <w:marRight w:val="0"/>
      <w:marTop w:val="0"/>
      <w:marBottom w:val="0"/>
      <w:divBdr>
        <w:top w:val="none" w:sz="0" w:space="0" w:color="auto"/>
        <w:left w:val="none" w:sz="0" w:space="0" w:color="auto"/>
        <w:bottom w:val="none" w:sz="0" w:space="0" w:color="auto"/>
        <w:right w:val="none" w:sz="0" w:space="0" w:color="auto"/>
      </w:divBdr>
      <w:divsChild>
        <w:div w:id="1578056242">
          <w:marLeft w:val="0"/>
          <w:marRight w:val="0"/>
          <w:marTop w:val="0"/>
          <w:marBottom w:val="0"/>
          <w:divBdr>
            <w:top w:val="none" w:sz="0" w:space="0" w:color="auto"/>
            <w:left w:val="none" w:sz="0" w:space="0" w:color="auto"/>
            <w:bottom w:val="none" w:sz="0" w:space="0" w:color="auto"/>
            <w:right w:val="none" w:sz="0" w:space="0" w:color="auto"/>
          </w:divBdr>
          <w:divsChild>
            <w:div w:id="387268058">
              <w:marLeft w:val="0"/>
              <w:marRight w:val="0"/>
              <w:marTop w:val="0"/>
              <w:marBottom w:val="0"/>
              <w:divBdr>
                <w:top w:val="none" w:sz="0" w:space="0" w:color="auto"/>
                <w:left w:val="none" w:sz="0" w:space="0" w:color="auto"/>
                <w:bottom w:val="none" w:sz="0" w:space="0" w:color="auto"/>
                <w:right w:val="none" w:sz="0" w:space="0" w:color="auto"/>
              </w:divBdr>
              <w:divsChild>
                <w:div w:id="39667387">
                  <w:marLeft w:val="0"/>
                  <w:marRight w:val="0"/>
                  <w:marTop w:val="0"/>
                  <w:marBottom w:val="0"/>
                  <w:divBdr>
                    <w:top w:val="none" w:sz="0" w:space="0" w:color="auto"/>
                    <w:left w:val="none" w:sz="0" w:space="0" w:color="auto"/>
                    <w:bottom w:val="none" w:sz="0" w:space="0" w:color="auto"/>
                    <w:right w:val="none" w:sz="0" w:space="0" w:color="auto"/>
                  </w:divBdr>
                  <w:divsChild>
                    <w:div w:id="542793011">
                      <w:marLeft w:val="0"/>
                      <w:marRight w:val="0"/>
                      <w:marTop w:val="0"/>
                      <w:marBottom w:val="0"/>
                      <w:divBdr>
                        <w:top w:val="none" w:sz="0" w:space="0" w:color="auto"/>
                        <w:left w:val="none" w:sz="0" w:space="0" w:color="auto"/>
                        <w:bottom w:val="none" w:sz="0" w:space="0" w:color="auto"/>
                        <w:right w:val="none" w:sz="0" w:space="0" w:color="auto"/>
                      </w:divBdr>
                      <w:divsChild>
                        <w:div w:id="726952838">
                          <w:marLeft w:val="0"/>
                          <w:marRight w:val="0"/>
                          <w:marTop w:val="0"/>
                          <w:marBottom w:val="0"/>
                          <w:divBdr>
                            <w:top w:val="none" w:sz="0" w:space="0" w:color="auto"/>
                            <w:left w:val="none" w:sz="0" w:space="0" w:color="auto"/>
                            <w:bottom w:val="none" w:sz="0" w:space="0" w:color="auto"/>
                            <w:right w:val="none" w:sz="0" w:space="0" w:color="auto"/>
                          </w:divBdr>
                          <w:divsChild>
                            <w:div w:id="4377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164855">
      <w:bodyDiv w:val="1"/>
      <w:marLeft w:val="0"/>
      <w:marRight w:val="0"/>
      <w:marTop w:val="0"/>
      <w:marBottom w:val="0"/>
      <w:divBdr>
        <w:top w:val="none" w:sz="0" w:space="0" w:color="auto"/>
        <w:left w:val="none" w:sz="0" w:space="0" w:color="auto"/>
        <w:bottom w:val="none" w:sz="0" w:space="0" w:color="auto"/>
        <w:right w:val="none" w:sz="0" w:space="0" w:color="auto"/>
      </w:divBdr>
      <w:divsChild>
        <w:div w:id="1686515686">
          <w:marLeft w:val="0"/>
          <w:marRight w:val="0"/>
          <w:marTop w:val="0"/>
          <w:marBottom w:val="0"/>
          <w:divBdr>
            <w:top w:val="none" w:sz="0" w:space="0" w:color="auto"/>
            <w:left w:val="none" w:sz="0" w:space="0" w:color="auto"/>
            <w:bottom w:val="none" w:sz="0" w:space="0" w:color="auto"/>
            <w:right w:val="none" w:sz="0" w:space="0" w:color="auto"/>
          </w:divBdr>
          <w:divsChild>
            <w:div w:id="1662536185">
              <w:marLeft w:val="0"/>
              <w:marRight w:val="0"/>
              <w:marTop w:val="0"/>
              <w:marBottom w:val="0"/>
              <w:divBdr>
                <w:top w:val="none" w:sz="0" w:space="0" w:color="auto"/>
                <w:left w:val="none" w:sz="0" w:space="0" w:color="auto"/>
                <w:bottom w:val="none" w:sz="0" w:space="0" w:color="auto"/>
                <w:right w:val="none" w:sz="0" w:space="0" w:color="auto"/>
              </w:divBdr>
              <w:divsChild>
                <w:div w:id="17821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68920">
      <w:bodyDiv w:val="1"/>
      <w:marLeft w:val="0"/>
      <w:marRight w:val="0"/>
      <w:marTop w:val="0"/>
      <w:marBottom w:val="0"/>
      <w:divBdr>
        <w:top w:val="none" w:sz="0" w:space="0" w:color="auto"/>
        <w:left w:val="none" w:sz="0" w:space="0" w:color="auto"/>
        <w:bottom w:val="none" w:sz="0" w:space="0" w:color="auto"/>
        <w:right w:val="none" w:sz="0" w:space="0" w:color="auto"/>
      </w:divBdr>
    </w:div>
    <w:div w:id="208545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author/Girela-Rej%C3%B3n%2C+Mar%C3%ADa+Jos%C3%A9" TargetMode="External"/><Relationship Id="rId13" Type="http://schemas.openxmlformats.org/officeDocument/2006/relationships/hyperlink" Target="https://www.tandfonline.com/author/Ruiz%2C+Jonatan+R" TargetMode="External"/><Relationship Id="rId18" Type="http://schemas.openxmlformats.org/officeDocument/2006/relationships/hyperlink" Target="https://peerj.com/articles/6236/author-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andfonline.com/author/Sj%C3%B6str%C3%B6m%2C+Michael" TargetMode="External"/><Relationship Id="rId17" Type="http://schemas.openxmlformats.org/officeDocument/2006/relationships/hyperlink" Target="https://peerj.com/articles/6236/author-6" TargetMode="External"/><Relationship Id="rId2" Type="http://schemas.openxmlformats.org/officeDocument/2006/relationships/numbering" Target="numbering.xml"/><Relationship Id="rId16" Type="http://schemas.openxmlformats.org/officeDocument/2006/relationships/hyperlink" Target="https://peerj.com/articles/6236/author-5" TargetMode="External"/><Relationship Id="rId20" Type="http://schemas.openxmlformats.org/officeDocument/2006/relationships/hyperlink" Target="https://www.researchgate.net/scientific-contributions/2114244935-Felipe-Longo-Correia-de-Arauj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author/Conde-Caveda%2C+Julio" TargetMode="External"/><Relationship Id="rId5" Type="http://schemas.openxmlformats.org/officeDocument/2006/relationships/webSettings" Target="webSettings.xml"/><Relationship Id="rId15" Type="http://schemas.openxmlformats.org/officeDocument/2006/relationships/hyperlink" Target="https://peerj.com/articles/6236/author-2" TargetMode="External"/><Relationship Id="rId23" Type="http://schemas.openxmlformats.org/officeDocument/2006/relationships/theme" Target="theme/theme1.xml"/><Relationship Id="rId10" Type="http://schemas.openxmlformats.org/officeDocument/2006/relationships/hyperlink" Target="https://www.tandfonline.com/author/Mora%2C+Jes%C3%BAs" TargetMode="External"/><Relationship Id="rId19" Type="http://schemas.openxmlformats.org/officeDocument/2006/relationships/hyperlink" Target="http://www.scielo.br/scielo.php?script=sci_serial&amp;pid=0103-0582&amp;lng=en&amp;nrm=iso" TargetMode="External"/><Relationship Id="rId4" Type="http://schemas.openxmlformats.org/officeDocument/2006/relationships/settings" Target="settings.xml"/><Relationship Id="rId9" Type="http://schemas.openxmlformats.org/officeDocument/2006/relationships/hyperlink" Target="https://www.tandfonline.com/author/Gonz%C3%A1lez-Montesinos%2C+Jos%C3%A9+Luis" TargetMode="External"/><Relationship Id="rId14" Type="http://schemas.openxmlformats.org/officeDocument/2006/relationships/hyperlink" Target="https://www.tandfonline.com/doi/abs/10.1080/17461391.2011.606833?scroll=top&amp;needAccess=true&amp;journalCode=tejs2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74734-6F20-4925-8261-0AE37AC24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6704</Words>
  <Characters>38217</Characters>
  <Application>Microsoft Office Word</Application>
  <DocSecurity>0</DocSecurity>
  <Lines>318</Lines>
  <Paragraphs>89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ABSTRAK</vt:lpstr>
    </vt:vector>
  </TitlesOfParts>
  <Company/>
  <LinksUpToDate>false</LinksUpToDate>
  <CharactersWithSpaces>44832</CharactersWithSpaces>
  <SharedDoc>false</SharedDoc>
  <HLinks>
    <vt:vector size="6" baseType="variant">
      <vt:variant>
        <vt:i4>4128777</vt:i4>
      </vt:variant>
      <vt:variant>
        <vt:i4>0</vt:i4>
      </vt:variant>
      <vt:variant>
        <vt:i4>0</vt:i4>
      </vt:variant>
      <vt:variant>
        <vt:i4>5</vt:i4>
      </vt:variant>
      <vt:variant>
        <vt:lpwstr>mailto:ekkisudawan19@gmail.com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Lenovo Ideapad</cp:lastModifiedBy>
  <cp:revision>7</cp:revision>
  <cp:lastPrinted>2020-02-25T17:43:00Z</cp:lastPrinted>
  <dcterms:created xsi:type="dcterms:W3CDTF">2020-11-27T04:09:00Z</dcterms:created>
  <dcterms:modified xsi:type="dcterms:W3CDTF">2020-12-02T05:03:00Z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37d1dab4-ddfd-3a38-a183-a1bf0c1070df</vt:lpwstr>
  </property>
  <property fmtid="{D5CDD505-2E9C-101B-9397-08002B2CF9AE}" pid="24" name="Mendeley Citation Style_1">
    <vt:lpwstr>http://www.zotero.org/styles/harvard-cite-them-right</vt:lpwstr>
  </property>
</Properties>
</file>