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C5C" w:rsidRDefault="00F03C5C" w:rsidP="00F03C5C">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jc w:val="center"/>
        <w:rPr>
          <w:rFonts w:ascii="Arial" w:hAnsi="Arial" w:cs="Arial"/>
          <w:b/>
          <w:sz w:val="28"/>
        </w:rPr>
      </w:pPr>
    </w:p>
    <w:p w:rsidR="000476D4" w:rsidRDefault="000476D4" w:rsidP="00251F9E">
      <w:pPr>
        <w:spacing w:after="0" w:line="240" w:lineRule="auto"/>
        <w:jc w:val="center"/>
        <w:rPr>
          <w:rFonts w:ascii="Times New Roman" w:hAnsi="Times New Roman"/>
          <w:sz w:val="24"/>
          <w:szCs w:val="24"/>
          <w:lang w:val="id-ID"/>
        </w:rPr>
        <w:sectPr w:rsidR="000476D4" w:rsidSect="000476D4">
          <w:headerReference w:type="default" r:id="rId7"/>
          <w:pgSz w:w="11907" w:h="16839" w:code="9"/>
          <w:pgMar w:top="1440" w:right="1440" w:bottom="1440" w:left="1276" w:header="720" w:footer="720" w:gutter="0"/>
          <w:pgNumType w:start="1"/>
          <w:cols w:num="2" w:space="425"/>
          <w:docGrid w:linePitch="360"/>
        </w:sectPr>
      </w:pPr>
    </w:p>
    <w:p w:rsidR="00251F9E" w:rsidRPr="00251F9E" w:rsidRDefault="00251F9E" w:rsidP="00251F9E">
      <w:pPr>
        <w:spacing w:after="0" w:line="240" w:lineRule="auto"/>
        <w:jc w:val="center"/>
        <w:rPr>
          <w:rFonts w:ascii="Times New Roman" w:hAnsi="Times New Roman"/>
          <w:sz w:val="24"/>
          <w:szCs w:val="24"/>
          <w:lang w:val="id-ID"/>
        </w:rPr>
      </w:pPr>
      <w:r w:rsidRPr="00251F9E">
        <w:rPr>
          <w:rFonts w:ascii="Times New Roman" w:hAnsi="Times New Roman"/>
          <w:sz w:val="24"/>
          <w:szCs w:val="24"/>
          <w:lang w:val="id-ID"/>
        </w:rPr>
        <w:lastRenderedPageBreak/>
        <w:t xml:space="preserve">Pengaruh Penggunaan  Assesment Resiko HIV/AIDS terhadap Upaya Penata/Perawat Anestesi dalam Pelaksanaan </w:t>
      </w:r>
      <w:r w:rsidRPr="00251F9E">
        <w:rPr>
          <w:rFonts w:ascii="Times New Roman" w:hAnsi="Times New Roman"/>
          <w:i/>
          <w:sz w:val="24"/>
          <w:szCs w:val="24"/>
          <w:lang w:val="id-ID"/>
        </w:rPr>
        <w:t>Patient Safety;Universal Precautions</w:t>
      </w:r>
    </w:p>
    <w:p w:rsidR="00251F9E" w:rsidRPr="00251F9E" w:rsidRDefault="00251F9E" w:rsidP="00251F9E">
      <w:pPr>
        <w:spacing w:after="0" w:line="240" w:lineRule="auto"/>
        <w:contextualSpacing/>
        <w:jc w:val="center"/>
        <w:rPr>
          <w:rFonts w:ascii="Times New Roman" w:hAnsi="Times New Roman"/>
          <w:b/>
          <w:bCs/>
          <w:sz w:val="24"/>
          <w:szCs w:val="24"/>
          <w:lang w:val="id-ID"/>
        </w:rPr>
      </w:pPr>
    </w:p>
    <w:p w:rsidR="00251F9E" w:rsidRPr="004F2A39" w:rsidRDefault="00251F9E" w:rsidP="00251F9E">
      <w:pPr>
        <w:spacing w:after="0" w:line="240" w:lineRule="auto"/>
        <w:jc w:val="center"/>
        <w:rPr>
          <w:rFonts w:ascii="Times New Roman" w:hAnsi="Times New Roman"/>
          <w:bCs/>
          <w:sz w:val="24"/>
          <w:szCs w:val="24"/>
          <w:vertAlign w:val="superscript"/>
        </w:rPr>
      </w:pPr>
      <w:r w:rsidRPr="00251F9E">
        <w:rPr>
          <w:rFonts w:ascii="Times New Roman" w:hAnsi="Times New Roman"/>
          <w:bCs/>
          <w:sz w:val="24"/>
          <w:szCs w:val="24"/>
        </w:rPr>
        <w:t>Yustiana Olfah</w:t>
      </w:r>
      <w:r w:rsidRPr="00251F9E">
        <w:rPr>
          <w:rFonts w:ascii="Times New Roman" w:hAnsi="Times New Roman"/>
          <w:bCs/>
          <w:sz w:val="24"/>
          <w:szCs w:val="24"/>
          <w:vertAlign w:val="superscript"/>
          <w:lang w:val="id-ID"/>
        </w:rPr>
        <w:t>1</w:t>
      </w:r>
      <w:r w:rsidRPr="00251F9E">
        <w:rPr>
          <w:rFonts w:ascii="Times New Roman" w:hAnsi="Times New Roman"/>
          <w:bCs/>
          <w:sz w:val="24"/>
          <w:szCs w:val="24"/>
          <w:lang w:val="id-ID"/>
        </w:rPr>
        <w:t>, Ni Ketut Mendri</w:t>
      </w:r>
      <w:r w:rsidR="004F2A39" w:rsidRPr="00251F9E">
        <w:rPr>
          <w:rFonts w:ascii="Times New Roman" w:hAnsi="Times New Roman"/>
          <w:bCs/>
          <w:sz w:val="24"/>
          <w:szCs w:val="24"/>
          <w:vertAlign w:val="superscript"/>
          <w:lang w:val="id-ID"/>
        </w:rPr>
        <w:t>2</w:t>
      </w:r>
      <w:r w:rsidR="004F2A39">
        <w:rPr>
          <w:rFonts w:ascii="Times New Roman" w:hAnsi="Times New Roman"/>
          <w:bCs/>
          <w:sz w:val="24"/>
          <w:szCs w:val="24"/>
        </w:rPr>
        <w:t>,Bondan Palestin</w:t>
      </w:r>
      <w:r w:rsidR="004F2A39">
        <w:rPr>
          <w:rFonts w:ascii="Times New Roman" w:hAnsi="Times New Roman"/>
          <w:bCs/>
          <w:sz w:val="24"/>
          <w:szCs w:val="24"/>
          <w:vertAlign w:val="superscript"/>
        </w:rPr>
        <w:t>3</w:t>
      </w:r>
    </w:p>
    <w:p w:rsidR="00251F9E" w:rsidRPr="00251F9E" w:rsidRDefault="00251F9E" w:rsidP="00251F9E">
      <w:pPr>
        <w:spacing w:after="0" w:line="240" w:lineRule="auto"/>
        <w:jc w:val="center"/>
        <w:rPr>
          <w:rFonts w:ascii="Times New Roman" w:hAnsi="Times New Roman"/>
          <w:bCs/>
          <w:sz w:val="24"/>
          <w:szCs w:val="24"/>
          <w:lang w:val="id-ID"/>
        </w:rPr>
      </w:pPr>
      <w:r w:rsidRPr="00251F9E">
        <w:rPr>
          <w:rFonts w:ascii="Times New Roman" w:hAnsi="Times New Roman"/>
          <w:bCs/>
          <w:sz w:val="24"/>
          <w:szCs w:val="24"/>
        </w:rPr>
        <w:t>Jurusan  Keperawatan Politeknik Kesehatan Kementerian Kesehatan Yogyakarta</w:t>
      </w:r>
    </w:p>
    <w:p w:rsidR="00251F9E" w:rsidRPr="00251F9E" w:rsidRDefault="00251F9E" w:rsidP="00251F9E">
      <w:pPr>
        <w:spacing w:after="0" w:line="240" w:lineRule="auto"/>
        <w:jc w:val="center"/>
        <w:rPr>
          <w:rFonts w:ascii="Times New Roman" w:hAnsi="Times New Roman"/>
          <w:bCs/>
          <w:sz w:val="24"/>
          <w:szCs w:val="24"/>
          <w:lang w:val="id-ID"/>
        </w:rPr>
      </w:pPr>
      <w:r w:rsidRPr="00251F9E">
        <w:rPr>
          <w:rFonts w:ascii="Times New Roman" w:hAnsi="Times New Roman"/>
          <w:bCs/>
          <w:sz w:val="24"/>
          <w:szCs w:val="24"/>
        </w:rPr>
        <w:t xml:space="preserve">E-mail : </w:t>
      </w:r>
      <w:r w:rsidRPr="00251F9E">
        <w:rPr>
          <w:rFonts w:ascii="Times New Roman" w:hAnsi="Times New Roman"/>
          <w:bCs/>
          <w:sz w:val="24"/>
          <w:szCs w:val="24"/>
          <w:lang w:val="id-ID"/>
        </w:rPr>
        <w:t>yustianajogja@gmail.com</w:t>
      </w:r>
    </w:p>
    <w:p w:rsidR="00251F9E" w:rsidRPr="00251F9E" w:rsidRDefault="00251F9E" w:rsidP="00251F9E">
      <w:pPr>
        <w:spacing w:after="0" w:line="240" w:lineRule="auto"/>
        <w:jc w:val="center"/>
        <w:rPr>
          <w:rFonts w:ascii="Times New Roman" w:hAnsi="Times New Roman"/>
          <w:b/>
          <w:bCs/>
          <w:sz w:val="24"/>
          <w:szCs w:val="24"/>
          <w:lang w:val="id-ID"/>
        </w:rPr>
      </w:pPr>
      <w:r w:rsidRPr="00251F9E">
        <w:rPr>
          <w:rFonts w:ascii="Times New Roman" w:hAnsi="Times New Roman"/>
          <w:b/>
          <w:bCs/>
          <w:sz w:val="24"/>
          <w:szCs w:val="24"/>
          <w:lang w:val="id-ID"/>
        </w:rPr>
        <w:t>INTISARI</w:t>
      </w:r>
    </w:p>
    <w:p w:rsidR="00251F9E" w:rsidRPr="00251F9E" w:rsidRDefault="00251F9E" w:rsidP="00251F9E">
      <w:pPr>
        <w:spacing w:after="0" w:line="240" w:lineRule="auto"/>
        <w:jc w:val="both"/>
        <w:rPr>
          <w:rFonts w:ascii="Times New Roman" w:hAnsi="Times New Roman"/>
          <w:sz w:val="24"/>
          <w:szCs w:val="24"/>
        </w:rPr>
      </w:pPr>
      <w:r w:rsidRPr="00251F9E">
        <w:rPr>
          <w:rFonts w:ascii="Times New Roman" w:hAnsi="Times New Roman"/>
          <w:b/>
          <w:sz w:val="24"/>
          <w:szCs w:val="24"/>
        </w:rPr>
        <w:t>Latar Belakang :</w:t>
      </w:r>
      <w:r w:rsidRPr="00251F9E">
        <w:rPr>
          <w:rFonts w:ascii="Times New Roman" w:hAnsi="Times New Roman"/>
          <w:sz w:val="24"/>
          <w:szCs w:val="24"/>
        </w:rPr>
        <w:t xml:space="preserve"> AIDS bukan penyakit, karena </w:t>
      </w:r>
      <w:r w:rsidRPr="00251F9E">
        <w:rPr>
          <w:rFonts w:ascii="Times New Roman" w:hAnsi="Times New Roman"/>
          <w:sz w:val="24"/>
          <w:szCs w:val="24"/>
          <w:lang w:val="id-ID"/>
        </w:rPr>
        <w:t xml:space="preserve">AIDS </w:t>
      </w:r>
      <w:r w:rsidRPr="00251F9E">
        <w:rPr>
          <w:rFonts w:ascii="Times New Roman" w:hAnsi="Times New Roman"/>
          <w:sz w:val="24"/>
          <w:szCs w:val="24"/>
        </w:rPr>
        <w:t>tidak menular. Yang menular adalah HIV yaitu virus yang menyebabkan tubuh mencapai masa AIDS. Virus ini terdapat dalam larutan darah, cairan sperma dan cairan vagina sehingga dapat menular melalui kontak darah/cairan tersebut bersumber dari Ditjen PP dan PL Kemenkes RI yang dilaporkan pada bulan September 2014 secara kumulatif HIV dan AIDS terhitung mulai 1 April 1987 sampai dengan 30 September 2014 total HIV 150.296 dan AIDS 55.799.</w:t>
      </w:r>
    </w:p>
    <w:p w:rsidR="00251F9E" w:rsidRPr="00251F9E" w:rsidRDefault="00251F9E" w:rsidP="00251F9E">
      <w:pPr>
        <w:spacing w:after="0" w:line="240" w:lineRule="auto"/>
        <w:ind w:firstLine="720"/>
        <w:jc w:val="both"/>
        <w:rPr>
          <w:rFonts w:ascii="Times New Roman" w:hAnsi="Times New Roman"/>
          <w:sz w:val="24"/>
          <w:szCs w:val="24"/>
          <w:lang w:val="es-US"/>
        </w:rPr>
      </w:pPr>
      <w:r w:rsidRPr="00251F9E">
        <w:rPr>
          <w:rFonts w:ascii="Times New Roman" w:hAnsi="Times New Roman"/>
          <w:sz w:val="24"/>
          <w:szCs w:val="24"/>
          <w:lang w:val="es-US"/>
        </w:rPr>
        <w:t>Pemeriksaan laboratorium HIV/AIDS belum merupakan pemeriksaan rutin sebagai bagian dari persiapan operasi sehingga tentu dengan makin tingginya kejadian HIV/AIDS kalau tidak di deteksi akan sangat membahayakan bagi tim operasi yang kemungkinan besar mengalami paparan langsung dengan cairan tubuh pasien  walaupun telah dilindungi dengan pemakaian alat pelindung diri/APD. Sehingga untuk keamanan penata</w:t>
      </w:r>
      <w:r w:rsidRPr="00251F9E">
        <w:rPr>
          <w:rFonts w:ascii="Times New Roman" w:hAnsi="Times New Roman"/>
          <w:sz w:val="24"/>
          <w:szCs w:val="24"/>
          <w:lang w:val="id-ID"/>
        </w:rPr>
        <w:t>/perawat</w:t>
      </w:r>
      <w:r w:rsidRPr="00251F9E">
        <w:rPr>
          <w:rFonts w:ascii="Times New Roman" w:hAnsi="Times New Roman"/>
          <w:sz w:val="24"/>
          <w:szCs w:val="24"/>
          <w:lang w:val="es-US"/>
        </w:rPr>
        <w:t xml:space="preserve"> anastesi sangat diperlukan cara yang dapat membantu mengkaji resiko HIV/AIDS pada pasien untuk meningkatkan kehati-hatian dalam mencegah penularan dan pelaksanaan patient safety</w:t>
      </w:r>
      <w:r w:rsidRPr="00251F9E">
        <w:rPr>
          <w:rFonts w:ascii="Times New Roman" w:hAnsi="Times New Roman"/>
          <w:sz w:val="24"/>
          <w:szCs w:val="24"/>
          <w:lang w:val="id-ID"/>
        </w:rPr>
        <w:t xml:space="preserve">. </w:t>
      </w:r>
      <w:r w:rsidRPr="00251F9E">
        <w:rPr>
          <w:rFonts w:ascii="Times New Roman" w:hAnsi="Times New Roman"/>
          <w:sz w:val="24"/>
          <w:szCs w:val="24"/>
          <w:lang w:val="es-US"/>
        </w:rPr>
        <w:t>Berdasarkan hasil studi pendahuluan dengan wawancara pada lima penata anestesi belum ada alat/ instrument selain dengan pemeriksaan laboratorium yang dapat membantu petugas kesehatan khususnya penata anestesi agar mampu mengkaji pasien beresiko atau tidak  terinfeksi HIV/AIDS</w:t>
      </w:r>
      <w:r w:rsidRPr="00251F9E">
        <w:rPr>
          <w:rFonts w:ascii="Times New Roman" w:hAnsi="Times New Roman"/>
          <w:sz w:val="24"/>
          <w:szCs w:val="24"/>
          <w:lang w:val="id-ID"/>
        </w:rPr>
        <w:t xml:space="preserve">, </w:t>
      </w:r>
      <w:r w:rsidRPr="00251F9E">
        <w:rPr>
          <w:rFonts w:ascii="Times New Roman" w:hAnsi="Times New Roman"/>
          <w:sz w:val="24"/>
          <w:szCs w:val="24"/>
          <w:lang w:val="es-US"/>
        </w:rPr>
        <w:t>Dengan assesment resiko cara ini diharapkan persiapan operasi akan lebih hati hati dan optimal.</w:t>
      </w:r>
    </w:p>
    <w:p w:rsidR="00251F9E" w:rsidRPr="00251F9E" w:rsidRDefault="00251F9E" w:rsidP="00251F9E">
      <w:pPr>
        <w:spacing w:after="0" w:line="240" w:lineRule="auto"/>
        <w:jc w:val="both"/>
        <w:rPr>
          <w:rFonts w:ascii="Times New Roman" w:hAnsi="Times New Roman"/>
          <w:sz w:val="24"/>
          <w:szCs w:val="24"/>
        </w:rPr>
      </w:pPr>
      <w:r w:rsidRPr="00251F9E">
        <w:rPr>
          <w:rFonts w:ascii="Times New Roman" w:hAnsi="Times New Roman"/>
          <w:b/>
          <w:sz w:val="24"/>
          <w:szCs w:val="24"/>
        </w:rPr>
        <w:t>Tujuan Penelitian</w:t>
      </w:r>
      <w:r w:rsidRPr="00251F9E">
        <w:rPr>
          <w:rFonts w:ascii="Times New Roman" w:hAnsi="Times New Roman"/>
          <w:sz w:val="24"/>
          <w:szCs w:val="24"/>
        </w:rPr>
        <w:t xml:space="preserve">  : </w:t>
      </w:r>
      <w:r w:rsidRPr="00251F9E">
        <w:rPr>
          <w:rFonts w:ascii="Times New Roman" w:hAnsi="Times New Roman"/>
          <w:bCs/>
          <w:sz w:val="24"/>
          <w:szCs w:val="24"/>
          <w:lang w:val="id-ID"/>
        </w:rPr>
        <w:t>M</w:t>
      </w:r>
      <w:r w:rsidRPr="00251F9E">
        <w:rPr>
          <w:rFonts w:ascii="Times New Roman" w:hAnsi="Times New Roman"/>
          <w:bCs/>
          <w:sz w:val="24"/>
          <w:szCs w:val="24"/>
          <w:lang w:val="es-US"/>
        </w:rPr>
        <w:t xml:space="preserve">engetahui </w:t>
      </w:r>
      <w:r w:rsidRPr="00251F9E">
        <w:rPr>
          <w:rFonts w:ascii="Times New Roman" w:hAnsi="Times New Roman"/>
          <w:sz w:val="24"/>
          <w:szCs w:val="24"/>
          <w:lang w:val="id-ID"/>
        </w:rPr>
        <w:t xml:space="preserve"> </w:t>
      </w:r>
      <w:r w:rsidRPr="00251F9E">
        <w:rPr>
          <w:rFonts w:ascii="Times New Roman" w:hAnsi="Times New Roman"/>
          <w:sz w:val="24"/>
          <w:szCs w:val="24"/>
          <w:lang w:val="es-US"/>
        </w:rPr>
        <w:t xml:space="preserve">pengaruh </w:t>
      </w:r>
      <w:r w:rsidRPr="00251F9E">
        <w:rPr>
          <w:rFonts w:ascii="Times New Roman" w:hAnsi="Times New Roman"/>
          <w:sz w:val="24"/>
          <w:szCs w:val="24"/>
          <w:lang w:val="id-ID"/>
        </w:rPr>
        <w:t xml:space="preserve"> </w:t>
      </w:r>
      <w:r w:rsidRPr="00251F9E">
        <w:rPr>
          <w:rFonts w:ascii="Times New Roman" w:hAnsi="Times New Roman"/>
          <w:sz w:val="24"/>
          <w:szCs w:val="24"/>
          <w:lang w:val="es-US"/>
        </w:rPr>
        <w:t>penggunaan Assesment R</w:t>
      </w:r>
      <w:r w:rsidRPr="00251F9E">
        <w:rPr>
          <w:rFonts w:ascii="Times New Roman" w:hAnsi="Times New Roman"/>
          <w:sz w:val="24"/>
          <w:szCs w:val="24"/>
          <w:lang w:val="id-ID"/>
        </w:rPr>
        <w:t>esiko</w:t>
      </w:r>
      <w:r w:rsidRPr="00251F9E">
        <w:rPr>
          <w:rFonts w:ascii="Times New Roman" w:hAnsi="Times New Roman"/>
          <w:sz w:val="24"/>
          <w:szCs w:val="24"/>
          <w:lang w:val="es-US"/>
        </w:rPr>
        <w:t xml:space="preserve"> terhadap </w:t>
      </w:r>
      <w:r w:rsidRPr="00251F9E">
        <w:rPr>
          <w:rFonts w:ascii="Times New Roman" w:hAnsi="Times New Roman"/>
          <w:sz w:val="24"/>
          <w:szCs w:val="24"/>
          <w:lang w:val="id-ID"/>
        </w:rPr>
        <w:t>Upaya</w:t>
      </w:r>
      <w:r w:rsidRPr="00251F9E">
        <w:rPr>
          <w:rFonts w:ascii="Times New Roman" w:hAnsi="Times New Roman"/>
          <w:sz w:val="24"/>
          <w:szCs w:val="24"/>
          <w:lang w:val="es-US"/>
        </w:rPr>
        <w:t xml:space="preserve"> Penata</w:t>
      </w:r>
      <w:r w:rsidRPr="00251F9E">
        <w:rPr>
          <w:rFonts w:ascii="Times New Roman" w:hAnsi="Times New Roman"/>
          <w:sz w:val="24"/>
          <w:szCs w:val="24"/>
          <w:lang w:val="id-ID"/>
        </w:rPr>
        <w:t>/Perawat</w:t>
      </w:r>
      <w:r w:rsidRPr="00251F9E">
        <w:rPr>
          <w:rFonts w:ascii="Times New Roman" w:hAnsi="Times New Roman"/>
          <w:sz w:val="24"/>
          <w:szCs w:val="24"/>
          <w:lang w:val="es-US"/>
        </w:rPr>
        <w:t xml:space="preserve"> Anestesi  dalam Pelaksanaan </w:t>
      </w:r>
      <w:r w:rsidRPr="00251F9E">
        <w:rPr>
          <w:rFonts w:ascii="Times New Roman" w:hAnsi="Times New Roman"/>
          <w:i/>
          <w:sz w:val="24"/>
          <w:szCs w:val="24"/>
          <w:lang w:val="es-US"/>
        </w:rPr>
        <w:t xml:space="preserve">Patient Safety </w:t>
      </w:r>
      <w:r w:rsidRPr="00251F9E">
        <w:rPr>
          <w:rFonts w:ascii="Times New Roman" w:hAnsi="Times New Roman"/>
          <w:i/>
          <w:sz w:val="24"/>
          <w:szCs w:val="24"/>
          <w:lang w:val="id-ID"/>
        </w:rPr>
        <w:t>;Universal Precautions</w:t>
      </w:r>
      <w:r w:rsidRPr="00251F9E">
        <w:rPr>
          <w:rFonts w:ascii="Times New Roman" w:hAnsi="Times New Roman"/>
          <w:sz w:val="24"/>
          <w:szCs w:val="24"/>
          <w:lang w:val="id-ID"/>
        </w:rPr>
        <w:t xml:space="preserve"> </w:t>
      </w:r>
      <w:r w:rsidRPr="00251F9E">
        <w:rPr>
          <w:rFonts w:ascii="Times New Roman" w:hAnsi="Times New Roman"/>
          <w:sz w:val="24"/>
          <w:szCs w:val="24"/>
          <w:lang w:val="es-US"/>
        </w:rPr>
        <w:t>di RSUD P</w:t>
      </w:r>
      <w:r w:rsidRPr="00251F9E">
        <w:rPr>
          <w:rFonts w:ascii="Times New Roman" w:hAnsi="Times New Roman"/>
          <w:sz w:val="24"/>
          <w:szCs w:val="24"/>
          <w:lang w:val="id-ID"/>
        </w:rPr>
        <w:t xml:space="preserve">rovinsi </w:t>
      </w:r>
      <w:r w:rsidRPr="00251F9E">
        <w:rPr>
          <w:rFonts w:ascii="Times New Roman" w:hAnsi="Times New Roman"/>
          <w:sz w:val="24"/>
          <w:szCs w:val="24"/>
          <w:lang w:val="es-US"/>
        </w:rPr>
        <w:t>D</w:t>
      </w:r>
      <w:r w:rsidRPr="00251F9E">
        <w:rPr>
          <w:rFonts w:ascii="Times New Roman" w:hAnsi="Times New Roman"/>
          <w:sz w:val="24"/>
          <w:szCs w:val="24"/>
          <w:lang w:val="id-ID"/>
        </w:rPr>
        <w:t xml:space="preserve">aerah </w:t>
      </w:r>
      <w:r w:rsidRPr="00251F9E">
        <w:rPr>
          <w:rFonts w:ascii="Times New Roman" w:hAnsi="Times New Roman"/>
          <w:sz w:val="24"/>
          <w:szCs w:val="24"/>
          <w:lang w:val="es-US"/>
        </w:rPr>
        <w:t>I</w:t>
      </w:r>
      <w:r w:rsidRPr="00251F9E">
        <w:rPr>
          <w:rFonts w:ascii="Times New Roman" w:hAnsi="Times New Roman"/>
          <w:sz w:val="24"/>
          <w:szCs w:val="24"/>
          <w:lang w:val="id-ID"/>
        </w:rPr>
        <w:t xml:space="preserve">stimewa </w:t>
      </w:r>
      <w:r w:rsidRPr="00251F9E">
        <w:rPr>
          <w:rFonts w:ascii="Times New Roman" w:hAnsi="Times New Roman"/>
          <w:sz w:val="24"/>
          <w:szCs w:val="24"/>
          <w:lang w:val="es-US"/>
        </w:rPr>
        <w:t>Y</w:t>
      </w:r>
      <w:r w:rsidRPr="00251F9E">
        <w:rPr>
          <w:rFonts w:ascii="Times New Roman" w:hAnsi="Times New Roman"/>
          <w:sz w:val="24"/>
          <w:szCs w:val="24"/>
          <w:lang w:val="id-ID"/>
        </w:rPr>
        <w:t>ogyakarta (DIY)</w:t>
      </w:r>
      <w:r w:rsidRPr="00251F9E">
        <w:rPr>
          <w:rFonts w:ascii="Times New Roman" w:hAnsi="Times New Roman"/>
          <w:sz w:val="24"/>
          <w:szCs w:val="24"/>
          <w:lang w:val="es-US"/>
        </w:rPr>
        <w:t>.</w:t>
      </w:r>
    </w:p>
    <w:p w:rsidR="00251F9E" w:rsidRPr="00251F9E" w:rsidRDefault="00251F9E" w:rsidP="00251F9E">
      <w:pPr>
        <w:spacing w:after="0" w:line="240" w:lineRule="auto"/>
        <w:jc w:val="both"/>
        <w:rPr>
          <w:rFonts w:ascii="Times New Roman" w:hAnsi="Times New Roman"/>
          <w:iCs/>
          <w:sz w:val="24"/>
          <w:szCs w:val="24"/>
        </w:rPr>
      </w:pPr>
      <w:r w:rsidRPr="00251F9E">
        <w:rPr>
          <w:rFonts w:ascii="Times New Roman" w:hAnsi="Times New Roman"/>
          <w:b/>
          <w:sz w:val="24"/>
          <w:szCs w:val="24"/>
        </w:rPr>
        <w:t>Metode Penelitian</w:t>
      </w:r>
      <w:r w:rsidRPr="00251F9E">
        <w:rPr>
          <w:rFonts w:ascii="Times New Roman" w:hAnsi="Times New Roman"/>
          <w:sz w:val="24"/>
          <w:szCs w:val="24"/>
        </w:rPr>
        <w:t xml:space="preserve"> : Jenis p</w:t>
      </w:r>
      <w:r w:rsidRPr="00251F9E">
        <w:rPr>
          <w:rFonts w:ascii="Times New Roman" w:hAnsi="Times New Roman"/>
          <w:bCs/>
          <w:sz w:val="24"/>
          <w:szCs w:val="24"/>
          <w:lang w:val="id-ID"/>
        </w:rPr>
        <w:t>enel</w:t>
      </w:r>
      <w:r w:rsidRPr="00251F9E">
        <w:rPr>
          <w:rFonts w:ascii="Times New Roman" w:hAnsi="Times New Roman"/>
          <w:bCs/>
          <w:sz w:val="24"/>
          <w:szCs w:val="24"/>
        </w:rPr>
        <w:t>i</w:t>
      </w:r>
      <w:r w:rsidRPr="00251F9E">
        <w:rPr>
          <w:rFonts w:ascii="Times New Roman" w:hAnsi="Times New Roman"/>
          <w:bCs/>
          <w:sz w:val="24"/>
          <w:szCs w:val="24"/>
          <w:lang w:val="id-ID"/>
        </w:rPr>
        <w:t>tian</w:t>
      </w:r>
      <w:r w:rsidRPr="00251F9E">
        <w:rPr>
          <w:rFonts w:ascii="Times New Roman" w:hAnsi="Times New Roman"/>
          <w:sz w:val="24"/>
          <w:szCs w:val="24"/>
          <w:lang w:val="id-ID"/>
        </w:rPr>
        <w:t xml:space="preserve"> </w:t>
      </w:r>
      <w:r w:rsidRPr="00251F9E">
        <w:rPr>
          <w:rFonts w:ascii="Times New Roman" w:hAnsi="Times New Roman"/>
          <w:i/>
          <w:sz w:val="24"/>
          <w:szCs w:val="24"/>
        </w:rPr>
        <w:t xml:space="preserve">Quasi eksperiment </w:t>
      </w:r>
      <w:r w:rsidRPr="00251F9E">
        <w:rPr>
          <w:rFonts w:ascii="Times New Roman" w:hAnsi="Times New Roman"/>
          <w:sz w:val="24"/>
          <w:szCs w:val="24"/>
        </w:rPr>
        <w:t>dengan rancangan</w:t>
      </w:r>
      <w:r w:rsidRPr="00251F9E">
        <w:rPr>
          <w:rFonts w:ascii="Times New Roman" w:hAnsi="Times New Roman"/>
          <w:i/>
          <w:sz w:val="24"/>
          <w:szCs w:val="24"/>
        </w:rPr>
        <w:t xml:space="preserve"> Pre test Post test Design</w:t>
      </w:r>
      <w:r w:rsidRPr="00251F9E">
        <w:rPr>
          <w:rFonts w:ascii="Times New Roman" w:hAnsi="Times New Roman"/>
          <w:sz w:val="24"/>
          <w:szCs w:val="24"/>
        </w:rPr>
        <w:t xml:space="preserve">. </w:t>
      </w:r>
      <w:r w:rsidRPr="00251F9E">
        <w:rPr>
          <w:rFonts w:ascii="Times New Roman" w:hAnsi="Times New Roman"/>
          <w:sz w:val="24"/>
          <w:szCs w:val="24"/>
          <w:lang w:val="id-ID"/>
        </w:rPr>
        <w:t xml:space="preserve">Sampel penelitian dilakukan secara </w:t>
      </w:r>
      <w:r w:rsidRPr="00251F9E">
        <w:rPr>
          <w:rFonts w:ascii="Times New Roman" w:hAnsi="Times New Roman"/>
          <w:i/>
          <w:sz w:val="24"/>
          <w:szCs w:val="24"/>
        </w:rPr>
        <w:t>total</w:t>
      </w:r>
      <w:r w:rsidRPr="00251F9E">
        <w:rPr>
          <w:rFonts w:ascii="Times New Roman" w:hAnsi="Times New Roman"/>
          <w:sz w:val="24"/>
          <w:szCs w:val="24"/>
          <w:lang w:val="id-ID"/>
        </w:rPr>
        <w:t xml:space="preserve"> </w:t>
      </w:r>
      <w:r w:rsidRPr="00251F9E">
        <w:rPr>
          <w:rFonts w:ascii="Times New Roman" w:hAnsi="Times New Roman"/>
          <w:i/>
          <w:sz w:val="24"/>
          <w:szCs w:val="24"/>
          <w:lang w:val="id-ID"/>
        </w:rPr>
        <w:t>sampling</w:t>
      </w:r>
      <w:r w:rsidRPr="00251F9E">
        <w:rPr>
          <w:rFonts w:ascii="Times New Roman" w:hAnsi="Times New Roman"/>
          <w:sz w:val="24"/>
          <w:szCs w:val="24"/>
          <w:lang w:val="id-ID"/>
        </w:rPr>
        <w:t>.</w:t>
      </w:r>
      <w:r w:rsidR="0016245F">
        <w:rPr>
          <w:rFonts w:ascii="Times New Roman" w:hAnsi="Times New Roman"/>
          <w:sz w:val="24"/>
          <w:szCs w:val="24"/>
        </w:rPr>
        <w:t xml:space="preserve"> </w:t>
      </w:r>
      <w:r w:rsidRPr="00251F9E">
        <w:rPr>
          <w:rFonts w:ascii="Times New Roman" w:hAnsi="Times New Roman"/>
          <w:sz w:val="24"/>
          <w:szCs w:val="24"/>
          <w:lang w:val="id-ID"/>
        </w:rPr>
        <w:t xml:space="preserve"> Rancangan in</w:t>
      </w:r>
      <w:r w:rsidRPr="00251F9E">
        <w:rPr>
          <w:rFonts w:ascii="Times New Roman" w:hAnsi="Times New Roman"/>
          <w:sz w:val="24"/>
          <w:szCs w:val="24"/>
        </w:rPr>
        <w:t>i tanpa</w:t>
      </w:r>
      <w:r w:rsidRPr="00251F9E">
        <w:rPr>
          <w:rFonts w:ascii="Times New Roman" w:hAnsi="Times New Roman"/>
          <w:sz w:val="24"/>
          <w:szCs w:val="24"/>
          <w:lang w:val="id-ID"/>
        </w:rPr>
        <w:t xml:space="preserve"> kelompok pembanding (kontrol)</w:t>
      </w:r>
      <w:r w:rsidRPr="00251F9E">
        <w:rPr>
          <w:rFonts w:ascii="Times New Roman" w:hAnsi="Times New Roman"/>
          <w:sz w:val="24"/>
          <w:szCs w:val="24"/>
        </w:rPr>
        <w:t xml:space="preserve"> dengan pertimbangan terbatasnya jumlah penata</w:t>
      </w:r>
      <w:r w:rsidRPr="00251F9E">
        <w:rPr>
          <w:rFonts w:ascii="Times New Roman" w:hAnsi="Times New Roman"/>
          <w:sz w:val="24"/>
          <w:szCs w:val="24"/>
          <w:lang w:val="id-ID"/>
        </w:rPr>
        <w:t>/perawat</w:t>
      </w:r>
      <w:r w:rsidRPr="00251F9E">
        <w:rPr>
          <w:rFonts w:ascii="Times New Roman" w:hAnsi="Times New Roman"/>
          <w:sz w:val="24"/>
          <w:szCs w:val="24"/>
        </w:rPr>
        <w:t xml:space="preserve"> anastesi yang ada di RSUD Pro</w:t>
      </w:r>
      <w:r w:rsidRPr="00251F9E">
        <w:rPr>
          <w:rFonts w:ascii="Times New Roman" w:hAnsi="Times New Roman"/>
          <w:sz w:val="24"/>
          <w:szCs w:val="24"/>
          <w:lang w:val="id-ID"/>
        </w:rPr>
        <w:t>vinsi</w:t>
      </w:r>
      <w:r w:rsidRPr="00251F9E">
        <w:rPr>
          <w:rFonts w:ascii="Times New Roman" w:hAnsi="Times New Roman"/>
          <w:sz w:val="24"/>
          <w:szCs w:val="24"/>
        </w:rPr>
        <w:t xml:space="preserve"> DIY</w:t>
      </w:r>
      <w:r w:rsidRPr="00251F9E">
        <w:rPr>
          <w:rFonts w:ascii="Times New Roman" w:hAnsi="Times New Roman"/>
          <w:sz w:val="24"/>
          <w:szCs w:val="24"/>
          <w:lang w:val="id-ID"/>
        </w:rPr>
        <w:t xml:space="preserve">, </w:t>
      </w:r>
      <w:r w:rsidRPr="00251F9E">
        <w:rPr>
          <w:rFonts w:ascii="Times New Roman" w:hAnsi="Times New Roman"/>
          <w:sz w:val="24"/>
          <w:szCs w:val="24"/>
        </w:rPr>
        <w:t xml:space="preserve">pengisian </w:t>
      </w:r>
      <w:r w:rsidRPr="00251F9E">
        <w:rPr>
          <w:rFonts w:ascii="Times New Roman" w:hAnsi="Times New Roman"/>
          <w:sz w:val="24"/>
          <w:szCs w:val="24"/>
          <w:lang w:val="id-ID"/>
        </w:rPr>
        <w:t xml:space="preserve">kuesioner dilakukan dua kali. </w:t>
      </w:r>
      <w:r w:rsidRPr="00251F9E">
        <w:rPr>
          <w:rFonts w:ascii="Times New Roman" w:hAnsi="Times New Roman"/>
          <w:sz w:val="24"/>
          <w:szCs w:val="24"/>
        </w:rPr>
        <w:t>P</w:t>
      </w:r>
      <w:r w:rsidRPr="00251F9E">
        <w:rPr>
          <w:rFonts w:ascii="Times New Roman" w:hAnsi="Times New Roman"/>
          <w:sz w:val="24"/>
          <w:szCs w:val="24"/>
          <w:lang w:val="id-ID"/>
        </w:rPr>
        <w:t xml:space="preserve">ertama untuk mengetahui </w:t>
      </w:r>
      <w:r w:rsidRPr="00251F9E">
        <w:rPr>
          <w:rFonts w:ascii="Times New Roman" w:hAnsi="Times New Roman"/>
          <w:sz w:val="24"/>
          <w:szCs w:val="24"/>
        </w:rPr>
        <w:t>kemampuan penata</w:t>
      </w:r>
      <w:r w:rsidRPr="00251F9E">
        <w:rPr>
          <w:rFonts w:ascii="Times New Roman" w:hAnsi="Times New Roman"/>
          <w:sz w:val="24"/>
          <w:szCs w:val="24"/>
          <w:lang w:val="id-ID"/>
        </w:rPr>
        <w:t>/perawat</w:t>
      </w:r>
      <w:r w:rsidRPr="00251F9E">
        <w:rPr>
          <w:rFonts w:ascii="Times New Roman" w:hAnsi="Times New Roman"/>
          <w:sz w:val="24"/>
          <w:szCs w:val="24"/>
        </w:rPr>
        <w:t xml:space="preserve"> anestesi dalam deteksi resiko HIV/A</w:t>
      </w:r>
      <w:r w:rsidRPr="00251F9E">
        <w:rPr>
          <w:rFonts w:ascii="Times New Roman" w:hAnsi="Times New Roman"/>
          <w:sz w:val="24"/>
          <w:szCs w:val="24"/>
          <w:lang w:val="id-ID"/>
        </w:rPr>
        <w:t>IDS</w:t>
      </w:r>
      <w:r w:rsidRPr="00251F9E">
        <w:rPr>
          <w:rFonts w:ascii="Times New Roman" w:hAnsi="Times New Roman"/>
          <w:sz w:val="24"/>
          <w:szCs w:val="24"/>
        </w:rPr>
        <w:t xml:space="preserve"> pasien pada saat kunjungan pra nestesi</w:t>
      </w:r>
      <w:r w:rsidRPr="00251F9E">
        <w:rPr>
          <w:rFonts w:ascii="Times New Roman" w:hAnsi="Times New Roman"/>
          <w:sz w:val="24"/>
          <w:szCs w:val="24"/>
          <w:lang w:val="id-ID"/>
        </w:rPr>
        <w:t xml:space="preserve"> serta upaya pelaksanaan </w:t>
      </w:r>
      <w:r w:rsidRPr="00251F9E">
        <w:rPr>
          <w:rFonts w:ascii="Times New Roman" w:hAnsi="Times New Roman"/>
          <w:i/>
          <w:sz w:val="24"/>
          <w:szCs w:val="24"/>
          <w:lang w:val="id-ID"/>
        </w:rPr>
        <w:t>patien safety</w:t>
      </w:r>
      <w:r w:rsidRPr="00251F9E">
        <w:rPr>
          <w:rFonts w:ascii="Times New Roman" w:hAnsi="Times New Roman"/>
          <w:i/>
          <w:sz w:val="24"/>
          <w:szCs w:val="24"/>
        </w:rPr>
        <w:t>;universal precautions</w:t>
      </w:r>
      <w:r w:rsidRPr="00251F9E">
        <w:rPr>
          <w:rFonts w:ascii="Times New Roman" w:hAnsi="Times New Roman"/>
          <w:sz w:val="24"/>
          <w:szCs w:val="24"/>
        </w:rPr>
        <w:t xml:space="preserve"> </w:t>
      </w:r>
      <w:r w:rsidRPr="00251F9E">
        <w:rPr>
          <w:rFonts w:ascii="Times New Roman" w:hAnsi="Times New Roman"/>
          <w:sz w:val="24"/>
          <w:szCs w:val="24"/>
          <w:lang w:val="id-ID"/>
        </w:rPr>
        <w:t xml:space="preserve"> sebelum </w:t>
      </w:r>
      <w:r w:rsidRPr="00251F9E">
        <w:rPr>
          <w:rFonts w:ascii="Times New Roman" w:hAnsi="Times New Roman"/>
          <w:sz w:val="24"/>
          <w:szCs w:val="24"/>
        </w:rPr>
        <w:t xml:space="preserve">diberikan </w:t>
      </w:r>
      <w:r w:rsidRPr="00251F9E">
        <w:rPr>
          <w:rFonts w:ascii="Times New Roman" w:hAnsi="Times New Roman"/>
          <w:sz w:val="24"/>
          <w:szCs w:val="24"/>
          <w:lang w:val="id-ID"/>
        </w:rPr>
        <w:t>Assesment Resiko</w:t>
      </w:r>
      <w:r w:rsidRPr="00251F9E">
        <w:rPr>
          <w:rFonts w:ascii="Times New Roman" w:hAnsi="Times New Roman"/>
          <w:sz w:val="24"/>
          <w:szCs w:val="24"/>
        </w:rPr>
        <w:t xml:space="preserve"> </w:t>
      </w:r>
      <w:r w:rsidRPr="00251F9E">
        <w:rPr>
          <w:rFonts w:ascii="Times New Roman" w:hAnsi="Times New Roman"/>
          <w:sz w:val="24"/>
          <w:szCs w:val="24"/>
          <w:lang w:val="id-ID"/>
        </w:rPr>
        <w:t>dan kedua sesudah diberikan</w:t>
      </w:r>
      <w:r w:rsidRPr="00251F9E">
        <w:rPr>
          <w:rFonts w:ascii="Times New Roman" w:hAnsi="Times New Roman"/>
          <w:sz w:val="24"/>
          <w:szCs w:val="24"/>
        </w:rPr>
        <w:t xml:space="preserve"> pelatihan menggunakan</w:t>
      </w:r>
      <w:r w:rsidRPr="00251F9E">
        <w:rPr>
          <w:rFonts w:ascii="Times New Roman" w:hAnsi="Times New Roman"/>
          <w:sz w:val="24"/>
          <w:szCs w:val="24"/>
          <w:lang w:val="id-ID"/>
        </w:rPr>
        <w:t xml:space="preserve"> Assesment Resiko</w:t>
      </w:r>
      <w:r w:rsidRPr="00251F9E">
        <w:rPr>
          <w:rFonts w:ascii="Times New Roman" w:hAnsi="Times New Roman"/>
          <w:sz w:val="24"/>
          <w:szCs w:val="24"/>
        </w:rPr>
        <w:t xml:space="preserve">. </w:t>
      </w:r>
      <w:r w:rsidRPr="00251F9E">
        <w:rPr>
          <w:rFonts w:ascii="Times New Roman" w:hAnsi="Times New Roman"/>
          <w:sz w:val="24"/>
          <w:szCs w:val="24"/>
          <w:lang w:val="es-US"/>
        </w:rPr>
        <w:t xml:space="preserve">Pengambilan sampel dilakukan secara </w:t>
      </w:r>
      <w:r w:rsidRPr="00251F9E">
        <w:rPr>
          <w:rFonts w:ascii="Times New Roman" w:hAnsi="Times New Roman"/>
          <w:i/>
          <w:sz w:val="24"/>
          <w:szCs w:val="24"/>
          <w:lang w:val="es-US"/>
        </w:rPr>
        <w:t>total sampling</w:t>
      </w:r>
      <w:r w:rsidRPr="00251F9E">
        <w:rPr>
          <w:rFonts w:ascii="Times New Roman" w:hAnsi="Times New Roman"/>
          <w:sz w:val="24"/>
          <w:szCs w:val="24"/>
          <w:lang w:val="es-US"/>
        </w:rPr>
        <w:t xml:space="preserve"> dengan kriteria penata</w:t>
      </w:r>
      <w:r w:rsidRPr="00251F9E">
        <w:rPr>
          <w:rFonts w:ascii="Times New Roman" w:hAnsi="Times New Roman"/>
          <w:sz w:val="24"/>
          <w:szCs w:val="24"/>
          <w:lang w:val="id-ID"/>
        </w:rPr>
        <w:t>/perawat</w:t>
      </w:r>
      <w:r w:rsidRPr="00251F9E">
        <w:rPr>
          <w:rFonts w:ascii="Times New Roman" w:hAnsi="Times New Roman"/>
          <w:sz w:val="24"/>
          <w:szCs w:val="24"/>
          <w:lang w:val="es-US"/>
        </w:rPr>
        <w:t xml:space="preserve"> anestesi yang aktif dan bekerja di kamar operasi</w:t>
      </w:r>
      <w:r w:rsidRPr="00251F9E">
        <w:rPr>
          <w:rFonts w:ascii="Times New Roman" w:hAnsi="Times New Roman"/>
          <w:sz w:val="24"/>
          <w:szCs w:val="24"/>
          <w:lang w:val="id-ID"/>
        </w:rPr>
        <w:t>.  Data hasil pemeriksaan dianalisis secara diskriptif  dan secara analitik dengan bantuan komputer menggunakan uji</w:t>
      </w:r>
      <w:r w:rsidRPr="00251F9E">
        <w:rPr>
          <w:rFonts w:ascii="Times New Roman" w:hAnsi="Times New Roman"/>
          <w:sz w:val="24"/>
          <w:szCs w:val="24"/>
        </w:rPr>
        <w:t xml:space="preserve"> T test</w:t>
      </w:r>
      <w:r w:rsidRPr="00251F9E">
        <w:rPr>
          <w:rFonts w:ascii="Times New Roman" w:hAnsi="Times New Roman"/>
          <w:sz w:val="24"/>
          <w:szCs w:val="24"/>
          <w:lang w:val="id-ID"/>
        </w:rPr>
        <w:t xml:space="preserve"> dengan  taraf signifikan 0,05.</w:t>
      </w:r>
    </w:p>
    <w:p w:rsidR="00251F9E" w:rsidRPr="00251F9E" w:rsidRDefault="00251F9E" w:rsidP="00251F9E">
      <w:pPr>
        <w:spacing w:after="0" w:line="240" w:lineRule="auto"/>
        <w:jc w:val="both"/>
        <w:rPr>
          <w:rFonts w:ascii="Times New Roman" w:hAnsi="Times New Roman"/>
          <w:sz w:val="24"/>
          <w:szCs w:val="24"/>
          <w:lang w:val="id-ID"/>
        </w:rPr>
      </w:pPr>
      <w:r w:rsidRPr="00251F9E">
        <w:rPr>
          <w:rFonts w:ascii="Times New Roman" w:hAnsi="Times New Roman"/>
          <w:b/>
          <w:iCs/>
          <w:sz w:val="24"/>
          <w:szCs w:val="24"/>
        </w:rPr>
        <w:t>Hasil Penelitian:</w:t>
      </w:r>
      <w:r w:rsidRPr="00251F9E">
        <w:rPr>
          <w:rFonts w:ascii="Times New Roman" w:hAnsi="Times New Roman"/>
          <w:iCs/>
          <w:sz w:val="24"/>
          <w:szCs w:val="24"/>
        </w:rPr>
        <w:t xml:space="preserve"> </w:t>
      </w:r>
      <w:r w:rsidRPr="00251F9E">
        <w:rPr>
          <w:rFonts w:ascii="Times New Roman" w:hAnsi="Times New Roman"/>
          <w:iCs/>
          <w:sz w:val="24"/>
          <w:szCs w:val="24"/>
          <w:lang w:val="id-ID"/>
        </w:rPr>
        <w:t>Uji statistik bernilai 0,000 t</w:t>
      </w:r>
      <w:r w:rsidRPr="00251F9E">
        <w:rPr>
          <w:rFonts w:ascii="Times New Roman" w:hAnsi="Times New Roman"/>
          <w:sz w:val="24"/>
          <w:szCs w:val="24"/>
          <w:lang w:val="fi-FI"/>
        </w:rPr>
        <w:t>erdapat pengaruh penggunaan assesment resiko terhadap</w:t>
      </w:r>
      <w:r w:rsidRPr="00251F9E">
        <w:rPr>
          <w:rFonts w:ascii="Times New Roman" w:hAnsi="Times New Roman"/>
          <w:sz w:val="24"/>
          <w:szCs w:val="24"/>
          <w:lang w:val="es-US"/>
        </w:rPr>
        <w:t xml:space="preserve"> u</w:t>
      </w:r>
      <w:r w:rsidRPr="00251F9E">
        <w:rPr>
          <w:rFonts w:ascii="Times New Roman" w:hAnsi="Times New Roman"/>
          <w:sz w:val="24"/>
          <w:szCs w:val="24"/>
          <w:lang w:val="id-ID"/>
        </w:rPr>
        <w:t>paya</w:t>
      </w:r>
      <w:r w:rsidRPr="00251F9E">
        <w:rPr>
          <w:rFonts w:ascii="Times New Roman" w:hAnsi="Times New Roman"/>
          <w:sz w:val="24"/>
          <w:szCs w:val="24"/>
          <w:lang w:val="es-US"/>
        </w:rPr>
        <w:t xml:space="preserve"> penata</w:t>
      </w:r>
      <w:r w:rsidRPr="00251F9E">
        <w:rPr>
          <w:rFonts w:ascii="Times New Roman" w:hAnsi="Times New Roman"/>
          <w:sz w:val="24"/>
          <w:szCs w:val="24"/>
          <w:lang w:val="id-ID"/>
        </w:rPr>
        <w:t>/perawat</w:t>
      </w:r>
      <w:r w:rsidRPr="00251F9E">
        <w:rPr>
          <w:rFonts w:ascii="Times New Roman" w:hAnsi="Times New Roman"/>
          <w:sz w:val="24"/>
          <w:szCs w:val="24"/>
          <w:lang w:val="es-US"/>
        </w:rPr>
        <w:t xml:space="preserve"> anestesi dalam </w:t>
      </w:r>
      <w:r w:rsidRPr="00251F9E">
        <w:rPr>
          <w:rFonts w:ascii="Times New Roman" w:hAnsi="Times New Roman"/>
          <w:sz w:val="24"/>
          <w:szCs w:val="24"/>
          <w:lang w:val="id-ID"/>
        </w:rPr>
        <w:t xml:space="preserve">pelaksanaan </w:t>
      </w:r>
      <w:r w:rsidRPr="00251F9E">
        <w:rPr>
          <w:rFonts w:ascii="Times New Roman" w:hAnsi="Times New Roman"/>
          <w:i/>
          <w:sz w:val="24"/>
          <w:szCs w:val="24"/>
          <w:lang w:val="es-US"/>
        </w:rPr>
        <w:t>patient safety</w:t>
      </w:r>
      <w:r w:rsidRPr="00251F9E">
        <w:rPr>
          <w:rFonts w:ascii="Times New Roman" w:hAnsi="Times New Roman"/>
          <w:i/>
          <w:sz w:val="24"/>
          <w:szCs w:val="24"/>
          <w:lang w:val="id-ID"/>
        </w:rPr>
        <w:t xml:space="preserve">; universal precautions </w:t>
      </w:r>
      <w:r w:rsidRPr="00251F9E">
        <w:rPr>
          <w:rFonts w:ascii="Times New Roman" w:hAnsi="Times New Roman"/>
          <w:sz w:val="24"/>
          <w:szCs w:val="24"/>
          <w:lang w:val="es-US"/>
        </w:rPr>
        <w:t>di RSU Daerah Provinsi</w:t>
      </w:r>
      <w:r w:rsidRPr="00251F9E">
        <w:rPr>
          <w:rFonts w:ascii="Times New Roman" w:hAnsi="Times New Roman"/>
          <w:sz w:val="24"/>
          <w:szCs w:val="24"/>
          <w:lang w:val="id-ID"/>
        </w:rPr>
        <w:t xml:space="preserve"> </w:t>
      </w:r>
      <w:r w:rsidRPr="00251F9E">
        <w:rPr>
          <w:rFonts w:ascii="Times New Roman" w:hAnsi="Times New Roman"/>
          <w:sz w:val="24"/>
          <w:szCs w:val="24"/>
          <w:lang w:val="es-US"/>
        </w:rPr>
        <w:t>D</w:t>
      </w:r>
      <w:r w:rsidRPr="00251F9E">
        <w:rPr>
          <w:rFonts w:ascii="Times New Roman" w:hAnsi="Times New Roman"/>
          <w:sz w:val="24"/>
          <w:szCs w:val="24"/>
          <w:lang w:val="id-ID"/>
        </w:rPr>
        <w:t xml:space="preserve">aerah </w:t>
      </w:r>
      <w:r w:rsidRPr="00251F9E">
        <w:rPr>
          <w:rFonts w:ascii="Times New Roman" w:hAnsi="Times New Roman"/>
          <w:sz w:val="24"/>
          <w:szCs w:val="24"/>
          <w:lang w:val="es-US"/>
        </w:rPr>
        <w:t>I</w:t>
      </w:r>
      <w:r w:rsidRPr="00251F9E">
        <w:rPr>
          <w:rFonts w:ascii="Times New Roman" w:hAnsi="Times New Roman"/>
          <w:sz w:val="24"/>
          <w:szCs w:val="24"/>
          <w:lang w:val="id-ID"/>
        </w:rPr>
        <w:t xml:space="preserve">stimewa </w:t>
      </w:r>
      <w:r w:rsidRPr="00251F9E">
        <w:rPr>
          <w:rFonts w:ascii="Times New Roman" w:hAnsi="Times New Roman"/>
          <w:sz w:val="24"/>
          <w:szCs w:val="24"/>
          <w:lang w:val="es-US"/>
        </w:rPr>
        <w:t>Y</w:t>
      </w:r>
      <w:r w:rsidRPr="00251F9E">
        <w:rPr>
          <w:rFonts w:ascii="Times New Roman" w:hAnsi="Times New Roman"/>
          <w:sz w:val="24"/>
          <w:szCs w:val="24"/>
          <w:lang w:val="id-ID"/>
        </w:rPr>
        <w:t>ogyakarta.</w:t>
      </w:r>
    </w:p>
    <w:p w:rsidR="00251F9E" w:rsidRPr="00251F9E" w:rsidRDefault="00251F9E" w:rsidP="00251F9E">
      <w:pPr>
        <w:spacing w:after="0" w:line="240" w:lineRule="auto"/>
        <w:jc w:val="both"/>
        <w:rPr>
          <w:rFonts w:ascii="Times New Roman" w:hAnsi="Times New Roman"/>
          <w:sz w:val="24"/>
          <w:szCs w:val="24"/>
          <w:lang w:val="id-ID"/>
        </w:rPr>
      </w:pPr>
      <w:r w:rsidRPr="00251F9E">
        <w:rPr>
          <w:rFonts w:ascii="Times New Roman" w:hAnsi="Times New Roman"/>
          <w:bCs/>
          <w:sz w:val="24"/>
          <w:szCs w:val="24"/>
        </w:rPr>
        <w:t>Kata kunci</w:t>
      </w:r>
      <w:r w:rsidRPr="00251F9E">
        <w:rPr>
          <w:rFonts w:ascii="Times New Roman" w:hAnsi="Times New Roman"/>
          <w:b/>
          <w:bCs/>
          <w:sz w:val="24"/>
          <w:szCs w:val="24"/>
        </w:rPr>
        <w:t xml:space="preserve"> </w:t>
      </w:r>
      <w:r w:rsidRPr="00251F9E">
        <w:rPr>
          <w:rFonts w:ascii="Times New Roman" w:hAnsi="Times New Roman"/>
          <w:sz w:val="24"/>
          <w:szCs w:val="24"/>
        </w:rPr>
        <w:t xml:space="preserve">: </w:t>
      </w:r>
      <w:r w:rsidRPr="00251F9E">
        <w:rPr>
          <w:rFonts w:ascii="Times New Roman" w:hAnsi="Times New Roman"/>
          <w:i/>
          <w:iCs/>
          <w:sz w:val="24"/>
          <w:szCs w:val="24"/>
          <w:lang w:val="id-ID"/>
        </w:rPr>
        <w:t>Assesment resiko</w:t>
      </w:r>
      <w:r w:rsidRPr="00251F9E">
        <w:rPr>
          <w:rFonts w:ascii="Times New Roman" w:hAnsi="Times New Roman"/>
          <w:i/>
          <w:iCs/>
          <w:sz w:val="24"/>
          <w:szCs w:val="24"/>
        </w:rPr>
        <w:t xml:space="preserve">, </w:t>
      </w:r>
      <w:r w:rsidRPr="00251F9E">
        <w:rPr>
          <w:rFonts w:ascii="Times New Roman" w:hAnsi="Times New Roman"/>
          <w:i/>
          <w:iCs/>
          <w:sz w:val="24"/>
          <w:szCs w:val="24"/>
          <w:lang w:val="id-ID"/>
        </w:rPr>
        <w:t>universal precaution</w:t>
      </w:r>
      <w:r w:rsidRPr="00251F9E">
        <w:rPr>
          <w:rFonts w:ascii="Times New Roman" w:hAnsi="Times New Roman"/>
          <w:i/>
          <w:iCs/>
          <w:sz w:val="24"/>
          <w:szCs w:val="24"/>
        </w:rPr>
        <w:t xml:space="preserve">, </w:t>
      </w:r>
      <w:r w:rsidRPr="00251F9E">
        <w:rPr>
          <w:rFonts w:ascii="Times New Roman" w:hAnsi="Times New Roman"/>
          <w:sz w:val="24"/>
          <w:szCs w:val="24"/>
          <w:lang w:val="id-ID"/>
        </w:rPr>
        <w:t>perawat anestesi</w:t>
      </w:r>
    </w:p>
    <w:p w:rsidR="00251F9E" w:rsidRDefault="00251F9E" w:rsidP="00251F9E">
      <w:pPr>
        <w:spacing w:after="0" w:line="240" w:lineRule="auto"/>
        <w:jc w:val="center"/>
        <w:rPr>
          <w:rFonts w:ascii="Times New Roman" w:hAnsi="Times New Roman"/>
          <w:sz w:val="24"/>
          <w:szCs w:val="24"/>
          <w:lang w:val="id-ID"/>
        </w:rPr>
      </w:pPr>
      <w:r w:rsidRPr="00251F9E">
        <w:rPr>
          <w:rFonts w:ascii="Times New Roman" w:hAnsi="Times New Roman"/>
          <w:sz w:val="24"/>
          <w:szCs w:val="24"/>
          <w:lang w:val="id-ID"/>
        </w:rPr>
        <w:br w:type="page"/>
      </w:r>
      <w:r w:rsidRPr="00251F9E">
        <w:rPr>
          <w:rFonts w:ascii="Times New Roman" w:hAnsi="Times New Roman"/>
          <w:sz w:val="24"/>
          <w:szCs w:val="24"/>
          <w:lang w:val="id-ID"/>
        </w:rPr>
        <w:lastRenderedPageBreak/>
        <w:t>Influence of Risk Assessment of HIV / AIDS on efforts Nurse Anesth</w:t>
      </w:r>
      <w:r w:rsidRPr="00251F9E">
        <w:rPr>
          <w:rFonts w:ascii="Times New Roman" w:hAnsi="Times New Roman"/>
          <w:sz w:val="24"/>
          <w:szCs w:val="24"/>
        </w:rPr>
        <w:t>etist</w:t>
      </w:r>
      <w:r w:rsidRPr="00251F9E">
        <w:rPr>
          <w:rFonts w:ascii="Times New Roman" w:hAnsi="Times New Roman"/>
          <w:sz w:val="24"/>
          <w:szCs w:val="24"/>
          <w:lang w:val="id-ID"/>
        </w:rPr>
        <w:t xml:space="preserve"> </w:t>
      </w:r>
    </w:p>
    <w:p w:rsidR="00251F9E" w:rsidRPr="00251F9E" w:rsidRDefault="00251F9E" w:rsidP="00251F9E">
      <w:pPr>
        <w:spacing w:after="0" w:line="240" w:lineRule="auto"/>
        <w:jc w:val="center"/>
        <w:rPr>
          <w:rFonts w:ascii="Times New Roman" w:hAnsi="Times New Roman"/>
          <w:sz w:val="24"/>
          <w:szCs w:val="24"/>
          <w:lang w:val="id-ID"/>
        </w:rPr>
      </w:pPr>
      <w:r w:rsidRPr="00251F9E">
        <w:rPr>
          <w:rFonts w:ascii="Times New Roman" w:hAnsi="Times New Roman"/>
          <w:sz w:val="24"/>
          <w:szCs w:val="24"/>
          <w:lang w:val="id-ID"/>
        </w:rPr>
        <w:t>in Implementing Patient Safety; Universal Precautions</w:t>
      </w:r>
    </w:p>
    <w:p w:rsidR="00251F9E" w:rsidRPr="00251F9E" w:rsidRDefault="00251F9E" w:rsidP="00251F9E">
      <w:pPr>
        <w:spacing w:after="0" w:line="240" w:lineRule="auto"/>
        <w:contextualSpacing/>
        <w:jc w:val="center"/>
        <w:rPr>
          <w:rFonts w:ascii="Times New Roman" w:hAnsi="Times New Roman"/>
          <w:b/>
          <w:bCs/>
          <w:sz w:val="24"/>
          <w:szCs w:val="24"/>
          <w:lang w:val="id-ID"/>
        </w:rPr>
      </w:pPr>
    </w:p>
    <w:p w:rsidR="00251F9E" w:rsidRPr="00251F9E" w:rsidRDefault="00251F9E" w:rsidP="00251F9E">
      <w:pPr>
        <w:spacing w:after="0" w:line="240" w:lineRule="auto"/>
        <w:jc w:val="center"/>
        <w:rPr>
          <w:rFonts w:ascii="Times New Roman" w:hAnsi="Times New Roman"/>
          <w:bCs/>
          <w:sz w:val="24"/>
          <w:szCs w:val="24"/>
          <w:vertAlign w:val="superscript"/>
          <w:lang w:val="id-ID"/>
        </w:rPr>
      </w:pPr>
      <w:r w:rsidRPr="00251F9E">
        <w:rPr>
          <w:rFonts w:ascii="Times New Roman" w:hAnsi="Times New Roman"/>
          <w:bCs/>
          <w:sz w:val="24"/>
          <w:szCs w:val="24"/>
        </w:rPr>
        <w:t>Yustiana Olfah</w:t>
      </w:r>
      <w:r w:rsidRPr="00251F9E">
        <w:rPr>
          <w:rFonts w:ascii="Times New Roman" w:hAnsi="Times New Roman"/>
          <w:bCs/>
          <w:sz w:val="24"/>
          <w:szCs w:val="24"/>
          <w:vertAlign w:val="superscript"/>
        </w:rPr>
        <w:t>1</w:t>
      </w:r>
      <w:r w:rsidRPr="00251F9E">
        <w:rPr>
          <w:rFonts w:ascii="Times New Roman" w:hAnsi="Times New Roman"/>
          <w:bCs/>
          <w:sz w:val="24"/>
          <w:szCs w:val="24"/>
        </w:rPr>
        <w:t>, Ni Ketut Mendri</w:t>
      </w:r>
      <w:r w:rsidR="0016245F" w:rsidRPr="00251F9E">
        <w:rPr>
          <w:rFonts w:ascii="Times New Roman" w:hAnsi="Times New Roman"/>
          <w:bCs/>
          <w:sz w:val="24"/>
          <w:szCs w:val="24"/>
          <w:vertAlign w:val="superscript"/>
        </w:rPr>
        <w:t>2</w:t>
      </w:r>
      <w:r w:rsidR="0016245F">
        <w:rPr>
          <w:rFonts w:ascii="Times New Roman" w:hAnsi="Times New Roman"/>
          <w:bCs/>
          <w:sz w:val="24"/>
          <w:szCs w:val="24"/>
        </w:rPr>
        <w:t>, Bondan Palestin</w:t>
      </w:r>
      <w:r w:rsidR="0016245F">
        <w:rPr>
          <w:rFonts w:ascii="Times New Roman" w:hAnsi="Times New Roman"/>
          <w:bCs/>
          <w:sz w:val="24"/>
          <w:szCs w:val="24"/>
          <w:vertAlign w:val="superscript"/>
        </w:rPr>
        <w:t>3</w:t>
      </w:r>
    </w:p>
    <w:p w:rsidR="00251F9E" w:rsidRPr="00251F9E" w:rsidRDefault="00251F9E" w:rsidP="00251F9E">
      <w:pPr>
        <w:spacing w:after="0" w:line="240" w:lineRule="auto"/>
        <w:jc w:val="center"/>
        <w:rPr>
          <w:rFonts w:ascii="Times New Roman" w:hAnsi="Times New Roman"/>
          <w:bCs/>
          <w:sz w:val="24"/>
          <w:szCs w:val="24"/>
          <w:lang w:val="id-ID"/>
        </w:rPr>
      </w:pPr>
      <w:r w:rsidRPr="00251F9E">
        <w:rPr>
          <w:rFonts w:ascii="Times New Roman" w:hAnsi="Times New Roman"/>
          <w:bCs/>
          <w:sz w:val="24"/>
          <w:szCs w:val="24"/>
        </w:rPr>
        <w:t>Nursing Department of the Health Ministry of Health Polytechnic Yogyakarta</w:t>
      </w:r>
    </w:p>
    <w:p w:rsidR="00251F9E" w:rsidRPr="00251F9E" w:rsidRDefault="00251F9E" w:rsidP="00251F9E">
      <w:pPr>
        <w:spacing w:after="0" w:line="240" w:lineRule="auto"/>
        <w:jc w:val="center"/>
        <w:rPr>
          <w:rFonts w:ascii="Times New Roman" w:hAnsi="Times New Roman"/>
          <w:bCs/>
          <w:sz w:val="24"/>
          <w:szCs w:val="24"/>
          <w:lang w:val="id-ID"/>
        </w:rPr>
      </w:pPr>
      <w:r w:rsidRPr="00251F9E">
        <w:rPr>
          <w:rFonts w:ascii="Times New Roman" w:hAnsi="Times New Roman"/>
          <w:bCs/>
          <w:sz w:val="24"/>
          <w:szCs w:val="24"/>
        </w:rPr>
        <w:t>E-mail: yustianajogja@gmail.com</w:t>
      </w:r>
    </w:p>
    <w:p w:rsidR="00251F9E" w:rsidRPr="00251F9E" w:rsidRDefault="00251F9E" w:rsidP="00251F9E">
      <w:pPr>
        <w:spacing w:after="0" w:line="240" w:lineRule="auto"/>
        <w:jc w:val="center"/>
        <w:rPr>
          <w:rFonts w:ascii="Times New Roman" w:hAnsi="Times New Roman"/>
          <w:b/>
          <w:bCs/>
          <w:sz w:val="24"/>
          <w:szCs w:val="24"/>
        </w:rPr>
      </w:pPr>
      <w:r w:rsidRPr="00251F9E">
        <w:rPr>
          <w:rFonts w:ascii="Times New Roman" w:hAnsi="Times New Roman"/>
          <w:b/>
          <w:bCs/>
          <w:sz w:val="24"/>
          <w:szCs w:val="24"/>
        </w:rPr>
        <w:t>ABSTRACT</w:t>
      </w:r>
    </w:p>
    <w:p w:rsidR="00251F9E" w:rsidRPr="00251F9E" w:rsidRDefault="00251F9E" w:rsidP="00251F9E">
      <w:pPr>
        <w:spacing w:after="0" w:line="240" w:lineRule="auto"/>
        <w:jc w:val="both"/>
        <w:rPr>
          <w:rFonts w:ascii="Times New Roman" w:hAnsi="Times New Roman"/>
          <w:sz w:val="24"/>
          <w:szCs w:val="24"/>
        </w:rPr>
      </w:pPr>
      <w:r w:rsidRPr="00251F9E">
        <w:rPr>
          <w:rFonts w:ascii="Times New Roman" w:hAnsi="Times New Roman"/>
          <w:b/>
          <w:sz w:val="24"/>
          <w:szCs w:val="24"/>
        </w:rPr>
        <w:t>Background :</w:t>
      </w:r>
      <w:r w:rsidRPr="00251F9E">
        <w:rPr>
          <w:rFonts w:ascii="Times New Roman" w:hAnsi="Times New Roman"/>
          <w:sz w:val="24"/>
          <w:szCs w:val="24"/>
        </w:rPr>
        <w:t>AIDS is not a disease, because AIDS is not contagious. HIV is the virus that infectious causes the body reached the age of AIDS. The virus is contained in a solution of blood, semen and vaginal fluids that can be transmitted through contact with blood / fluid is sourced from Ditjen PP and PL Kemenkes RI reported in September 2014 in cumulative HIV and AIDS commencing from 1 April 1987 to 30 September 2014 HIV 150.296 and AIDS total 55.799.</w:t>
      </w:r>
    </w:p>
    <w:p w:rsidR="00251F9E" w:rsidRPr="00251F9E" w:rsidRDefault="00251F9E" w:rsidP="00251F9E">
      <w:pPr>
        <w:spacing w:after="0" w:line="240" w:lineRule="auto"/>
        <w:ind w:firstLine="720"/>
        <w:jc w:val="both"/>
        <w:rPr>
          <w:rFonts w:ascii="Times New Roman" w:hAnsi="Times New Roman"/>
          <w:sz w:val="24"/>
          <w:szCs w:val="24"/>
          <w:lang w:val="es-US"/>
        </w:rPr>
      </w:pPr>
      <w:r w:rsidRPr="00251F9E">
        <w:rPr>
          <w:rFonts w:ascii="Times New Roman" w:hAnsi="Times New Roman"/>
          <w:sz w:val="24"/>
          <w:szCs w:val="24"/>
          <w:lang w:val="es-US"/>
        </w:rPr>
        <w:t>Laboratory tests of HIV / AIDS is not yet a routine checkup as part of preparation for surgery so of course with the increasingly high incidence of HIV / AIDS if not detected would be very dangerous for the operations team who are likely to experience direct exposure to body fluids although it has been protected with the use of protective equipment self / APD. So for security nurse anesthetist is indispensable ways that can help assess the risk of HIV / AIDS patients to improve prudence in preventing the transmission and implementation of patient safety.</w:t>
      </w:r>
    </w:p>
    <w:p w:rsidR="00251F9E" w:rsidRPr="00251F9E" w:rsidRDefault="00251F9E" w:rsidP="00251F9E">
      <w:pPr>
        <w:spacing w:after="0" w:line="240" w:lineRule="auto"/>
        <w:jc w:val="both"/>
        <w:rPr>
          <w:rFonts w:ascii="Times New Roman" w:hAnsi="Times New Roman"/>
          <w:sz w:val="24"/>
          <w:szCs w:val="24"/>
        </w:rPr>
      </w:pPr>
      <w:r w:rsidRPr="00251F9E">
        <w:rPr>
          <w:rFonts w:ascii="Times New Roman" w:hAnsi="Times New Roman"/>
          <w:b/>
          <w:sz w:val="24"/>
          <w:szCs w:val="24"/>
        </w:rPr>
        <w:t>Research purposes</w:t>
      </w:r>
      <w:r w:rsidRPr="00251F9E">
        <w:rPr>
          <w:rFonts w:ascii="Times New Roman" w:hAnsi="Times New Roman"/>
          <w:sz w:val="24"/>
          <w:szCs w:val="24"/>
        </w:rPr>
        <w:t xml:space="preserve">  Knowing the influence of the use of Risk Assessment of the efforts nurse anesthetist  in Implementing Patient Safety; Universal Precautions in hospitals province of Yogyakarta (DIY).</w:t>
      </w:r>
    </w:p>
    <w:p w:rsidR="00251F9E" w:rsidRPr="00251F9E" w:rsidRDefault="00251F9E" w:rsidP="00251F9E">
      <w:pPr>
        <w:spacing w:after="0" w:line="240" w:lineRule="auto"/>
        <w:jc w:val="both"/>
        <w:rPr>
          <w:rFonts w:ascii="Times New Roman" w:hAnsi="Times New Roman"/>
          <w:iCs/>
          <w:sz w:val="24"/>
          <w:szCs w:val="24"/>
        </w:rPr>
      </w:pPr>
      <w:r w:rsidRPr="00251F9E">
        <w:rPr>
          <w:rFonts w:ascii="Times New Roman" w:hAnsi="Times New Roman"/>
          <w:b/>
          <w:sz w:val="24"/>
          <w:szCs w:val="24"/>
        </w:rPr>
        <w:t>Research methods</w:t>
      </w:r>
      <w:r w:rsidRPr="00251F9E">
        <w:rPr>
          <w:rFonts w:ascii="Times New Roman" w:hAnsi="Times New Roman"/>
          <w:sz w:val="24"/>
          <w:szCs w:val="24"/>
        </w:rPr>
        <w:t>: Quasi-experimental research type with Pre test Post test design. The research sample is done by total sampling. This design without comparison group (control) in consideration of the limited number of  nurse anesthetist in Yogyakarta Provincial Hospital, filling out the questionnaire done twice. First to determine the ability of the nurse anesthetist in the detection of the risk of HIV / AIDS patients at the time of the visit as well as efforts to implement pre anesthesia patient safety; universal precautions before being given a Risk Assessment and the second after trained to use Risk Assessment. Sampling was done by total sampling criteria nurse anesthetist active and working in the operating room.</w:t>
      </w:r>
    </w:p>
    <w:p w:rsidR="00251F9E" w:rsidRPr="00251F9E" w:rsidRDefault="00251F9E" w:rsidP="00251F9E">
      <w:pPr>
        <w:spacing w:after="0" w:line="240" w:lineRule="auto"/>
        <w:jc w:val="both"/>
        <w:rPr>
          <w:rFonts w:ascii="Times New Roman" w:hAnsi="Times New Roman"/>
          <w:sz w:val="24"/>
          <w:szCs w:val="24"/>
          <w:lang w:val="id-ID"/>
        </w:rPr>
      </w:pPr>
      <w:r w:rsidRPr="00251F9E">
        <w:rPr>
          <w:rFonts w:ascii="Times New Roman" w:hAnsi="Times New Roman"/>
          <w:b/>
          <w:iCs/>
          <w:sz w:val="24"/>
          <w:szCs w:val="24"/>
        </w:rPr>
        <w:t>Research result :</w:t>
      </w:r>
      <w:r w:rsidRPr="00251F9E">
        <w:rPr>
          <w:rFonts w:ascii="Times New Roman" w:hAnsi="Times New Roman"/>
          <w:iCs/>
          <w:sz w:val="24"/>
          <w:szCs w:val="24"/>
        </w:rPr>
        <w:t xml:space="preserve"> Statistical Test Results 0,000 worth so they are </w:t>
      </w:r>
      <w:r w:rsidRPr="00251F9E">
        <w:rPr>
          <w:rFonts w:ascii="Times New Roman" w:hAnsi="Times New Roman"/>
          <w:sz w:val="24"/>
          <w:szCs w:val="24"/>
          <w:lang w:val="fi-FI"/>
        </w:rPr>
        <w:t>effect of using risk assessment to the nurse anesthetist in the implementation of patient safety; universal precautions in the Regional Hospital of Yogyakarta Province.</w:t>
      </w:r>
    </w:p>
    <w:p w:rsidR="00251F9E" w:rsidRPr="00251F9E" w:rsidRDefault="00251F9E" w:rsidP="00251F9E">
      <w:pPr>
        <w:spacing w:line="240" w:lineRule="auto"/>
        <w:jc w:val="both"/>
        <w:rPr>
          <w:rFonts w:ascii="Times New Roman" w:hAnsi="Times New Roman"/>
          <w:sz w:val="24"/>
          <w:szCs w:val="24"/>
          <w:lang w:val="id-ID"/>
        </w:rPr>
      </w:pPr>
      <w:r w:rsidRPr="00251F9E">
        <w:rPr>
          <w:rFonts w:ascii="Times New Roman" w:hAnsi="Times New Roman"/>
          <w:bCs/>
          <w:sz w:val="24"/>
          <w:szCs w:val="24"/>
        </w:rPr>
        <w:t>Keywords</w:t>
      </w:r>
      <w:r w:rsidRPr="00251F9E">
        <w:rPr>
          <w:rFonts w:ascii="Times New Roman" w:hAnsi="Times New Roman"/>
          <w:sz w:val="24"/>
          <w:szCs w:val="24"/>
        </w:rPr>
        <w:t>: Assessment of risk, universal precaution, nurse anesthetist</w:t>
      </w:r>
    </w:p>
    <w:p w:rsidR="000476D4" w:rsidRDefault="000476D4" w:rsidP="000476D4">
      <w:pPr>
        <w:spacing w:after="0" w:line="360" w:lineRule="auto"/>
        <w:jc w:val="both"/>
        <w:rPr>
          <w:rFonts w:ascii="Times New Roman" w:hAnsi="Times New Roman"/>
          <w:sz w:val="24"/>
          <w:szCs w:val="24"/>
          <w:lang w:val="id-ID"/>
        </w:rPr>
        <w:sectPr w:rsidR="000476D4" w:rsidSect="000476D4">
          <w:type w:val="continuous"/>
          <w:pgSz w:w="11907" w:h="16839" w:code="9"/>
          <w:pgMar w:top="1440" w:right="1440" w:bottom="1440" w:left="1276" w:header="720" w:footer="720" w:gutter="0"/>
          <w:pgNumType w:start="1"/>
          <w:cols w:space="425"/>
          <w:docGrid w:linePitch="360"/>
        </w:sectPr>
      </w:pPr>
    </w:p>
    <w:p w:rsidR="000476D4" w:rsidRPr="00E8612C" w:rsidRDefault="000476D4" w:rsidP="000476D4">
      <w:pPr>
        <w:spacing w:after="0" w:line="360" w:lineRule="auto"/>
        <w:jc w:val="both"/>
        <w:rPr>
          <w:rFonts w:ascii="Times New Roman" w:hAnsi="Times New Roman"/>
          <w:b/>
          <w:bCs/>
          <w:szCs w:val="24"/>
          <w:lang w:val="id-ID"/>
        </w:rPr>
      </w:pPr>
      <w:r>
        <w:rPr>
          <w:rFonts w:ascii="Times New Roman" w:hAnsi="Times New Roman"/>
          <w:sz w:val="24"/>
          <w:szCs w:val="24"/>
          <w:lang w:val="id-ID"/>
        </w:rPr>
        <w:lastRenderedPageBreak/>
        <w:br w:type="column"/>
      </w:r>
      <w:bookmarkStart w:id="0" w:name="_Hlk531721729"/>
      <w:r>
        <w:rPr>
          <w:rFonts w:ascii="Times New Roman" w:hAnsi="Times New Roman"/>
          <w:sz w:val="24"/>
          <w:szCs w:val="24"/>
          <w:lang w:val="id-ID"/>
        </w:rPr>
        <w:lastRenderedPageBreak/>
        <w:br w:type="column"/>
      </w:r>
      <w:r w:rsidRPr="00E8612C">
        <w:rPr>
          <w:rFonts w:ascii="Times New Roman" w:hAnsi="Times New Roman"/>
          <w:b/>
          <w:bCs/>
          <w:szCs w:val="24"/>
          <w:lang w:val="id-ID"/>
        </w:rPr>
        <w:lastRenderedPageBreak/>
        <w:t>PENDAHULUAN</w:t>
      </w:r>
    </w:p>
    <w:p w:rsidR="000476D4" w:rsidRPr="00E8612C" w:rsidRDefault="000476D4" w:rsidP="000476D4">
      <w:pPr>
        <w:spacing w:after="0" w:line="360" w:lineRule="auto"/>
        <w:jc w:val="both"/>
        <w:rPr>
          <w:rFonts w:ascii="Times New Roman" w:hAnsi="Times New Roman"/>
          <w:b/>
          <w:bCs/>
          <w:iCs/>
          <w:szCs w:val="24"/>
          <w:lang w:val="id-ID"/>
        </w:rPr>
      </w:pPr>
      <w:r w:rsidRPr="00E8612C">
        <w:rPr>
          <w:rFonts w:ascii="Times New Roman" w:hAnsi="Times New Roman"/>
          <w:iCs/>
          <w:szCs w:val="24"/>
        </w:rPr>
        <w:t>AIDS adalah suatu penyakit yang belum ada obatnya dan belum ada vaksin yang bisa mencegah serangan virus HIV, sehingga penyakit ini merupakan salah satu penyakit yang sangat berbahaya bagi kehidupan manusia baik sekarang maupun waktu yang datang</w:t>
      </w:r>
      <w:r w:rsidRPr="00E8612C">
        <w:rPr>
          <w:rFonts w:ascii="Times New Roman" w:hAnsi="Times New Roman"/>
          <w:iCs/>
          <w:szCs w:val="24"/>
          <w:lang w:val="id-ID"/>
        </w:rPr>
        <w:t xml:space="preserve"> (Mansjoer, 2001; </w:t>
      </w:r>
      <w:r w:rsidRPr="006216B7">
        <w:rPr>
          <w:rFonts w:ascii="Times New Roman" w:hAnsi="Times New Roman"/>
          <w:szCs w:val="24"/>
          <w:lang w:val="fi-FI"/>
        </w:rPr>
        <w:t>Adhi</w:t>
      </w:r>
      <w:r w:rsidRPr="006216B7">
        <w:rPr>
          <w:rFonts w:ascii="Times New Roman" w:hAnsi="Times New Roman"/>
          <w:szCs w:val="24"/>
          <w:lang w:val="id-ID"/>
        </w:rPr>
        <w:t xml:space="preserve">, </w:t>
      </w:r>
      <w:r w:rsidRPr="006216B7">
        <w:rPr>
          <w:rFonts w:ascii="Times New Roman" w:hAnsi="Times New Roman"/>
          <w:szCs w:val="24"/>
          <w:lang w:val="fi-FI"/>
        </w:rPr>
        <w:t>2005</w:t>
      </w:r>
      <w:r w:rsidRPr="00E8612C">
        <w:rPr>
          <w:rFonts w:ascii="Times New Roman" w:hAnsi="Times New Roman"/>
          <w:iCs/>
          <w:szCs w:val="24"/>
          <w:lang w:val="id-ID"/>
        </w:rPr>
        <w:t>)</w:t>
      </w:r>
      <w:r w:rsidRPr="00E8612C">
        <w:rPr>
          <w:rFonts w:ascii="Times New Roman" w:hAnsi="Times New Roman"/>
          <w:iCs/>
          <w:szCs w:val="24"/>
        </w:rPr>
        <w:t>.</w:t>
      </w:r>
      <w:r w:rsidRPr="00E8612C">
        <w:rPr>
          <w:rFonts w:ascii="Times New Roman" w:hAnsi="Times New Roman"/>
          <w:iCs/>
          <w:szCs w:val="24"/>
          <w:lang w:val="es-US"/>
        </w:rPr>
        <w:t>Selain itu AIDS juga dapat menimbulkan penderitaan, baik dari segi fisik maupun dari segi mental. Mungkin kita sering mendapat informasi melalui media cetak, elektronik, ataupun seminar, tentang betapa menderitanya seseorang yang mengidap penyakit AIDS</w:t>
      </w:r>
      <w:r w:rsidRPr="00E8612C">
        <w:rPr>
          <w:rFonts w:ascii="Times New Roman" w:hAnsi="Times New Roman"/>
          <w:iCs/>
          <w:szCs w:val="24"/>
          <w:lang w:val="id-ID"/>
        </w:rPr>
        <w:t xml:space="preserve"> (Adhi, 2005)</w:t>
      </w:r>
      <w:r w:rsidRPr="00E8612C">
        <w:rPr>
          <w:rFonts w:ascii="Times New Roman" w:hAnsi="Times New Roman"/>
          <w:iCs/>
          <w:szCs w:val="24"/>
          <w:lang w:val="es-US"/>
        </w:rPr>
        <w:t xml:space="preserve">. Dari segi fisik, penderitaan itu mungkin, tidak terlihat secara langsung karena gejalanya baru dapat kita lihat setelah beberapa bulan. Tapi dari segi mental, orang yang mengetahui dirinya mengidap penyakit AIDS akan merasakan penderitaan batin yang berkepanjangan. Semua itu menunjukkan bahwa masalah AIDS adalah suatu masalah besar dari kehidupan </w:t>
      </w:r>
      <w:r w:rsidRPr="00E8612C">
        <w:rPr>
          <w:rFonts w:ascii="Times New Roman" w:hAnsi="Times New Roman"/>
          <w:iCs/>
          <w:szCs w:val="24"/>
          <w:lang w:val="id-ID"/>
        </w:rPr>
        <w:t>(IHW, 2009).</w:t>
      </w:r>
    </w:p>
    <w:p w:rsidR="000476D4" w:rsidRPr="00E8612C" w:rsidRDefault="000476D4" w:rsidP="000476D4">
      <w:pPr>
        <w:spacing w:after="0" w:line="360" w:lineRule="auto"/>
        <w:ind w:firstLine="567"/>
        <w:jc w:val="both"/>
        <w:rPr>
          <w:rFonts w:ascii="Times New Roman" w:hAnsi="Times New Roman"/>
          <w:iCs/>
          <w:szCs w:val="24"/>
          <w:lang w:val="id-ID"/>
        </w:rPr>
      </w:pPr>
      <w:r w:rsidRPr="00E8612C">
        <w:rPr>
          <w:rFonts w:ascii="Times New Roman" w:hAnsi="Times New Roman"/>
          <w:iCs/>
          <w:szCs w:val="24"/>
        </w:rPr>
        <w:t>Bersumber dari Ditjen PP dan PL Kemenkes RI yang dilaporkan pada bulan September 2014 secara kumulatif HIV dan AIDS terhitung mulai 1 April 1987 sampai dengan 30 September 2014 total HIV 150.296 dan AIDS 55.799</w:t>
      </w:r>
      <w:r w:rsidRPr="00E8612C">
        <w:rPr>
          <w:rFonts w:ascii="Times New Roman" w:hAnsi="Times New Roman"/>
          <w:iCs/>
          <w:szCs w:val="24"/>
          <w:lang w:val="id-ID"/>
        </w:rPr>
        <w:t xml:space="preserve"> (Kemenkes RI, 2014)</w:t>
      </w:r>
    </w:p>
    <w:p w:rsidR="000476D4" w:rsidRPr="006216B7" w:rsidRDefault="000476D4" w:rsidP="000476D4">
      <w:pPr>
        <w:spacing w:after="0" w:line="360" w:lineRule="auto"/>
        <w:ind w:firstLine="567"/>
        <w:jc w:val="both"/>
        <w:rPr>
          <w:rFonts w:ascii="Times New Roman" w:hAnsi="Times New Roman"/>
          <w:iCs/>
          <w:szCs w:val="24"/>
          <w:lang w:val="id-ID"/>
        </w:rPr>
      </w:pPr>
      <w:r w:rsidRPr="00E8612C">
        <w:rPr>
          <w:rFonts w:ascii="Times New Roman" w:hAnsi="Times New Roman"/>
          <w:iCs/>
          <w:szCs w:val="24"/>
          <w:lang w:val="id-ID"/>
        </w:rPr>
        <w:t xml:space="preserve">HIV </w:t>
      </w:r>
      <w:r w:rsidRPr="00E8612C">
        <w:rPr>
          <w:rFonts w:ascii="Times New Roman" w:hAnsi="Times New Roman"/>
          <w:iCs/>
          <w:szCs w:val="24"/>
        </w:rPr>
        <w:t xml:space="preserve">tidak ditularkan atau disebarkan melalui hubungan sosial yang biasa seperti jabatan tangan, bersentuhan, berciuman biasa, berpelukan, penggunaan peralatan makan dan minum, gigitan nyamuk, kolam renang, penggunaan kamar mandi atau WC/Jamban yang sama atau tinggal serumah bersama Orang Dengan HIV/AIDS (ODHA). ODHA yaitu pengidap HIV atau AIDS. OHIDA (Orang hidup </w:t>
      </w:r>
      <w:r w:rsidRPr="00E8612C">
        <w:rPr>
          <w:rFonts w:ascii="Times New Roman" w:hAnsi="Times New Roman"/>
          <w:iCs/>
          <w:szCs w:val="24"/>
        </w:rPr>
        <w:lastRenderedPageBreak/>
        <w:t xml:space="preserve">dengan HIV atau AIDS) yakni keluarga (anak, istri, suami, ayah, ibu) atau teman-teman pengidap HIV atau AIDS.Lebih dari 80% infeksi HIV diderita oleh kelompok usia produktif terutama laki-laki, tetapi proporsi penderita HIV perempuan cenderung meningkat. </w:t>
      </w:r>
      <w:r w:rsidRPr="00E8612C">
        <w:rPr>
          <w:rFonts w:ascii="Times New Roman" w:hAnsi="Times New Roman"/>
          <w:iCs/>
          <w:szCs w:val="24"/>
          <w:lang w:val="es-US"/>
        </w:rPr>
        <w:t>Infeksi pada bayi dan anak, 90 % terjadi dari Ibu pengidap HIV. Hingga beberapa tahun, seorang pengidap HIV tidak menunjukkan gejala-gejala klinis tertular HIV, namun demikian orang tersebut dapat menularkan kepada orang lain</w:t>
      </w:r>
      <w:r w:rsidRPr="006216B7">
        <w:rPr>
          <w:rFonts w:ascii="Times New Roman" w:hAnsi="Times New Roman"/>
          <w:iCs/>
          <w:szCs w:val="24"/>
          <w:lang w:val="id-ID"/>
        </w:rPr>
        <w:t xml:space="preserve">(Kemenkes, 2011) </w:t>
      </w:r>
    </w:p>
    <w:p w:rsidR="000476D4" w:rsidRPr="00E8612C" w:rsidRDefault="000476D4" w:rsidP="000476D4">
      <w:pPr>
        <w:spacing w:after="0" w:line="360" w:lineRule="auto"/>
        <w:ind w:firstLine="567"/>
        <w:jc w:val="both"/>
        <w:rPr>
          <w:rFonts w:ascii="Times New Roman" w:hAnsi="Times New Roman"/>
          <w:iCs/>
          <w:szCs w:val="24"/>
          <w:lang w:val="id-ID"/>
        </w:rPr>
      </w:pPr>
      <w:r w:rsidRPr="00E8612C">
        <w:rPr>
          <w:rFonts w:ascii="Times New Roman" w:hAnsi="Times New Roman"/>
          <w:iCs/>
          <w:szCs w:val="24"/>
        </w:rPr>
        <w:t>AIDS bukan penyakit, karena A</w:t>
      </w:r>
      <w:r w:rsidRPr="00E8612C">
        <w:rPr>
          <w:rFonts w:ascii="Times New Roman" w:hAnsi="Times New Roman"/>
          <w:iCs/>
          <w:szCs w:val="24"/>
          <w:lang w:val="id-ID"/>
        </w:rPr>
        <w:t>IDS</w:t>
      </w:r>
      <w:r w:rsidRPr="00E8612C">
        <w:rPr>
          <w:rFonts w:ascii="Times New Roman" w:hAnsi="Times New Roman"/>
          <w:iCs/>
          <w:szCs w:val="24"/>
        </w:rPr>
        <w:t xml:space="preserve"> tidak menular. Yang menular adalah HIV yaitu virus yang menyebabkan tubuh mencapai masa AIDS. Virus ini terdapat dalam larutan darah, cairan sperma dan cairan vagina sehingga dapat menular melalui kontak darah / cairan tersebut.HIV sangat mudah mati jika di luar tubuh manusia dan sangat sensitif terhadap suhu pada 600</w:t>
      </w:r>
      <w:r w:rsidRPr="00E8612C">
        <w:rPr>
          <w:rFonts w:ascii="Times New Roman" w:hAnsi="Times New Roman"/>
          <w:iCs/>
          <w:szCs w:val="24"/>
          <w:lang w:val="id-ID"/>
        </w:rPr>
        <w:t>◦</w:t>
      </w:r>
      <w:r w:rsidRPr="00E8612C">
        <w:rPr>
          <w:rFonts w:ascii="Times New Roman" w:hAnsi="Times New Roman"/>
          <w:iCs/>
          <w:szCs w:val="24"/>
        </w:rPr>
        <w:t>C HIV sudah mati.</w:t>
      </w:r>
      <w:r w:rsidRPr="00E8612C">
        <w:rPr>
          <w:rFonts w:ascii="Times New Roman" w:hAnsi="Times New Roman"/>
          <w:iCs/>
          <w:szCs w:val="24"/>
          <w:lang w:val="id-ID"/>
        </w:rPr>
        <w:t>Perawat yang bekerja di fasilitas kesehatan sangat beresiko terpapar infeksi yang secara potensial membahayakan jiwanya (Kurniawan &amp; Salam, 2</w:t>
      </w:r>
      <w:r>
        <w:rPr>
          <w:rFonts w:ascii="Times New Roman" w:hAnsi="Times New Roman"/>
          <w:iCs/>
          <w:szCs w:val="24"/>
        </w:rPr>
        <w:t>0</w:t>
      </w:r>
      <w:r w:rsidRPr="00E8612C">
        <w:rPr>
          <w:rFonts w:ascii="Times New Roman" w:hAnsi="Times New Roman"/>
          <w:iCs/>
          <w:szCs w:val="24"/>
          <w:lang w:val="id-ID"/>
        </w:rPr>
        <w:t xml:space="preserve">07). </w:t>
      </w:r>
    </w:p>
    <w:p w:rsidR="000476D4" w:rsidRPr="00E8612C" w:rsidRDefault="000476D4" w:rsidP="000476D4">
      <w:pPr>
        <w:spacing w:after="0" w:line="360" w:lineRule="auto"/>
        <w:ind w:firstLine="567"/>
        <w:jc w:val="both"/>
        <w:rPr>
          <w:rFonts w:ascii="Times New Roman" w:hAnsi="Times New Roman"/>
          <w:iCs/>
          <w:szCs w:val="24"/>
          <w:lang w:val="id-ID"/>
        </w:rPr>
      </w:pPr>
      <w:r w:rsidRPr="00E8612C">
        <w:rPr>
          <w:rFonts w:ascii="Times New Roman" w:hAnsi="Times New Roman"/>
          <w:iCs/>
          <w:szCs w:val="24"/>
          <w:lang w:val="id-ID"/>
        </w:rPr>
        <w:t>Perawat dalam memberikan asuhan keperawatan kepada pasien akan kontak langsung dengan cairan tubuh atau darah pasien. Perawat juga dapat menjadi tempat agen infeksius dapat hidup dan berkembang biak yang kemudian menularkan infeksi dari satu pasien ke pasien yang lain. Tenaga medis yang terkena infeksi akibat kecelakaan beresiko mengidap hepatitis dan menjadi pembawa virus  (Syamsu Hidayat &amp; Wim De jong,2005).</w:t>
      </w:r>
      <w:r w:rsidRPr="00E8612C">
        <w:rPr>
          <w:rFonts w:ascii="Times New Roman" w:hAnsi="Times New Roman"/>
          <w:iCs/>
          <w:szCs w:val="24"/>
        </w:rPr>
        <w:t>Undang-undang RI no 36 tahun 2014 tentang tenaga kesehatan</w:t>
      </w:r>
      <w:r w:rsidRPr="00E8612C">
        <w:rPr>
          <w:rFonts w:ascii="Times New Roman" w:hAnsi="Times New Roman"/>
          <w:iCs/>
          <w:szCs w:val="24"/>
          <w:lang w:val="id-ID"/>
        </w:rPr>
        <w:t xml:space="preserve"> </w:t>
      </w:r>
      <w:r w:rsidRPr="00E8612C">
        <w:rPr>
          <w:rFonts w:ascii="Times New Roman" w:hAnsi="Times New Roman"/>
          <w:iCs/>
          <w:szCs w:val="24"/>
          <w:lang w:val="id-ID"/>
        </w:rPr>
        <w:lastRenderedPageBreak/>
        <w:t>menyatakan</w:t>
      </w:r>
      <w:r w:rsidRPr="00E8612C">
        <w:rPr>
          <w:rFonts w:ascii="Times New Roman" w:hAnsi="Times New Roman"/>
          <w:iCs/>
          <w:szCs w:val="24"/>
        </w:rPr>
        <w:t>penata anestesi termasuk dalam kelompok ketekhnisian medis.</w:t>
      </w:r>
    </w:p>
    <w:p w:rsidR="000476D4" w:rsidRPr="00E8612C" w:rsidRDefault="000476D4" w:rsidP="000476D4">
      <w:pPr>
        <w:spacing w:after="0" w:line="360" w:lineRule="auto"/>
        <w:jc w:val="both"/>
        <w:rPr>
          <w:rFonts w:ascii="Times New Roman" w:hAnsi="Times New Roman"/>
          <w:iCs/>
          <w:szCs w:val="24"/>
          <w:lang w:val="id-ID"/>
        </w:rPr>
      </w:pPr>
      <w:r w:rsidRPr="00E8612C">
        <w:rPr>
          <w:rFonts w:ascii="Times New Roman" w:hAnsi="Times New Roman"/>
          <w:iCs/>
          <w:szCs w:val="24"/>
        </w:rPr>
        <w:t>Penata anestesi adalah penata yang telah diberi pendidikan formal secara teoritis dan praktek dalam bidang anestesi dan berkompetensi untuk melakukan pelayanan dalam pelayanan anestesi.</w:t>
      </w:r>
    </w:p>
    <w:p w:rsidR="000476D4" w:rsidRPr="00A40B60" w:rsidRDefault="000476D4" w:rsidP="000476D4">
      <w:pPr>
        <w:spacing w:after="0" w:line="360" w:lineRule="auto"/>
        <w:ind w:firstLine="567"/>
        <w:jc w:val="both"/>
        <w:rPr>
          <w:rFonts w:ascii="Times New Roman" w:hAnsi="Times New Roman"/>
          <w:iCs/>
          <w:szCs w:val="24"/>
          <w:lang w:val="id-ID"/>
        </w:rPr>
      </w:pPr>
      <w:r w:rsidRPr="00E8612C">
        <w:rPr>
          <w:rFonts w:ascii="Times New Roman" w:hAnsi="Times New Roman"/>
          <w:iCs/>
          <w:szCs w:val="24"/>
          <w:lang w:val="es-US"/>
        </w:rPr>
        <w:t>Salah satu kegiatan</w:t>
      </w:r>
      <w:r w:rsidRPr="00E8612C">
        <w:rPr>
          <w:rFonts w:ascii="Times New Roman" w:hAnsi="Times New Roman"/>
          <w:iCs/>
          <w:szCs w:val="24"/>
          <w:lang w:val="id-ID"/>
        </w:rPr>
        <w:t xml:space="preserve"> kolaboratif</w:t>
      </w:r>
      <w:r w:rsidRPr="00E8612C">
        <w:rPr>
          <w:rFonts w:ascii="Times New Roman" w:hAnsi="Times New Roman"/>
          <w:iCs/>
          <w:szCs w:val="24"/>
          <w:lang w:val="es-US"/>
        </w:rPr>
        <w:t xml:space="preserve"> yang dilakukan oleh penata</w:t>
      </w:r>
      <w:r w:rsidRPr="00E8612C">
        <w:rPr>
          <w:rFonts w:ascii="Times New Roman" w:hAnsi="Times New Roman"/>
          <w:iCs/>
          <w:szCs w:val="24"/>
          <w:lang w:val="id-ID"/>
        </w:rPr>
        <w:t>/perawat</w:t>
      </w:r>
      <w:r w:rsidRPr="00E8612C">
        <w:rPr>
          <w:rFonts w:ascii="Times New Roman" w:hAnsi="Times New Roman"/>
          <w:iCs/>
          <w:szCs w:val="24"/>
          <w:lang w:val="es-US"/>
        </w:rPr>
        <w:t xml:space="preserve"> anestesi pada saat persiapan dan evaluasi anestesi adalah kunjungan pra anestesi yang terdiri dari anamnesis terkait identitas pasien, riwayat penyakit dan obat- obatan termasuk riwayat social dan pemeriksaan fisik</w:t>
      </w:r>
      <w:r w:rsidRPr="006216B7">
        <w:rPr>
          <w:rFonts w:ascii="Times New Roman" w:hAnsi="Times New Roman"/>
          <w:iCs/>
          <w:szCs w:val="24"/>
          <w:lang w:val="id-ID"/>
        </w:rPr>
        <w:t>(</w:t>
      </w:r>
      <w:r w:rsidRPr="006216B7">
        <w:rPr>
          <w:rFonts w:ascii="Times New Roman" w:hAnsi="Times New Roman"/>
          <w:szCs w:val="24"/>
        </w:rPr>
        <w:t>Arriaga</w:t>
      </w:r>
      <w:r w:rsidRPr="006216B7">
        <w:rPr>
          <w:rFonts w:ascii="Times New Roman" w:hAnsi="Times New Roman"/>
          <w:szCs w:val="24"/>
          <w:lang w:val="id-ID"/>
        </w:rPr>
        <w:t xml:space="preserve">, et al., 2013; </w:t>
      </w:r>
      <w:r w:rsidRPr="006216B7">
        <w:rPr>
          <w:rFonts w:ascii="Times New Roman" w:hAnsi="Times New Roman"/>
        </w:rPr>
        <w:t>Mangku</w:t>
      </w:r>
      <w:r w:rsidRPr="006216B7">
        <w:rPr>
          <w:rFonts w:ascii="Times New Roman" w:hAnsi="Times New Roman"/>
          <w:lang w:val="id-ID"/>
        </w:rPr>
        <w:t xml:space="preserve">&amp; Agung, </w:t>
      </w:r>
      <w:r w:rsidRPr="006216B7">
        <w:rPr>
          <w:rFonts w:ascii="Times New Roman" w:hAnsi="Times New Roman"/>
        </w:rPr>
        <w:t>2010</w:t>
      </w:r>
      <w:r w:rsidRPr="006216B7">
        <w:rPr>
          <w:rFonts w:ascii="Times New Roman" w:hAnsi="Times New Roman"/>
          <w:szCs w:val="24"/>
          <w:lang w:val="id-ID"/>
        </w:rPr>
        <w:t>)</w:t>
      </w:r>
      <w:r w:rsidRPr="006216B7">
        <w:rPr>
          <w:rFonts w:ascii="Times New Roman" w:hAnsi="Times New Roman"/>
          <w:iCs/>
          <w:szCs w:val="24"/>
          <w:lang w:val="es-US"/>
        </w:rPr>
        <w:t>.</w:t>
      </w:r>
      <w:r w:rsidRPr="00E8612C">
        <w:rPr>
          <w:rFonts w:ascii="Times New Roman" w:hAnsi="Times New Roman"/>
          <w:iCs/>
          <w:szCs w:val="24"/>
          <w:lang w:val="es-US"/>
        </w:rPr>
        <w:t>Pemeriksaan laboratorium HIV/AIDS belum merupakan pemeriksaan rutin sebagai bagian dari persiapan operasi sehingga tentu dengan makin tingginya kejadian HIV/AIDS kalau tidak di deteksi akan sangat membahayakan bagi tim operasi yang kemungkinan besar mengalami paparan langsung dengan cairan tubuh pasien  walaupun telah dilindungi dengan pemakaian alat pelindung diri/APD</w:t>
      </w:r>
      <w:r w:rsidRPr="00E8612C">
        <w:rPr>
          <w:rFonts w:ascii="Times New Roman" w:hAnsi="Times New Roman"/>
          <w:iCs/>
          <w:szCs w:val="24"/>
          <w:lang w:val="id-ID"/>
        </w:rPr>
        <w:t xml:space="preserve"> (</w:t>
      </w:r>
      <w:r w:rsidRPr="00E8612C">
        <w:rPr>
          <w:rFonts w:ascii="Times New Roman" w:hAnsi="Times New Roman"/>
          <w:noProof/>
          <w:szCs w:val="24"/>
        </w:rPr>
        <w:t>Borgmann, Helbig, S., Reiter, M. a., Hüsch, T., Schilling, D., Tsaur, I., &amp; Haferkamp, A. 2015</w:t>
      </w:r>
      <w:r w:rsidRPr="00E8612C">
        <w:rPr>
          <w:rFonts w:ascii="Times New Roman" w:hAnsi="Times New Roman"/>
          <w:noProof/>
          <w:szCs w:val="24"/>
          <w:lang w:val="id-ID"/>
        </w:rPr>
        <w:t xml:space="preserve">; </w:t>
      </w:r>
      <w:r w:rsidRPr="00E8612C">
        <w:rPr>
          <w:rStyle w:val="ft4"/>
          <w:rFonts w:ascii="Times New Roman" w:hAnsi="Times New Roman"/>
          <w:szCs w:val="24"/>
        </w:rPr>
        <w:t>Farnan, &amp; Enriquez, 2012</w:t>
      </w:r>
      <w:r w:rsidRPr="00E8612C">
        <w:rPr>
          <w:rStyle w:val="ft4"/>
          <w:rFonts w:ascii="Times New Roman" w:hAnsi="Times New Roman"/>
          <w:szCs w:val="24"/>
          <w:lang w:val="id-ID"/>
        </w:rPr>
        <w:t>)</w:t>
      </w:r>
      <w:r w:rsidRPr="00E8612C">
        <w:rPr>
          <w:rFonts w:ascii="Times New Roman" w:hAnsi="Times New Roman"/>
          <w:iCs/>
          <w:szCs w:val="24"/>
          <w:lang w:val="es-US"/>
        </w:rPr>
        <w:t>. Sehingga untuk keamanan sangat diperlukan cara yang dapat membantu mengkaji resiko HIV/AIDS pada pasien untuk meningkatkan kehati-hatian dalam mencegah penularan dan pelaksanaan patient safety.</w:t>
      </w:r>
      <w:r w:rsidRPr="00B82BAB">
        <w:rPr>
          <w:rFonts w:ascii="Times New Roman" w:hAnsi="Times New Roman"/>
          <w:i/>
          <w:iCs/>
          <w:szCs w:val="24"/>
          <w:lang w:val="id-ID"/>
        </w:rPr>
        <w:t>P</w:t>
      </w:r>
      <w:r w:rsidRPr="00B82BAB">
        <w:rPr>
          <w:rFonts w:ascii="Times New Roman" w:hAnsi="Times New Roman"/>
          <w:i/>
          <w:iCs/>
          <w:szCs w:val="24"/>
          <w:lang w:val="es-US"/>
        </w:rPr>
        <w:t>atient safety</w:t>
      </w:r>
      <w:r w:rsidRPr="00E8612C">
        <w:rPr>
          <w:rFonts w:ascii="Times New Roman" w:hAnsi="Times New Roman"/>
          <w:iCs/>
          <w:szCs w:val="24"/>
          <w:lang w:val="es-US"/>
        </w:rPr>
        <w:t xml:space="preserve"> adalah bebas dari cidera aksidental atau menghindarkan cidera pada pasien akibat perawatan medis dan kesalahan pengobatan</w:t>
      </w:r>
      <w:r>
        <w:rPr>
          <w:rFonts w:ascii="Times New Roman" w:hAnsi="Times New Roman"/>
          <w:iCs/>
          <w:szCs w:val="24"/>
          <w:lang w:val="id-ID"/>
        </w:rPr>
        <w:t xml:space="preserve"> (</w:t>
      </w:r>
      <w:r w:rsidRPr="006216B7">
        <w:rPr>
          <w:rFonts w:ascii="Times New Roman" w:hAnsi="Times New Roman"/>
        </w:rPr>
        <w:t>Ahluwalia&amp; Ahluwalia, 2005</w:t>
      </w:r>
      <w:r w:rsidRPr="006216B7">
        <w:rPr>
          <w:rFonts w:ascii="Times New Roman" w:hAnsi="Times New Roman"/>
          <w:lang w:val="id-ID"/>
        </w:rPr>
        <w:t>)</w:t>
      </w:r>
    </w:p>
    <w:p w:rsidR="000476D4" w:rsidRPr="00E8612C" w:rsidRDefault="000476D4" w:rsidP="000476D4">
      <w:pPr>
        <w:spacing w:after="0" w:line="360" w:lineRule="auto"/>
        <w:ind w:firstLine="567"/>
        <w:jc w:val="both"/>
        <w:rPr>
          <w:rFonts w:ascii="Times New Roman" w:hAnsi="Times New Roman"/>
          <w:iCs/>
          <w:szCs w:val="24"/>
          <w:lang w:val="id-ID"/>
        </w:rPr>
      </w:pPr>
      <w:r>
        <w:rPr>
          <w:rFonts w:ascii="Times New Roman" w:hAnsi="Times New Roman"/>
          <w:iCs/>
          <w:szCs w:val="24"/>
          <w:lang w:val="id-ID"/>
        </w:rPr>
        <w:t>Penalaksanaan</w:t>
      </w:r>
      <w:r w:rsidRPr="00E8612C">
        <w:rPr>
          <w:rFonts w:ascii="Times New Roman" w:hAnsi="Times New Roman"/>
          <w:iCs/>
          <w:szCs w:val="24"/>
          <w:lang w:val="id-ID"/>
        </w:rPr>
        <w:t xml:space="preserve"> anestesi pada pasien HIV t</w:t>
      </w:r>
      <w:r w:rsidRPr="00E8612C">
        <w:rPr>
          <w:rFonts w:ascii="Times New Roman" w:hAnsi="Times New Roman"/>
          <w:iCs/>
          <w:szCs w:val="24"/>
        </w:rPr>
        <w:t xml:space="preserve">idak ada kontraindikasi general anestesi, neuroaxial, maupun regional anestesi pada pasien </w:t>
      </w:r>
      <w:r w:rsidRPr="00E8612C">
        <w:rPr>
          <w:rFonts w:ascii="Times New Roman" w:hAnsi="Times New Roman"/>
          <w:iCs/>
          <w:szCs w:val="24"/>
        </w:rPr>
        <w:lastRenderedPageBreak/>
        <w:t>penderita HIV, namun perlu dievaluasi dengan baik pre</w:t>
      </w:r>
      <w:r w:rsidRPr="00B4021B">
        <w:rPr>
          <w:rFonts w:ascii="Times New Roman" w:hAnsi="Times New Roman"/>
          <w:i/>
          <w:iCs/>
          <w:szCs w:val="24"/>
          <w:lang w:val="id-ID"/>
        </w:rPr>
        <w:t>-</w:t>
      </w:r>
      <w:r w:rsidRPr="00B4021B">
        <w:rPr>
          <w:rFonts w:ascii="Times New Roman" w:hAnsi="Times New Roman"/>
          <w:i/>
          <w:iCs/>
          <w:szCs w:val="24"/>
        </w:rPr>
        <w:t>operative</w:t>
      </w:r>
      <w:r w:rsidRPr="00E8612C">
        <w:rPr>
          <w:rFonts w:ascii="Times New Roman" w:hAnsi="Times New Roman"/>
          <w:iCs/>
          <w:szCs w:val="24"/>
        </w:rPr>
        <w:t xml:space="preserve"> baik dari anamnesa, pemeriksaan fisis, maupun hasil pemeriksaan penunjang untuk mengurangi angka mortalitas pasien HIVyang mendapatkan tindakan operasi dan mencegah penularan pada petugas kesehatan</w:t>
      </w:r>
      <w:r w:rsidRPr="006216B7">
        <w:rPr>
          <w:rFonts w:ascii="Times New Roman" w:hAnsi="Times New Roman"/>
          <w:iCs/>
          <w:szCs w:val="24"/>
          <w:lang w:val="id-ID"/>
        </w:rPr>
        <w:t>(</w:t>
      </w:r>
      <w:r w:rsidRPr="006216B7">
        <w:rPr>
          <w:rFonts w:ascii="Times New Roman" w:eastAsia="Arial" w:hAnsi="Times New Roman"/>
        </w:rPr>
        <w:t xml:space="preserve">Syafri </w:t>
      </w:r>
      <w:r w:rsidRPr="006216B7">
        <w:rPr>
          <w:rFonts w:ascii="Times New Roman" w:eastAsia="Arial" w:hAnsi="Times New Roman"/>
          <w:lang w:val="id-ID"/>
        </w:rPr>
        <w:t>&amp;</w:t>
      </w:r>
      <w:r w:rsidRPr="006216B7">
        <w:rPr>
          <w:rFonts w:ascii="Times New Roman" w:eastAsia="Arial" w:hAnsi="Times New Roman"/>
        </w:rPr>
        <w:t xml:space="preserve"> Astuty</w:t>
      </w:r>
      <w:r w:rsidRPr="006216B7">
        <w:rPr>
          <w:rFonts w:ascii="Times New Roman" w:eastAsia="Arial" w:hAnsi="Times New Roman"/>
          <w:lang w:val="id-ID"/>
        </w:rPr>
        <w:t>, 2017)</w:t>
      </w:r>
    </w:p>
    <w:p w:rsidR="000476D4" w:rsidRPr="00E8612C" w:rsidRDefault="000476D4" w:rsidP="000476D4">
      <w:pPr>
        <w:spacing w:after="0" w:line="360" w:lineRule="auto"/>
        <w:ind w:firstLine="567"/>
        <w:jc w:val="both"/>
        <w:rPr>
          <w:rFonts w:ascii="Times New Roman" w:hAnsi="Times New Roman"/>
          <w:iCs/>
          <w:szCs w:val="24"/>
          <w:lang w:val="es-US"/>
        </w:rPr>
      </w:pPr>
      <w:r w:rsidRPr="00E8612C">
        <w:rPr>
          <w:rFonts w:ascii="Times New Roman" w:hAnsi="Times New Roman"/>
          <w:i/>
          <w:iCs/>
          <w:szCs w:val="24"/>
          <w:lang w:val="es-US"/>
        </w:rPr>
        <w:t>Patient safety</w:t>
      </w:r>
      <w:r w:rsidRPr="00E8612C">
        <w:rPr>
          <w:rFonts w:ascii="Times New Roman" w:hAnsi="Times New Roman"/>
          <w:iCs/>
          <w:szCs w:val="24"/>
          <w:lang w:val="es-US"/>
        </w:rPr>
        <w:t xml:space="preserve"> (keselamatan pasien) rumah sakit adalah suatu sistem dimana rumah sakit membuat asuhan pasien lebih aman.Hal ini termasuk: assesment resiko, identifikasi dan pengelolaan hal yang berhubungan dengan risiko pasien, pelaporan dan analisis insiden, kemampuan belajar dari insident dan tindak lanjutnya serta implementasi solusi untuk meminimalkan timbulnya resiko. Sistem ini mencegah terjadinya cedera yang di sebabkan oleh kesalahan akibat melaksanakan suatu tindakan atau tidak mengambil tindakan yang seharusnya dilakukan (DepKes RI, 2006).</w:t>
      </w:r>
    </w:p>
    <w:p w:rsidR="000476D4" w:rsidRPr="00E8612C" w:rsidRDefault="000476D4" w:rsidP="000476D4">
      <w:pPr>
        <w:spacing w:after="0" w:line="360" w:lineRule="auto"/>
        <w:ind w:firstLine="567"/>
        <w:jc w:val="both"/>
        <w:rPr>
          <w:rFonts w:ascii="Times New Roman" w:hAnsi="Times New Roman"/>
          <w:iCs/>
          <w:szCs w:val="24"/>
          <w:lang w:val="id-ID"/>
        </w:rPr>
      </w:pPr>
      <w:r w:rsidRPr="00E8612C">
        <w:rPr>
          <w:rFonts w:ascii="Times New Roman" w:hAnsi="Times New Roman"/>
          <w:iCs/>
          <w:szCs w:val="24"/>
          <w:lang w:val="id-ID"/>
        </w:rPr>
        <w:t>Salah satu tindakan yang dapat dilakukan untuk mendukung patient safety adalah pengendalian infeksi nosokomial dengan cara melaksanakan</w:t>
      </w:r>
      <w:r w:rsidRPr="00E8612C">
        <w:rPr>
          <w:rFonts w:ascii="Times New Roman" w:hAnsi="Times New Roman"/>
          <w:i/>
          <w:iCs/>
          <w:szCs w:val="24"/>
          <w:lang w:val="id-ID"/>
        </w:rPr>
        <w:t>universal precautions.Universal precautions</w:t>
      </w:r>
      <w:r w:rsidRPr="00E8612C">
        <w:rPr>
          <w:rFonts w:ascii="Times New Roman" w:hAnsi="Times New Roman"/>
          <w:iCs/>
          <w:szCs w:val="24"/>
          <w:lang w:val="id-ID"/>
        </w:rPr>
        <w:t xml:space="preserve"> merupakan upaya yang dilakukan dalam ranga upaya perlindungan, pencegahan dan meminimalkan infeksi silang (</w:t>
      </w:r>
      <w:r w:rsidRPr="00E8612C">
        <w:rPr>
          <w:rFonts w:ascii="Times New Roman" w:hAnsi="Times New Roman"/>
          <w:i/>
          <w:iCs/>
          <w:szCs w:val="24"/>
          <w:lang w:val="id-ID"/>
        </w:rPr>
        <w:t>cross infection</w:t>
      </w:r>
      <w:r w:rsidRPr="00E8612C">
        <w:rPr>
          <w:rFonts w:ascii="Times New Roman" w:hAnsi="Times New Roman"/>
          <w:iCs/>
          <w:szCs w:val="24"/>
          <w:lang w:val="id-ID"/>
        </w:rPr>
        <w:t>)antara petugas pasien akibat adanya kontak langsung dengan pasien atau cairan tubuh pasien yang terinfeksi penyakit menular (seperti HIV /AIDS). Prinsip kewaspadaan universal adalah bahwa darah dan semua jenis cairan tubuh, sektreta dan kulit yang tidak utuh serta selaput lendir penderita dianggap sebagai sumber potensial untuk penularan infeksi termasuk HIV (Widodo, 2009).</w:t>
      </w:r>
    </w:p>
    <w:p w:rsidR="000476D4" w:rsidRPr="00E8612C" w:rsidRDefault="000476D4" w:rsidP="000476D4">
      <w:pPr>
        <w:spacing w:after="0" w:line="360" w:lineRule="auto"/>
        <w:ind w:firstLine="567"/>
        <w:jc w:val="both"/>
        <w:rPr>
          <w:rFonts w:ascii="Times New Roman" w:hAnsi="Times New Roman"/>
          <w:iCs/>
          <w:szCs w:val="24"/>
          <w:lang w:val="id-ID"/>
        </w:rPr>
      </w:pPr>
      <w:r w:rsidRPr="00E8612C">
        <w:rPr>
          <w:rFonts w:ascii="Times New Roman" w:hAnsi="Times New Roman"/>
          <w:iCs/>
          <w:szCs w:val="24"/>
        </w:rPr>
        <w:lastRenderedPageBreak/>
        <w:t>Penelitian</w:t>
      </w:r>
      <w:r w:rsidRPr="00E8612C">
        <w:rPr>
          <w:rFonts w:ascii="Times New Roman" w:hAnsi="Times New Roman"/>
          <w:iCs/>
          <w:szCs w:val="24"/>
          <w:lang w:val="id-ID"/>
        </w:rPr>
        <w:t xml:space="preserve"> ini</w:t>
      </w:r>
      <w:r w:rsidRPr="00E8612C">
        <w:rPr>
          <w:rFonts w:ascii="Times New Roman" w:hAnsi="Times New Roman"/>
          <w:iCs/>
          <w:szCs w:val="24"/>
        </w:rPr>
        <w:t xml:space="preserve"> berorientasi kepada penjelasan atau penemuan (invensi) untuk mengantisipasi suatu gejala/fenomena</w:t>
      </w:r>
      <w:r w:rsidRPr="00E8612C">
        <w:rPr>
          <w:rFonts w:ascii="Times New Roman" w:hAnsi="Times New Roman"/>
          <w:iCs/>
          <w:szCs w:val="24"/>
          <w:lang w:val="id-ID"/>
        </w:rPr>
        <w:t xml:space="preserve"> dalam hal ini kasus HIV/AIDS yang makin lama makin meningkat yang mengakibatkan meningkatnya resiko terinfeksi pada petugas kesehatan.</w:t>
      </w:r>
    </w:p>
    <w:p w:rsidR="000476D4" w:rsidRPr="00E8612C" w:rsidRDefault="000476D4" w:rsidP="000476D4">
      <w:pPr>
        <w:spacing w:after="0" w:line="360" w:lineRule="auto"/>
        <w:ind w:firstLine="567"/>
        <w:jc w:val="both"/>
        <w:rPr>
          <w:rFonts w:ascii="Times New Roman" w:hAnsi="Times New Roman"/>
          <w:iCs/>
          <w:szCs w:val="24"/>
          <w:lang w:val="id-ID"/>
        </w:rPr>
      </w:pPr>
      <w:r w:rsidRPr="00E8612C">
        <w:rPr>
          <w:rFonts w:ascii="Times New Roman" w:hAnsi="Times New Roman"/>
          <w:iCs/>
          <w:szCs w:val="24"/>
          <w:lang w:val="es-US"/>
        </w:rPr>
        <w:t>Berdasarkan hasil studi pendahuluan dengan wawancara pada lima perawat</w:t>
      </w:r>
      <w:r w:rsidRPr="00E8612C">
        <w:rPr>
          <w:rFonts w:ascii="Times New Roman" w:hAnsi="Times New Roman"/>
          <w:iCs/>
          <w:szCs w:val="24"/>
          <w:lang w:val="id-ID"/>
        </w:rPr>
        <w:t>/penata</w:t>
      </w:r>
      <w:r w:rsidRPr="00E8612C">
        <w:rPr>
          <w:rFonts w:ascii="Times New Roman" w:hAnsi="Times New Roman"/>
          <w:iCs/>
          <w:szCs w:val="24"/>
          <w:lang w:val="es-US"/>
        </w:rPr>
        <w:t xml:space="preserve"> anestesi yang ada di RSUDaerah</w:t>
      </w:r>
      <w:r w:rsidRPr="00E8612C">
        <w:rPr>
          <w:rFonts w:ascii="Times New Roman" w:hAnsi="Times New Roman"/>
          <w:iCs/>
          <w:szCs w:val="24"/>
          <w:lang w:val="id-ID"/>
        </w:rPr>
        <w:t xml:space="preserve"> di Yogyakarta </w:t>
      </w:r>
      <w:r w:rsidRPr="00E8612C">
        <w:rPr>
          <w:rFonts w:ascii="Times New Roman" w:hAnsi="Times New Roman"/>
          <w:iCs/>
          <w:szCs w:val="24"/>
          <w:lang w:val="es-US"/>
        </w:rPr>
        <w:t>belum ada alat/ instrument selain dengan pemeriksaan laboratorium yang dapat membantu petugas kesehatan khususnyapenata</w:t>
      </w:r>
      <w:r w:rsidRPr="00E8612C">
        <w:rPr>
          <w:rFonts w:ascii="Times New Roman" w:hAnsi="Times New Roman"/>
          <w:iCs/>
          <w:szCs w:val="24"/>
          <w:lang w:val="id-ID"/>
        </w:rPr>
        <w:t>/perawata</w:t>
      </w:r>
      <w:r w:rsidRPr="00E8612C">
        <w:rPr>
          <w:rFonts w:ascii="Times New Roman" w:hAnsi="Times New Roman"/>
          <w:iCs/>
          <w:szCs w:val="24"/>
          <w:lang w:val="es-US"/>
        </w:rPr>
        <w:t>nestesiagar mampu mengkaji pasien beresiko atau tidak  terinfeksi HIV/AIDS.</w:t>
      </w:r>
      <w:r w:rsidRPr="00E8612C">
        <w:rPr>
          <w:rFonts w:ascii="Times New Roman" w:hAnsi="Times New Roman"/>
          <w:iCs/>
          <w:szCs w:val="24"/>
          <w:lang w:val="id-ID"/>
        </w:rPr>
        <w:t>Pemeriksaan HIV/AIDS dilakukan</w:t>
      </w:r>
      <w:r>
        <w:rPr>
          <w:rFonts w:ascii="Times New Roman" w:hAnsi="Times New Roman"/>
          <w:iCs/>
          <w:szCs w:val="24"/>
        </w:rPr>
        <w:t>hanya dilaku</w:t>
      </w:r>
      <w:r w:rsidRPr="00E8612C">
        <w:rPr>
          <w:rFonts w:ascii="Times New Roman" w:hAnsi="Times New Roman"/>
          <w:iCs/>
          <w:szCs w:val="24"/>
        </w:rPr>
        <w:t>k</w:t>
      </w:r>
      <w:r>
        <w:rPr>
          <w:rFonts w:ascii="Times New Roman" w:hAnsi="Times New Roman"/>
          <w:iCs/>
          <w:szCs w:val="24"/>
        </w:rPr>
        <w:t>a</w:t>
      </w:r>
      <w:r w:rsidRPr="00E8612C">
        <w:rPr>
          <w:rFonts w:ascii="Times New Roman" w:hAnsi="Times New Roman"/>
          <w:iCs/>
          <w:szCs w:val="24"/>
        </w:rPr>
        <w:t xml:space="preserve">n </w:t>
      </w:r>
      <w:r w:rsidRPr="00E8612C">
        <w:rPr>
          <w:rFonts w:ascii="Times New Roman" w:hAnsi="Times New Roman"/>
          <w:iCs/>
          <w:szCs w:val="24"/>
          <w:lang w:val="id-ID"/>
        </w:rPr>
        <w:t xml:space="preserve"> jika terdapat tanda gejala yang nampak terlihat secara fisik seperti pasien mempergunakan tato, terdeteksi tbc</w:t>
      </w:r>
      <w:r w:rsidRPr="00E8612C">
        <w:rPr>
          <w:rFonts w:ascii="Times New Roman" w:hAnsi="Times New Roman"/>
          <w:iCs/>
          <w:szCs w:val="24"/>
        </w:rPr>
        <w:t>,</w:t>
      </w:r>
      <w:r w:rsidRPr="00E8612C">
        <w:rPr>
          <w:rFonts w:ascii="Times New Roman" w:hAnsi="Times New Roman"/>
          <w:iCs/>
          <w:szCs w:val="24"/>
          <w:lang w:val="id-ID"/>
        </w:rPr>
        <w:t>hepatitis serta diare kronis</w:t>
      </w:r>
      <w:r w:rsidRPr="00E8612C">
        <w:rPr>
          <w:rFonts w:ascii="Times New Roman" w:hAnsi="Times New Roman"/>
          <w:iCs/>
          <w:szCs w:val="24"/>
        </w:rPr>
        <w:t xml:space="preserve">, condiloma </w:t>
      </w:r>
      <w:r w:rsidRPr="00E8612C">
        <w:rPr>
          <w:rFonts w:ascii="Times New Roman" w:hAnsi="Times New Roman"/>
          <w:iCs/>
          <w:szCs w:val="24"/>
          <w:lang w:val="id-ID"/>
        </w:rPr>
        <w:t>dan</w:t>
      </w:r>
      <w:r w:rsidRPr="00E8612C">
        <w:rPr>
          <w:rFonts w:ascii="Times New Roman" w:hAnsi="Times New Roman"/>
          <w:iCs/>
          <w:szCs w:val="24"/>
        </w:rPr>
        <w:t xml:space="preserve"> pemeriksaan tersebut </w:t>
      </w:r>
      <w:r w:rsidRPr="00E8612C">
        <w:rPr>
          <w:rFonts w:ascii="Times New Roman" w:hAnsi="Times New Roman"/>
          <w:iCs/>
          <w:szCs w:val="24"/>
          <w:lang w:val="id-ID"/>
        </w:rPr>
        <w:t xml:space="preserve"> harus diawali dengan konseling oleh tim VCT dan akan dilakukan pemeriksaan secara sukarela.</w:t>
      </w:r>
      <w:r w:rsidRPr="00E8612C">
        <w:rPr>
          <w:rFonts w:ascii="Times New Roman" w:hAnsi="Times New Roman"/>
          <w:iCs/>
          <w:szCs w:val="24"/>
        </w:rPr>
        <w:t xml:space="preserve"> Pada dua RSUD jika pasien akan dilakukan tindakan sectiocaesar</w:t>
      </w:r>
      <w:r w:rsidRPr="00E8612C">
        <w:rPr>
          <w:rFonts w:ascii="Times New Roman" w:hAnsi="Times New Roman"/>
          <w:iCs/>
          <w:szCs w:val="24"/>
          <w:lang w:val="id-ID"/>
        </w:rPr>
        <w:t>e</w:t>
      </w:r>
      <w:r w:rsidRPr="00E8612C">
        <w:rPr>
          <w:rFonts w:ascii="Times New Roman" w:hAnsi="Times New Roman"/>
          <w:iCs/>
          <w:szCs w:val="24"/>
        </w:rPr>
        <w:t xml:space="preserve">a akan dilakukan cek laboratorium terkait </w:t>
      </w:r>
      <w:r w:rsidRPr="00E8612C">
        <w:rPr>
          <w:rFonts w:ascii="Times New Roman" w:hAnsi="Times New Roman"/>
          <w:szCs w:val="24"/>
        </w:rPr>
        <w:t>HIV/AIDS</w:t>
      </w:r>
      <w:r w:rsidRPr="00E8612C">
        <w:rPr>
          <w:rFonts w:ascii="Times New Roman" w:hAnsi="Times New Roman"/>
          <w:iCs/>
          <w:szCs w:val="24"/>
        </w:rPr>
        <w:t>.</w:t>
      </w:r>
      <w:r w:rsidRPr="00E8612C">
        <w:rPr>
          <w:rFonts w:ascii="Times New Roman" w:hAnsi="Times New Roman"/>
          <w:iCs/>
          <w:szCs w:val="24"/>
          <w:lang w:val="id-ID"/>
        </w:rPr>
        <w:t xml:space="preserve"> Sedangkan untuk hal lain tergantung dari kejujuran pasien. Pada kenyataannya tidak semua pasien jujur dan sebagian besar </w:t>
      </w:r>
      <w:r w:rsidRPr="00E8612C">
        <w:rPr>
          <w:rFonts w:ascii="Times New Roman" w:hAnsi="Times New Roman"/>
          <w:iCs/>
          <w:szCs w:val="24"/>
        </w:rPr>
        <w:t>pasien dan keluarga</w:t>
      </w:r>
      <w:r w:rsidRPr="00E8612C">
        <w:rPr>
          <w:rFonts w:ascii="Times New Roman" w:hAnsi="Times New Roman"/>
          <w:iCs/>
          <w:szCs w:val="24"/>
          <w:lang w:val="id-ID"/>
        </w:rPr>
        <w:t xml:space="preserve"> cenderung menutupi. Terdapat </w:t>
      </w:r>
      <w:r w:rsidRPr="00E8612C">
        <w:rPr>
          <w:rFonts w:ascii="Times New Roman" w:hAnsi="Times New Roman"/>
          <w:iCs/>
          <w:szCs w:val="24"/>
        </w:rPr>
        <w:t xml:space="preserve"> beberapa </w:t>
      </w:r>
      <w:r w:rsidRPr="00E8612C">
        <w:rPr>
          <w:rFonts w:ascii="Times New Roman" w:hAnsi="Times New Roman"/>
          <w:iCs/>
          <w:szCs w:val="24"/>
          <w:lang w:val="id-ID"/>
        </w:rPr>
        <w:t>kasus yang di</w:t>
      </w:r>
      <w:r w:rsidRPr="00E8612C">
        <w:rPr>
          <w:rFonts w:ascii="Times New Roman" w:hAnsi="Times New Roman"/>
          <w:iCs/>
          <w:szCs w:val="24"/>
        </w:rPr>
        <w:t>ketahui</w:t>
      </w:r>
      <w:r w:rsidRPr="00E8612C">
        <w:rPr>
          <w:rFonts w:ascii="Times New Roman" w:hAnsi="Times New Roman"/>
          <w:iCs/>
          <w:szCs w:val="24"/>
          <w:lang w:val="id-ID"/>
        </w:rPr>
        <w:t xml:space="preserve"> pada saat akan</w:t>
      </w:r>
      <w:r w:rsidRPr="00E8612C">
        <w:rPr>
          <w:rFonts w:ascii="Times New Roman" w:hAnsi="Times New Roman"/>
          <w:iCs/>
          <w:szCs w:val="24"/>
        </w:rPr>
        <w:t xml:space="preserve"> dilakukan operasi dan</w:t>
      </w:r>
      <w:r w:rsidRPr="00E8612C">
        <w:rPr>
          <w:rFonts w:ascii="Times New Roman" w:hAnsi="Times New Roman"/>
          <w:iCs/>
          <w:szCs w:val="24"/>
          <w:lang w:val="id-ID"/>
        </w:rPr>
        <w:t xml:space="preserve"> bahkan setelah operasi</w:t>
      </w:r>
      <w:r w:rsidRPr="00E8612C">
        <w:rPr>
          <w:rFonts w:ascii="Times New Roman" w:hAnsi="Times New Roman"/>
          <w:iCs/>
          <w:szCs w:val="24"/>
        </w:rPr>
        <w:t xml:space="preserve"> baru petugas kesehatan mengetahui ternyata pasien tersebut mengidap HIVAIDS dan</w:t>
      </w:r>
      <w:r w:rsidRPr="00E8612C">
        <w:rPr>
          <w:rFonts w:ascii="Times New Roman" w:hAnsi="Times New Roman"/>
          <w:iCs/>
          <w:szCs w:val="24"/>
          <w:lang w:val="id-ID"/>
        </w:rPr>
        <w:t xml:space="preserve"> tentu hal ini sangat membahayakan. </w:t>
      </w:r>
    </w:p>
    <w:p w:rsidR="000476D4" w:rsidRPr="00E8612C" w:rsidRDefault="000476D4" w:rsidP="000476D4">
      <w:pPr>
        <w:spacing w:after="0" w:line="360" w:lineRule="auto"/>
        <w:ind w:firstLine="567"/>
        <w:jc w:val="both"/>
        <w:rPr>
          <w:rFonts w:ascii="Times New Roman" w:hAnsi="Times New Roman"/>
          <w:iCs/>
          <w:szCs w:val="24"/>
          <w:lang w:val="es-US"/>
        </w:rPr>
      </w:pPr>
      <w:r w:rsidRPr="00E8612C">
        <w:rPr>
          <w:rFonts w:ascii="Times New Roman" w:hAnsi="Times New Roman"/>
          <w:iCs/>
          <w:szCs w:val="24"/>
          <w:lang w:val="es-US"/>
        </w:rPr>
        <w:t>Jika penata</w:t>
      </w:r>
      <w:r w:rsidRPr="00E8612C">
        <w:rPr>
          <w:rFonts w:ascii="Times New Roman" w:hAnsi="Times New Roman"/>
          <w:iCs/>
          <w:szCs w:val="24"/>
          <w:lang w:val="id-ID"/>
        </w:rPr>
        <w:t>/perawat</w:t>
      </w:r>
      <w:r w:rsidRPr="00E8612C">
        <w:rPr>
          <w:rFonts w:ascii="Times New Roman" w:hAnsi="Times New Roman"/>
          <w:iCs/>
          <w:szCs w:val="24"/>
          <w:lang w:val="es-US"/>
        </w:rPr>
        <w:t xml:space="preserve"> anestesi dapat mengkaji secara mandiri</w:t>
      </w:r>
      <w:r w:rsidRPr="00E8612C">
        <w:rPr>
          <w:rFonts w:ascii="Times New Roman" w:hAnsi="Times New Roman"/>
          <w:iCs/>
          <w:szCs w:val="24"/>
          <w:lang w:val="id-ID"/>
        </w:rPr>
        <w:t xml:space="preserve">dengan menggunakan assesment resiko </w:t>
      </w:r>
      <w:r w:rsidRPr="00E8612C">
        <w:rPr>
          <w:rFonts w:ascii="Times New Roman" w:hAnsi="Times New Roman"/>
          <w:iCs/>
          <w:szCs w:val="24"/>
          <w:lang w:val="es-US"/>
        </w:rPr>
        <w:t xml:space="preserve"> tentang resiko  HIV/AIDS pada </w:t>
      </w:r>
      <w:r w:rsidRPr="00E8612C">
        <w:rPr>
          <w:rFonts w:ascii="Times New Roman" w:hAnsi="Times New Roman"/>
          <w:iCs/>
          <w:szCs w:val="24"/>
          <w:lang w:val="es-US"/>
        </w:rPr>
        <w:lastRenderedPageBreak/>
        <w:t xml:space="preserve">pasien saat kunjungan pra anestesi maka </w:t>
      </w:r>
      <w:r w:rsidRPr="00E8612C">
        <w:rPr>
          <w:rFonts w:ascii="Times New Roman" w:hAnsi="Times New Roman"/>
          <w:iCs/>
          <w:szCs w:val="24"/>
          <w:lang w:val="id-ID"/>
        </w:rPr>
        <w:t xml:space="preserve">akan </w:t>
      </w:r>
      <w:r w:rsidRPr="00E8612C">
        <w:rPr>
          <w:rFonts w:ascii="Times New Roman" w:hAnsi="Times New Roman"/>
          <w:iCs/>
          <w:szCs w:val="24"/>
          <w:lang w:val="es-US"/>
        </w:rPr>
        <w:t>dapat membantu</w:t>
      </w:r>
      <w:r w:rsidRPr="00E8612C">
        <w:rPr>
          <w:rFonts w:ascii="Times New Roman" w:hAnsi="Times New Roman"/>
          <w:iCs/>
          <w:szCs w:val="24"/>
          <w:lang w:val="id-ID"/>
        </w:rPr>
        <w:t xml:space="preserve"> upaya</w:t>
      </w:r>
      <w:r w:rsidRPr="00E8612C">
        <w:rPr>
          <w:rFonts w:ascii="Times New Roman" w:hAnsi="Times New Roman"/>
          <w:iCs/>
          <w:szCs w:val="24"/>
          <w:lang w:val="es-US"/>
        </w:rPr>
        <w:t xml:space="preserve"> pelaksanaan patient safety ; universal pre cautions</w:t>
      </w:r>
      <w:r w:rsidRPr="00E8612C">
        <w:rPr>
          <w:rFonts w:ascii="Times New Roman" w:hAnsi="Times New Roman"/>
          <w:iCs/>
          <w:szCs w:val="24"/>
          <w:lang w:val="id-ID"/>
        </w:rPr>
        <w:t xml:space="preserve"> agar lebih baik </w:t>
      </w:r>
      <w:r w:rsidRPr="00E8612C">
        <w:rPr>
          <w:rFonts w:ascii="Times New Roman" w:hAnsi="Times New Roman"/>
          <w:iCs/>
          <w:szCs w:val="24"/>
          <w:lang w:val="es-US"/>
        </w:rPr>
        <w:t>serta dapat meningkatkan keamanan dalam perencanaan  tindakan operasi sehingga</w:t>
      </w:r>
      <w:r w:rsidRPr="00E8612C">
        <w:rPr>
          <w:rFonts w:ascii="Times New Roman" w:hAnsi="Times New Roman"/>
          <w:iCs/>
          <w:szCs w:val="24"/>
          <w:lang w:val="id-ID"/>
        </w:rPr>
        <w:t xml:space="preserve">persiapan operasi </w:t>
      </w:r>
      <w:r w:rsidRPr="00E8612C">
        <w:rPr>
          <w:rFonts w:ascii="Times New Roman" w:hAnsi="Times New Roman"/>
          <w:iCs/>
          <w:szCs w:val="24"/>
          <w:lang w:val="es-US"/>
        </w:rPr>
        <w:t>akan lebih hati-hati dan mempersiapkannyadengan</w:t>
      </w:r>
      <w:r w:rsidRPr="00E8612C">
        <w:rPr>
          <w:rFonts w:ascii="Times New Roman" w:hAnsi="Times New Roman"/>
          <w:iCs/>
          <w:szCs w:val="24"/>
          <w:lang w:val="id-ID"/>
        </w:rPr>
        <w:t xml:space="preserve"> lebih</w:t>
      </w:r>
      <w:r w:rsidRPr="00E8612C">
        <w:rPr>
          <w:rFonts w:ascii="Times New Roman" w:hAnsi="Times New Roman"/>
          <w:iCs/>
          <w:szCs w:val="24"/>
          <w:lang w:val="es-US"/>
        </w:rPr>
        <w:t xml:space="preserve"> baik.</w:t>
      </w:r>
    </w:p>
    <w:p w:rsidR="000476D4" w:rsidRPr="00E8612C" w:rsidRDefault="000476D4" w:rsidP="000476D4">
      <w:pPr>
        <w:spacing w:after="0" w:line="360" w:lineRule="auto"/>
        <w:jc w:val="both"/>
        <w:rPr>
          <w:rFonts w:ascii="Times New Roman" w:hAnsi="Times New Roman"/>
          <w:b/>
          <w:bCs/>
          <w:szCs w:val="24"/>
          <w:lang w:val="id-ID"/>
        </w:rPr>
      </w:pPr>
      <w:r w:rsidRPr="00E8612C">
        <w:rPr>
          <w:rFonts w:ascii="Times New Roman" w:hAnsi="Times New Roman"/>
          <w:b/>
          <w:bCs/>
          <w:szCs w:val="24"/>
          <w:lang w:val="id-ID"/>
        </w:rPr>
        <w:t>METODE PENELITIAN</w:t>
      </w:r>
    </w:p>
    <w:p w:rsidR="000476D4" w:rsidRPr="00E8612C" w:rsidRDefault="000476D4" w:rsidP="000476D4">
      <w:pPr>
        <w:spacing w:after="0" w:line="360" w:lineRule="auto"/>
        <w:ind w:firstLine="567"/>
        <w:jc w:val="both"/>
        <w:rPr>
          <w:rFonts w:ascii="Times New Roman" w:hAnsi="Times New Roman"/>
          <w:szCs w:val="24"/>
          <w:lang w:val="id-ID"/>
        </w:rPr>
      </w:pPr>
      <w:r w:rsidRPr="00E8612C">
        <w:rPr>
          <w:rFonts w:ascii="Times New Roman" w:hAnsi="Times New Roman"/>
          <w:szCs w:val="24"/>
        </w:rPr>
        <w:t>Jenis p</w:t>
      </w:r>
      <w:r w:rsidRPr="00E8612C">
        <w:rPr>
          <w:rFonts w:ascii="Times New Roman" w:hAnsi="Times New Roman"/>
          <w:bCs/>
          <w:szCs w:val="24"/>
          <w:lang w:val="id-ID"/>
        </w:rPr>
        <w:t>enel</w:t>
      </w:r>
      <w:r w:rsidRPr="00E8612C">
        <w:rPr>
          <w:rFonts w:ascii="Times New Roman" w:hAnsi="Times New Roman"/>
          <w:bCs/>
          <w:szCs w:val="24"/>
        </w:rPr>
        <w:t>i</w:t>
      </w:r>
      <w:r w:rsidRPr="00E8612C">
        <w:rPr>
          <w:rFonts w:ascii="Times New Roman" w:hAnsi="Times New Roman"/>
          <w:bCs/>
          <w:szCs w:val="24"/>
          <w:lang w:val="id-ID"/>
        </w:rPr>
        <w:t>tian</w:t>
      </w:r>
      <w:r w:rsidRPr="00E8612C">
        <w:rPr>
          <w:rFonts w:ascii="Times New Roman" w:hAnsi="Times New Roman"/>
          <w:i/>
          <w:szCs w:val="24"/>
        </w:rPr>
        <w:t xml:space="preserve">Quasi eksperiment </w:t>
      </w:r>
      <w:r w:rsidRPr="00E8612C">
        <w:rPr>
          <w:rFonts w:ascii="Times New Roman" w:hAnsi="Times New Roman"/>
          <w:szCs w:val="24"/>
        </w:rPr>
        <w:t>dengan rancangan</w:t>
      </w:r>
      <w:r w:rsidRPr="00E8612C">
        <w:rPr>
          <w:rFonts w:ascii="Times New Roman" w:hAnsi="Times New Roman"/>
          <w:i/>
          <w:szCs w:val="24"/>
        </w:rPr>
        <w:t xml:space="preserve"> Pre test Post test Design</w:t>
      </w:r>
      <w:r w:rsidRPr="00E8612C">
        <w:rPr>
          <w:rFonts w:ascii="Times New Roman" w:hAnsi="Times New Roman"/>
          <w:szCs w:val="24"/>
        </w:rPr>
        <w:t xml:space="preserve">. </w:t>
      </w:r>
      <w:r w:rsidRPr="00E8612C">
        <w:rPr>
          <w:rFonts w:ascii="Times New Roman" w:hAnsi="Times New Roman"/>
          <w:szCs w:val="24"/>
          <w:lang w:val="id-ID"/>
        </w:rPr>
        <w:t xml:space="preserve">Sampel penelitian dilakukan secara </w:t>
      </w:r>
      <w:r w:rsidRPr="00E8612C">
        <w:rPr>
          <w:rFonts w:ascii="Times New Roman" w:hAnsi="Times New Roman"/>
          <w:i/>
          <w:szCs w:val="24"/>
        </w:rPr>
        <w:t>total</w:t>
      </w:r>
      <w:r w:rsidRPr="00E8612C">
        <w:rPr>
          <w:rFonts w:ascii="Times New Roman" w:hAnsi="Times New Roman"/>
          <w:i/>
          <w:szCs w:val="24"/>
          <w:lang w:val="id-ID"/>
        </w:rPr>
        <w:t>sampling</w:t>
      </w:r>
      <w:r w:rsidRPr="00E8612C">
        <w:rPr>
          <w:rFonts w:ascii="Times New Roman" w:hAnsi="Times New Roman"/>
          <w:szCs w:val="24"/>
          <w:lang w:val="id-ID"/>
        </w:rPr>
        <w:t>.</w:t>
      </w:r>
      <w:r w:rsidRPr="00E8612C">
        <w:rPr>
          <w:rFonts w:ascii="Times New Roman" w:hAnsi="Times New Roman"/>
          <w:szCs w:val="24"/>
        </w:rPr>
        <w:t>Dengan jumlah responden sebanyak 33 orang.</w:t>
      </w:r>
      <w:r w:rsidRPr="00E8612C">
        <w:rPr>
          <w:rFonts w:ascii="Times New Roman" w:hAnsi="Times New Roman"/>
          <w:szCs w:val="24"/>
          <w:lang w:val="id-ID"/>
        </w:rPr>
        <w:t xml:space="preserve"> Rancangan in</w:t>
      </w:r>
      <w:r w:rsidRPr="00E8612C">
        <w:rPr>
          <w:rFonts w:ascii="Times New Roman" w:hAnsi="Times New Roman"/>
          <w:szCs w:val="24"/>
        </w:rPr>
        <w:t>i tanpa</w:t>
      </w:r>
      <w:r w:rsidRPr="00E8612C">
        <w:rPr>
          <w:rFonts w:ascii="Times New Roman" w:hAnsi="Times New Roman"/>
          <w:szCs w:val="24"/>
          <w:lang w:val="id-ID"/>
        </w:rPr>
        <w:t xml:space="preserve"> kelompok pembanding (kontrol)</w:t>
      </w:r>
      <w:r w:rsidRPr="00E8612C">
        <w:rPr>
          <w:rFonts w:ascii="Times New Roman" w:hAnsi="Times New Roman"/>
          <w:szCs w:val="24"/>
        </w:rPr>
        <w:t xml:space="preserve">  dengan pertimbangan terbatasnya jumlah penata</w:t>
      </w:r>
      <w:r w:rsidRPr="00E8612C">
        <w:rPr>
          <w:rFonts w:ascii="Times New Roman" w:hAnsi="Times New Roman"/>
          <w:szCs w:val="24"/>
          <w:lang w:val="id-ID"/>
        </w:rPr>
        <w:t>/perawat</w:t>
      </w:r>
      <w:r w:rsidRPr="00E8612C">
        <w:rPr>
          <w:rFonts w:ascii="Times New Roman" w:hAnsi="Times New Roman"/>
          <w:szCs w:val="24"/>
        </w:rPr>
        <w:t xml:space="preserve"> anastesi yang ada di RSUD Pro</w:t>
      </w:r>
      <w:r w:rsidRPr="00E8612C">
        <w:rPr>
          <w:rFonts w:ascii="Times New Roman" w:hAnsi="Times New Roman"/>
          <w:szCs w:val="24"/>
          <w:lang w:val="id-ID"/>
        </w:rPr>
        <w:t>vinsi</w:t>
      </w:r>
      <w:r w:rsidRPr="00E8612C">
        <w:rPr>
          <w:rFonts w:ascii="Times New Roman" w:hAnsi="Times New Roman"/>
          <w:szCs w:val="24"/>
        </w:rPr>
        <w:t xml:space="preserve"> DIY</w:t>
      </w:r>
      <w:r w:rsidRPr="00E8612C">
        <w:rPr>
          <w:rFonts w:ascii="Times New Roman" w:hAnsi="Times New Roman"/>
          <w:szCs w:val="24"/>
          <w:lang w:val="id-ID"/>
        </w:rPr>
        <w:t xml:space="preserve">, </w:t>
      </w:r>
      <w:r w:rsidRPr="00E8612C">
        <w:rPr>
          <w:rFonts w:ascii="Times New Roman" w:hAnsi="Times New Roman"/>
          <w:szCs w:val="24"/>
        </w:rPr>
        <w:t xml:space="preserve">pengisian </w:t>
      </w:r>
      <w:r w:rsidRPr="00E8612C">
        <w:rPr>
          <w:rFonts w:ascii="Times New Roman" w:hAnsi="Times New Roman"/>
          <w:szCs w:val="24"/>
          <w:lang w:val="id-ID"/>
        </w:rPr>
        <w:t xml:space="preserve">kuesioner dilakukan dua kali. </w:t>
      </w:r>
      <w:r w:rsidRPr="00E8612C">
        <w:rPr>
          <w:rFonts w:ascii="Times New Roman" w:hAnsi="Times New Roman"/>
          <w:szCs w:val="24"/>
        </w:rPr>
        <w:t>P</w:t>
      </w:r>
      <w:r w:rsidRPr="00E8612C">
        <w:rPr>
          <w:rFonts w:ascii="Times New Roman" w:hAnsi="Times New Roman"/>
          <w:szCs w:val="24"/>
          <w:lang w:val="id-ID"/>
        </w:rPr>
        <w:t xml:space="preserve">ertama untuk mengetahui </w:t>
      </w:r>
      <w:r w:rsidRPr="00E8612C">
        <w:rPr>
          <w:rFonts w:ascii="Times New Roman" w:hAnsi="Times New Roman"/>
          <w:szCs w:val="24"/>
        </w:rPr>
        <w:t>kemampuan penata</w:t>
      </w:r>
      <w:r w:rsidRPr="00E8612C">
        <w:rPr>
          <w:rFonts w:ascii="Times New Roman" w:hAnsi="Times New Roman"/>
          <w:szCs w:val="24"/>
          <w:lang w:val="id-ID"/>
        </w:rPr>
        <w:t>/perawat</w:t>
      </w:r>
      <w:r w:rsidRPr="00E8612C">
        <w:rPr>
          <w:rFonts w:ascii="Times New Roman" w:hAnsi="Times New Roman"/>
          <w:szCs w:val="24"/>
        </w:rPr>
        <w:t xml:space="preserve"> anestesi dalam deteksi resiko HIV/A</w:t>
      </w:r>
      <w:r w:rsidRPr="00E8612C">
        <w:rPr>
          <w:rFonts w:ascii="Times New Roman" w:hAnsi="Times New Roman"/>
          <w:szCs w:val="24"/>
          <w:lang w:val="id-ID"/>
        </w:rPr>
        <w:t>IDS</w:t>
      </w:r>
      <w:r w:rsidRPr="00E8612C">
        <w:rPr>
          <w:rFonts w:ascii="Times New Roman" w:hAnsi="Times New Roman"/>
          <w:szCs w:val="24"/>
        </w:rPr>
        <w:t xml:space="preserve"> pasien pada saat kunjungan pra nestesi</w:t>
      </w:r>
      <w:r w:rsidRPr="00E8612C">
        <w:rPr>
          <w:rFonts w:ascii="Times New Roman" w:hAnsi="Times New Roman"/>
          <w:szCs w:val="24"/>
          <w:lang w:val="id-ID"/>
        </w:rPr>
        <w:t xml:space="preserve"> serta upaya pelaksanaan </w:t>
      </w:r>
      <w:r w:rsidRPr="00E8612C">
        <w:rPr>
          <w:rFonts w:ascii="Times New Roman" w:hAnsi="Times New Roman"/>
          <w:i/>
          <w:szCs w:val="24"/>
          <w:lang w:val="id-ID"/>
        </w:rPr>
        <w:t>patien safety</w:t>
      </w:r>
      <w:r w:rsidRPr="00E8612C">
        <w:rPr>
          <w:rFonts w:ascii="Times New Roman" w:hAnsi="Times New Roman"/>
          <w:i/>
          <w:szCs w:val="24"/>
        </w:rPr>
        <w:t>;universal precautions</w:t>
      </w:r>
      <w:r w:rsidRPr="00E8612C">
        <w:rPr>
          <w:rFonts w:ascii="Times New Roman" w:hAnsi="Times New Roman"/>
          <w:szCs w:val="24"/>
          <w:lang w:val="id-ID"/>
        </w:rPr>
        <w:t xml:space="preserve"> sebelum</w:t>
      </w:r>
      <w:r w:rsidRPr="00E8612C">
        <w:rPr>
          <w:rFonts w:ascii="Times New Roman" w:hAnsi="Times New Roman"/>
          <w:szCs w:val="24"/>
        </w:rPr>
        <w:t xml:space="preserve">diberikan </w:t>
      </w:r>
      <w:r w:rsidRPr="00E8612C">
        <w:rPr>
          <w:rFonts w:ascii="Times New Roman" w:hAnsi="Times New Roman"/>
          <w:szCs w:val="24"/>
          <w:lang w:val="id-ID"/>
        </w:rPr>
        <w:t>Assesment Resikodan kedua sesudah diberikan</w:t>
      </w:r>
      <w:r w:rsidRPr="00E8612C">
        <w:rPr>
          <w:rFonts w:ascii="Times New Roman" w:hAnsi="Times New Roman"/>
          <w:szCs w:val="24"/>
        </w:rPr>
        <w:t xml:space="preserve"> pelatihan menggunakan</w:t>
      </w:r>
      <w:r w:rsidRPr="00E8612C">
        <w:rPr>
          <w:rFonts w:ascii="Times New Roman" w:hAnsi="Times New Roman"/>
          <w:szCs w:val="24"/>
          <w:lang w:val="id-ID"/>
        </w:rPr>
        <w:t xml:space="preserve"> Assesment Resiko</w:t>
      </w:r>
      <w:r w:rsidRPr="00E8612C">
        <w:rPr>
          <w:rFonts w:ascii="Times New Roman" w:hAnsi="Times New Roman"/>
          <w:szCs w:val="24"/>
        </w:rPr>
        <w:t xml:space="preserve">. Pelatihan dilaksanakan dalam 3 kali pertemuan dengan menggunakan buku saku yang dibuat oleh peneliti tentang </w:t>
      </w:r>
      <w:r w:rsidRPr="00E8612C">
        <w:rPr>
          <w:rFonts w:ascii="Times New Roman" w:hAnsi="Times New Roman"/>
          <w:i/>
          <w:szCs w:val="24"/>
        </w:rPr>
        <w:t>Assessment Resiko HIV/AIDS dan Pelaksanaan Patient Safety;Universal pre cautions</w:t>
      </w:r>
      <w:r w:rsidRPr="00E8612C">
        <w:rPr>
          <w:rFonts w:ascii="Times New Roman" w:hAnsi="Times New Roman"/>
          <w:szCs w:val="24"/>
        </w:rPr>
        <w:t xml:space="preserve"> dengan ISBN 978-602-50873-0-1. </w:t>
      </w:r>
      <w:r w:rsidRPr="00E8612C">
        <w:rPr>
          <w:rFonts w:ascii="Times New Roman" w:hAnsi="Times New Roman"/>
          <w:szCs w:val="24"/>
          <w:lang w:val="es-US"/>
        </w:rPr>
        <w:t xml:space="preserve">Pengambilan sampel dilakukan secara </w:t>
      </w:r>
      <w:r w:rsidRPr="00E8612C">
        <w:rPr>
          <w:rFonts w:ascii="Times New Roman" w:hAnsi="Times New Roman"/>
          <w:i/>
          <w:szCs w:val="24"/>
          <w:lang w:val="es-US"/>
        </w:rPr>
        <w:t>total sampling</w:t>
      </w:r>
      <w:r w:rsidRPr="00E8612C">
        <w:rPr>
          <w:rFonts w:ascii="Times New Roman" w:hAnsi="Times New Roman"/>
          <w:szCs w:val="24"/>
          <w:lang w:val="es-US"/>
        </w:rPr>
        <w:t xml:space="preserve"> dengan kriteria penata</w:t>
      </w:r>
      <w:r w:rsidRPr="00E8612C">
        <w:rPr>
          <w:rFonts w:ascii="Times New Roman" w:hAnsi="Times New Roman"/>
          <w:szCs w:val="24"/>
          <w:lang w:val="id-ID"/>
        </w:rPr>
        <w:t>/perawat</w:t>
      </w:r>
      <w:r w:rsidRPr="00E8612C">
        <w:rPr>
          <w:rFonts w:ascii="Times New Roman" w:hAnsi="Times New Roman"/>
          <w:szCs w:val="24"/>
          <w:lang w:val="es-US"/>
        </w:rPr>
        <w:t xml:space="preserve"> anestesi yang aktif dan bekerja di kamar operasi</w:t>
      </w:r>
      <w:r>
        <w:rPr>
          <w:rFonts w:ascii="Times New Roman" w:hAnsi="Times New Roman"/>
          <w:szCs w:val="24"/>
          <w:lang w:val="id-ID"/>
        </w:rPr>
        <w:t>.  Data hasil pe</w:t>
      </w:r>
      <w:r>
        <w:rPr>
          <w:rFonts w:ascii="Times New Roman" w:hAnsi="Times New Roman"/>
          <w:szCs w:val="24"/>
        </w:rPr>
        <w:t>nelitian</w:t>
      </w:r>
      <w:r w:rsidRPr="00E8612C">
        <w:rPr>
          <w:rFonts w:ascii="Times New Roman" w:hAnsi="Times New Roman"/>
          <w:szCs w:val="24"/>
          <w:lang w:val="id-ID"/>
        </w:rPr>
        <w:t xml:space="preserve"> dianalisis secara diskriptif  dan secara analitik dengan bantuan komputer menggunakan ujit</w:t>
      </w:r>
      <w:r w:rsidRPr="00E8612C">
        <w:rPr>
          <w:rFonts w:ascii="Times New Roman" w:hAnsi="Times New Roman"/>
          <w:szCs w:val="24"/>
        </w:rPr>
        <w:t xml:space="preserve"> test</w:t>
      </w:r>
      <w:r w:rsidRPr="00E8612C">
        <w:rPr>
          <w:rFonts w:ascii="Times New Roman" w:hAnsi="Times New Roman"/>
          <w:szCs w:val="24"/>
          <w:lang w:val="id-ID"/>
        </w:rPr>
        <w:t xml:space="preserve"> dengan  taraf signifikan 0,05.</w:t>
      </w:r>
    </w:p>
    <w:p w:rsidR="000476D4" w:rsidRPr="00E8612C" w:rsidRDefault="000476D4" w:rsidP="000476D4">
      <w:pPr>
        <w:spacing w:after="0" w:line="360" w:lineRule="auto"/>
        <w:jc w:val="both"/>
        <w:rPr>
          <w:rFonts w:ascii="Times New Roman" w:hAnsi="Times New Roman"/>
          <w:b/>
          <w:bCs/>
          <w:szCs w:val="24"/>
          <w:lang w:val="id-ID"/>
        </w:rPr>
      </w:pPr>
      <w:r w:rsidRPr="00E8612C">
        <w:rPr>
          <w:rFonts w:ascii="Times New Roman" w:hAnsi="Times New Roman"/>
          <w:b/>
          <w:bCs/>
          <w:szCs w:val="24"/>
          <w:lang w:val="id-ID"/>
        </w:rPr>
        <w:t>HASIL PENELITIAN</w:t>
      </w:r>
    </w:p>
    <w:p w:rsidR="000476D4" w:rsidRPr="00E8612C" w:rsidRDefault="000476D4" w:rsidP="000476D4">
      <w:pPr>
        <w:spacing w:after="0" w:line="360" w:lineRule="auto"/>
        <w:ind w:firstLine="567"/>
        <w:jc w:val="both"/>
        <w:rPr>
          <w:rFonts w:ascii="Times New Roman" w:hAnsi="Times New Roman"/>
          <w:szCs w:val="24"/>
          <w:lang w:val="id-ID"/>
        </w:rPr>
      </w:pPr>
      <w:r w:rsidRPr="00E8612C">
        <w:rPr>
          <w:rFonts w:ascii="Times New Roman" w:hAnsi="Times New Roman"/>
          <w:bCs/>
          <w:szCs w:val="24"/>
          <w:lang w:val="id-ID"/>
        </w:rPr>
        <w:lastRenderedPageBreak/>
        <w:t xml:space="preserve">Penelitian tentang pengaruh </w:t>
      </w:r>
      <w:r w:rsidRPr="00E8612C">
        <w:rPr>
          <w:rFonts w:ascii="Times New Roman" w:hAnsi="Times New Roman"/>
          <w:bCs/>
          <w:szCs w:val="24"/>
          <w:lang w:val="es-US"/>
        </w:rPr>
        <w:t>penggunaan assesment resiko pasien HIV/AIDSterhadap upaya penata</w:t>
      </w:r>
      <w:r w:rsidRPr="00E8612C">
        <w:rPr>
          <w:rFonts w:ascii="Times New Roman" w:hAnsi="Times New Roman"/>
          <w:bCs/>
          <w:szCs w:val="24"/>
          <w:lang w:val="id-ID"/>
        </w:rPr>
        <w:t>/perawat</w:t>
      </w:r>
      <w:r w:rsidRPr="00E8612C">
        <w:rPr>
          <w:rFonts w:ascii="Times New Roman" w:hAnsi="Times New Roman"/>
          <w:bCs/>
          <w:szCs w:val="24"/>
          <w:lang w:val="es-US"/>
        </w:rPr>
        <w:t xml:space="preserve"> anestesi dalam</w:t>
      </w:r>
      <w:r w:rsidRPr="00E8612C">
        <w:rPr>
          <w:rFonts w:ascii="Times New Roman" w:hAnsi="Times New Roman"/>
          <w:bCs/>
          <w:szCs w:val="24"/>
          <w:lang w:val="id-ID"/>
        </w:rPr>
        <w:t xml:space="preserve"> pelaksanaan </w:t>
      </w:r>
      <w:r w:rsidRPr="00E8612C">
        <w:rPr>
          <w:rFonts w:ascii="Times New Roman" w:hAnsi="Times New Roman"/>
          <w:bCs/>
          <w:i/>
          <w:szCs w:val="24"/>
          <w:lang w:val="es-US"/>
        </w:rPr>
        <w:t>patient safety</w:t>
      </w:r>
      <w:r w:rsidRPr="00E8612C">
        <w:rPr>
          <w:rFonts w:ascii="Times New Roman" w:hAnsi="Times New Roman"/>
          <w:bCs/>
          <w:i/>
          <w:szCs w:val="24"/>
          <w:lang w:val="id-ID"/>
        </w:rPr>
        <w:t>; universal precautions</w:t>
      </w:r>
      <w:r w:rsidRPr="00E8612C">
        <w:rPr>
          <w:rFonts w:ascii="Times New Roman" w:hAnsi="Times New Roman"/>
          <w:bCs/>
          <w:szCs w:val="24"/>
          <w:lang w:val="id-ID"/>
        </w:rPr>
        <w:t xml:space="preserve">) ini dilaksanakan </w:t>
      </w:r>
      <w:r w:rsidRPr="00E8612C">
        <w:rPr>
          <w:rFonts w:ascii="Times New Roman" w:hAnsi="Times New Roman"/>
          <w:bCs/>
          <w:szCs w:val="24"/>
          <w:lang w:val="es-US"/>
        </w:rPr>
        <w:t>di RSU Daerah</w:t>
      </w:r>
      <w:r w:rsidRPr="00E8612C">
        <w:rPr>
          <w:rFonts w:ascii="Times New Roman" w:hAnsi="Times New Roman"/>
          <w:bCs/>
          <w:szCs w:val="24"/>
          <w:lang w:val="id-ID"/>
        </w:rPr>
        <w:t xml:space="preserve"> Provinsi Daerah Istimewa Yogyakarta (DIY</w:t>
      </w:r>
      <w:r w:rsidRPr="00E8612C">
        <w:rPr>
          <w:rFonts w:ascii="Times New Roman" w:hAnsi="Times New Roman"/>
          <w:b/>
          <w:szCs w:val="24"/>
          <w:lang w:val="id-ID"/>
        </w:rPr>
        <w:t>)</w:t>
      </w:r>
      <w:r w:rsidRPr="00E8612C">
        <w:rPr>
          <w:rFonts w:ascii="Times New Roman" w:hAnsi="Times New Roman"/>
          <w:szCs w:val="24"/>
        </w:rPr>
        <w:t>yang terdiri dari RSUD: Sleman</w:t>
      </w:r>
      <w:r w:rsidRPr="00E8612C">
        <w:rPr>
          <w:rFonts w:ascii="Times New Roman" w:hAnsi="Times New Roman"/>
          <w:szCs w:val="24"/>
          <w:lang w:val="id-ID"/>
        </w:rPr>
        <w:t xml:space="preserve">, </w:t>
      </w:r>
      <w:r w:rsidRPr="00E8612C">
        <w:rPr>
          <w:rFonts w:ascii="Times New Roman" w:hAnsi="Times New Roman"/>
          <w:szCs w:val="24"/>
        </w:rPr>
        <w:t>Wates,Kota,Bantul dan Wonosari</w:t>
      </w:r>
      <w:r w:rsidRPr="00E8612C">
        <w:rPr>
          <w:rFonts w:ascii="Times New Roman" w:hAnsi="Times New Roman"/>
          <w:szCs w:val="24"/>
          <w:lang w:val="id-ID"/>
        </w:rPr>
        <w:t xml:space="preserve"> berjumlah 33 responden perawat/penata anestesi.</w:t>
      </w:r>
    </w:p>
    <w:p w:rsidR="000476D4" w:rsidRPr="00E8612C" w:rsidRDefault="000476D4" w:rsidP="000476D4">
      <w:pPr>
        <w:spacing w:after="0" w:line="360" w:lineRule="auto"/>
        <w:jc w:val="both"/>
        <w:rPr>
          <w:rFonts w:ascii="Times New Roman" w:hAnsi="Times New Roman"/>
          <w:b/>
          <w:szCs w:val="24"/>
          <w:lang w:val="id-ID"/>
        </w:rPr>
      </w:pPr>
      <w:r w:rsidRPr="00E8612C">
        <w:rPr>
          <w:rFonts w:ascii="Times New Roman" w:hAnsi="Times New Roman"/>
          <w:b/>
          <w:szCs w:val="24"/>
          <w:lang w:val="id-ID"/>
        </w:rPr>
        <w:t>Karakteristik Responden</w:t>
      </w:r>
    </w:p>
    <w:p w:rsidR="000476D4" w:rsidRPr="00CD4F7B" w:rsidRDefault="000476D4" w:rsidP="000476D4">
      <w:pPr>
        <w:spacing w:after="0" w:line="360" w:lineRule="auto"/>
        <w:ind w:firstLine="426"/>
        <w:jc w:val="both"/>
        <w:rPr>
          <w:rFonts w:ascii="Times New Roman" w:hAnsi="Times New Roman"/>
          <w:bCs/>
          <w:sz w:val="24"/>
          <w:szCs w:val="24"/>
          <w:lang w:val="id-ID"/>
        </w:rPr>
      </w:pPr>
      <w:r w:rsidRPr="00E8612C">
        <w:rPr>
          <w:rFonts w:ascii="Times New Roman" w:hAnsi="Times New Roman"/>
          <w:bCs/>
          <w:szCs w:val="24"/>
          <w:lang w:val="id-ID"/>
        </w:rPr>
        <w:t xml:space="preserve">Karakteristik responden berdasarkan </w:t>
      </w:r>
      <w:r w:rsidRPr="00E8612C">
        <w:rPr>
          <w:rFonts w:ascii="Times New Roman" w:hAnsi="Times New Roman"/>
          <w:bCs/>
          <w:szCs w:val="24"/>
        </w:rPr>
        <w:t xml:space="preserve">Umur, Pendidikan, Jenis Kelamin, Masa Kerja, Pelatihan </w:t>
      </w:r>
      <w:r w:rsidRPr="00E8612C">
        <w:rPr>
          <w:rFonts w:ascii="Times New Roman" w:hAnsi="Times New Roman"/>
          <w:bCs/>
          <w:i/>
          <w:szCs w:val="24"/>
        </w:rPr>
        <w:t>Patient Safety</w:t>
      </w:r>
      <w:r w:rsidRPr="00E8612C">
        <w:rPr>
          <w:rFonts w:ascii="Times New Roman" w:hAnsi="Times New Roman"/>
          <w:bCs/>
          <w:szCs w:val="24"/>
        </w:rPr>
        <w:t xml:space="preserve"> ;</w:t>
      </w:r>
      <w:r w:rsidRPr="00E8612C">
        <w:rPr>
          <w:rFonts w:ascii="Times New Roman" w:hAnsi="Times New Roman"/>
          <w:bCs/>
          <w:i/>
          <w:szCs w:val="24"/>
        </w:rPr>
        <w:t>Universal Precautions</w:t>
      </w:r>
    </w:p>
    <w:p w:rsidR="000476D4" w:rsidRPr="00E8612C" w:rsidRDefault="000476D4" w:rsidP="000476D4">
      <w:pPr>
        <w:spacing w:after="0" w:line="240" w:lineRule="auto"/>
        <w:ind w:firstLine="426"/>
        <w:jc w:val="center"/>
        <w:rPr>
          <w:rFonts w:ascii="Times New Roman" w:hAnsi="Times New Roman"/>
          <w:bCs/>
          <w:i/>
          <w:sz w:val="20"/>
          <w:szCs w:val="24"/>
        </w:rPr>
      </w:pPr>
      <w:r w:rsidRPr="00E8612C">
        <w:rPr>
          <w:rFonts w:ascii="Times New Roman" w:hAnsi="Times New Roman"/>
          <w:bCs/>
          <w:sz w:val="20"/>
          <w:szCs w:val="24"/>
        </w:rPr>
        <w:t xml:space="preserve">Tabel 1Distribusi Frekuensi KarakteristikResponden  Berdasarkan Umur, Pendidikan, Jenis Kelamin, Masa Kerja, Pelatihan </w:t>
      </w:r>
      <w:r w:rsidRPr="00E8612C">
        <w:rPr>
          <w:rFonts w:ascii="Times New Roman" w:hAnsi="Times New Roman"/>
          <w:bCs/>
          <w:i/>
          <w:sz w:val="20"/>
          <w:szCs w:val="24"/>
        </w:rPr>
        <w:t>Patient Safety</w:t>
      </w:r>
      <w:r w:rsidRPr="00E8612C">
        <w:rPr>
          <w:rFonts w:ascii="Times New Roman" w:hAnsi="Times New Roman"/>
          <w:bCs/>
          <w:sz w:val="20"/>
          <w:szCs w:val="24"/>
        </w:rPr>
        <w:t xml:space="preserve"> ;</w:t>
      </w:r>
      <w:r w:rsidRPr="00E8612C">
        <w:rPr>
          <w:rFonts w:ascii="Times New Roman" w:hAnsi="Times New Roman"/>
          <w:bCs/>
          <w:i/>
          <w:sz w:val="20"/>
          <w:szCs w:val="24"/>
        </w:rPr>
        <w:t>Universal Precautions</w:t>
      </w:r>
    </w:p>
    <w:tbl>
      <w:tblPr>
        <w:tblW w:w="3961" w:type="dxa"/>
        <w:jc w:val="center"/>
        <w:tblCellMar>
          <w:left w:w="57" w:type="dxa"/>
          <w:right w:w="57" w:type="dxa"/>
        </w:tblCellMar>
        <w:tblLook w:val="04A0"/>
      </w:tblPr>
      <w:tblGrid>
        <w:gridCol w:w="2343"/>
        <w:gridCol w:w="791"/>
        <w:gridCol w:w="827"/>
      </w:tblGrid>
      <w:tr w:rsidR="000476D4" w:rsidRPr="00CD4F7B" w:rsidTr="008262C0">
        <w:trPr>
          <w:trHeight w:val="227"/>
          <w:jc w:val="center"/>
        </w:trPr>
        <w:tc>
          <w:tcPr>
            <w:tcW w:w="2343" w:type="dxa"/>
            <w:vMerge w:val="restart"/>
            <w:tcBorders>
              <w:top w:val="single" w:sz="4" w:space="0" w:color="auto"/>
            </w:tcBorders>
            <w:shd w:val="clear" w:color="auto" w:fill="auto"/>
            <w:vAlign w:val="center"/>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Karakteristik</w:t>
            </w:r>
          </w:p>
        </w:tc>
        <w:tc>
          <w:tcPr>
            <w:tcW w:w="1618" w:type="dxa"/>
            <w:gridSpan w:val="2"/>
            <w:tcBorders>
              <w:top w:val="single" w:sz="4" w:space="0" w:color="auto"/>
              <w:bottom w:val="single" w:sz="4" w:space="0" w:color="auto"/>
            </w:tcBorders>
            <w:vAlign w:val="center"/>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Responden</w:t>
            </w:r>
          </w:p>
        </w:tc>
      </w:tr>
      <w:tr w:rsidR="000476D4" w:rsidRPr="00CD4F7B" w:rsidTr="008262C0">
        <w:trPr>
          <w:trHeight w:val="227"/>
          <w:jc w:val="center"/>
        </w:trPr>
        <w:tc>
          <w:tcPr>
            <w:tcW w:w="2343" w:type="dxa"/>
            <w:vMerge/>
            <w:tcBorders>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sz w:val="16"/>
                <w:szCs w:val="24"/>
              </w:rPr>
            </w:pPr>
          </w:p>
        </w:tc>
        <w:tc>
          <w:tcPr>
            <w:tcW w:w="791" w:type="dxa"/>
            <w:tcBorders>
              <w:top w:val="single" w:sz="4" w:space="0" w:color="auto"/>
              <w:bottom w:val="single" w:sz="4" w:space="0" w:color="auto"/>
            </w:tcBorders>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 xml:space="preserve"> (f)</w:t>
            </w:r>
          </w:p>
        </w:tc>
        <w:tc>
          <w:tcPr>
            <w:tcW w:w="827"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w:t>
            </w:r>
          </w:p>
        </w:tc>
      </w:tr>
      <w:tr w:rsidR="000476D4" w:rsidRPr="00CD4F7B" w:rsidTr="008262C0">
        <w:trPr>
          <w:trHeight w:val="227"/>
          <w:jc w:val="center"/>
        </w:trPr>
        <w:tc>
          <w:tcPr>
            <w:tcW w:w="2343"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b/>
                <w:sz w:val="16"/>
                <w:szCs w:val="24"/>
                <w:lang w:val="id-ID"/>
              </w:rPr>
            </w:pPr>
            <w:r w:rsidRPr="00E8612C">
              <w:rPr>
                <w:rFonts w:ascii="Times New Roman" w:hAnsi="Times New Roman"/>
                <w:b/>
                <w:sz w:val="16"/>
                <w:szCs w:val="24"/>
                <w:lang w:val="id-ID"/>
              </w:rPr>
              <w:t>Umur</w:t>
            </w:r>
          </w:p>
          <w:p w:rsidR="000476D4" w:rsidRPr="00E8612C" w:rsidRDefault="000476D4" w:rsidP="000476D4">
            <w:pPr>
              <w:pStyle w:val="ListParagraph"/>
              <w:numPr>
                <w:ilvl w:val="0"/>
                <w:numId w:val="6"/>
              </w:numPr>
              <w:ind w:left="276" w:hanging="276"/>
              <w:rPr>
                <w:sz w:val="16"/>
              </w:rPr>
            </w:pPr>
            <w:r w:rsidRPr="00E8612C">
              <w:rPr>
                <w:sz w:val="16"/>
              </w:rPr>
              <w:t>Umur (20-25)</w:t>
            </w:r>
          </w:p>
          <w:p w:rsidR="000476D4" w:rsidRPr="00E8612C" w:rsidRDefault="000476D4" w:rsidP="000476D4">
            <w:pPr>
              <w:pStyle w:val="ListParagraph"/>
              <w:numPr>
                <w:ilvl w:val="0"/>
                <w:numId w:val="6"/>
              </w:numPr>
              <w:ind w:left="276" w:hanging="276"/>
              <w:rPr>
                <w:sz w:val="16"/>
              </w:rPr>
            </w:pPr>
            <w:r w:rsidRPr="00E8612C">
              <w:rPr>
                <w:sz w:val="16"/>
              </w:rPr>
              <w:t>Umur (25-29)</w:t>
            </w:r>
          </w:p>
          <w:p w:rsidR="000476D4" w:rsidRPr="00E8612C" w:rsidRDefault="000476D4" w:rsidP="000476D4">
            <w:pPr>
              <w:pStyle w:val="ListParagraph"/>
              <w:numPr>
                <w:ilvl w:val="0"/>
                <w:numId w:val="6"/>
              </w:numPr>
              <w:ind w:left="276" w:hanging="276"/>
              <w:rPr>
                <w:sz w:val="16"/>
              </w:rPr>
            </w:pPr>
            <w:r w:rsidRPr="00E8612C">
              <w:rPr>
                <w:sz w:val="16"/>
              </w:rPr>
              <w:t>Umur (30-34)</w:t>
            </w:r>
          </w:p>
          <w:p w:rsidR="000476D4" w:rsidRPr="00E8612C" w:rsidRDefault="000476D4" w:rsidP="000476D4">
            <w:pPr>
              <w:pStyle w:val="ListParagraph"/>
              <w:numPr>
                <w:ilvl w:val="0"/>
                <w:numId w:val="6"/>
              </w:numPr>
              <w:ind w:left="276" w:hanging="276"/>
              <w:rPr>
                <w:sz w:val="16"/>
              </w:rPr>
            </w:pPr>
            <w:r w:rsidRPr="00E8612C">
              <w:rPr>
                <w:sz w:val="16"/>
              </w:rPr>
              <w:t>Umur (35-39)</w:t>
            </w:r>
          </w:p>
          <w:p w:rsidR="000476D4" w:rsidRPr="00E8612C" w:rsidRDefault="000476D4" w:rsidP="000476D4">
            <w:pPr>
              <w:pStyle w:val="ListParagraph"/>
              <w:numPr>
                <w:ilvl w:val="0"/>
                <w:numId w:val="6"/>
              </w:numPr>
              <w:ind w:left="276" w:hanging="276"/>
              <w:rPr>
                <w:sz w:val="16"/>
              </w:rPr>
            </w:pPr>
            <w:r w:rsidRPr="00E8612C">
              <w:rPr>
                <w:sz w:val="16"/>
              </w:rPr>
              <w:t>Umur (45-49)</w:t>
            </w:r>
          </w:p>
          <w:p w:rsidR="000476D4" w:rsidRPr="00E8612C" w:rsidRDefault="000476D4" w:rsidP="000476D4">
            <w:pPr>
              <w:pStyle w:val="ListParagraph"/>
              <w:numPr>
                <w:ilvl w:val="0"/>
                <w:numId w:val="6"/>
              </w:numPr>
              <w:ind w:left="276" w:hanging="276"/>
              <w:rPr>
                <w:sz w:val="16"/>
              </w:rPr>
            </w:pPr>
            <w:r w:rsidRPr="00E8612C">
              <w:rPr>
                <w:sz w:val="16"/>
              </w:rPr>
              <w:t>Umur (50-54)</w:t>
            </w:r>
          </w:p>
          <w:p w:rsidR="000476D4" w:rsidRPr="00E8612C" w:rsidRDefault="000476D4" w:rsidP="000476D4">
            <w:pPr>
              <w:pStyle w:val="ListParagraph"/>
              <w:numPr>
                <w:ilvl w:val="0"/>
                <w:numId w:val="6"/>
              </w:numPr>
              <w:ind w:left="276" w:hanging="276"/>
              <w:rPr>
                <w:sz w:val="16"/>
              </w:rPr>
            </w:pPr>
            <w:r w:rsidRPr="00E8612C">
              <w:rPr>
                <w:sz w:val="16"/>
              </w:rPr>
              <w:t>Umur (55-59)</w:t>
            </w:r>
          </w:p>
          <w:p w:rsidR="000476D4" w:rsidRPr="00E8612C" w:rsidRDefault="000476D4" w:rsidP="000476D4">
            <w:pPr>
              <w:pStyle w:val="ListParagraph"/>
              <w:numPr>
                <w:ilvl w:val="0"/>
                <w:numId w:val="6"/>
              </w:numPr>
              <w:ind w:left="276" w:hanging="276"/>
              <w:rPr>
                <w:sz w:val="16"/>
              </w:rPr>
            </w:pPr>
            <w:r w:rsidRPr="00E8612C">
              <w:rPr>
                <w:sz w:val="16"/>
              </w:rPr>
              <w:t>Umur (60-64)</w:t>
            </w:r>
          </w:p>
        </w:tc>
        <w:tc>
          <w:tcPr>
            <w:tcW w:w="791" w:type="dxa"/>
            <w:tcBorders>
              <w:top w:val="single" w:sz="4" w:space="0" w:color="auto"/>
              <w:bottom w:val="single" w:sz="4" w:space="0" w:color="auto"/>
            </w:tcBorders>
          </w:tcPr>
          <w:p w:rsidR="000476D4" w:rsidRPr="00E8612C" w:rsidRDefault="000476D4" w:rsidP="008262C0">
            <w:pPr>
              <w:spacing w:after="0" w:line="240" w:lineRule="auto"/>
              <w:rPr>
                <w:rFonts w:ascii="Times New Roman" w:hAnsi="Times New Roman"/>
                <w:sz w:val="16"/>
                <w:szCs w:val="24"/>
              </w:rPr>
            </w:pP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2</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0</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7</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5</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11</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5</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2</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w:t>
            </w:r>
          </w:p>
        </w:tc>
        <w:tc>
          <w:tcPr>
            <w:tcW w:w="827" w:type="dxa"/>
            <w:tcBorders>
              <w:top w:val="single" w:sz="4" w:space="0" w:color="auto"/>
              <w:bottom w:val="single" w:sz="4" w:space="0" w:color="auto"/>
            </w:tcBorders>
            <w:shd w:val="clear" w:color="auto" w:fill="auto"/>
          </w:tcPr>
          <w:p w:rsidR="000476D4" w:rsidRPr="00E8612C" w:rsidRDefault="000476D4" w:rsidP="008262C0">
            <w:pPr>
              <w:spacing w:after="0" w:line="240" w:lineRule="auto"/>
              <w:rPr>
                <w:rFonts w:ascii="Times New Roman" w:hAnsi="Times New Roman"/>
                <w:sz w:val="16"/>
                <w:szCs w:val="24"/>
              </w:rPr>
            </w:pP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6,06</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0</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21,21</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15,15</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33,33</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15,15</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6,06</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3,03</w:t>
            </w:r>
          </w:p>
        </w:tc>
      </w:tr>
      <w:tr w:rsidR="000476D4" w:rsidRPr="00CD4F7B" w:rsidTr="008262C0">
        <w:trPr>
          <w:trHeight w:val="227"/>
          <w:jc w:val="center"/>
        </w:trPr>
        <w:tc>
          <w:tcPr>
            <w:tcW w:w="2343" w:type="dxa"/>
            <w:tcBorders>
              <w:top w:val="single" w:sz="4" w:space="0" w:color="auto"/>
              <w:bottom w:val="single" w:sz="4" w:space="0" w:color="auto"/>
            </w:tcBorders>
            <w:shd w:val="clear" w:color="auto" w:fill="auto"/>
          </w:tcPr>
          <w:p w:rsidR="000476D4" w:rsidRPr="00E8612C" w:rsidRDefault="000476D4" w:rsidP="008262C0">
            <w:pPr>
              <w:pStyle w:val="ListParagraph"/>
              <w:ind w:left="317"/>
              <w:jc w:val="center"/>
              <w:rPr>
                <w:sz w:val="16"/>
              </w:rPr>
            </w:pPr>
            <w:r w:rsidRPr="00E8612C">
              <w:rPr>
                <w:sz w:val="16"/>
              </w:rPr>
              <w:t>Jumlah</w:t>
            </w:r>
          </w:p>
        </w:tc>
        <w:tc>
          <w:tcPr>
            <w:tcW w:w="791" w:type="dxa"/>
            <w:tcBorders>
              <w:top w:val="single" w:sz="4" w:space="0" w:color="auto"/>
              <w:bottom w:val="single" w:sz="4" w:space="0" w:color="auto"/>
            </w:tcBorders>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33</w:t>
            </w:r>
          </w:p>
        </w:tc>
        <w:tc>
          <w:tcPr>
            <w:tcW w:w="827"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100%</w:t>
            </w:r>
          </w:p>
        </w:tc>
      </w:tr>
      <w:tr w:rsidR="000476D4" w:rsidRPr="00CD4F7B" w:rsidTr="008262C0">
        <w:trPr>
          <w:trHeight w:val="227"/>
          <w:jc w:val="center"/>
        </w:trPr>
        <w:tc>
          <w:tcPr>
            <w:tcW w:w="2343" w:type="dxa"/>
            <w:tcBorders>
              <w:top w:val="single" w:sz="4" w:space="0" w:color="auto"/>
              <w:bottom w:val="single" w:sz="4" w:space="0" w:color="auto"/>
            </w:tcBorders>
            <w:shd w:val="clear" w:color="auto" w:fill="auto"/>
          </w:tcPr>
          <w:p w:rsidR="000476D4" w:rsidRPr="00E8612C" w:rsidRDefault="000476D4" w:rsidP="008262C0">
            <w:pPr>
              <w:spacing w:after="0" w:line="240" w:lineRule="auto"/>
              <w:rPr>
                <w:rFonts w:ascii="Times New Roman" w:hAnsi="Times New Roman"/>
                <w:b/>
                <w:sz w:val="16"/>
                <w:szCs w:val="24"/>
                <w:lang w:val="id-ID"/>
              </w:rPr>
            </w:pPr>
            <w:r w:rsidRPr="00E8612C">
              <w:rPr>
                <w:rFonts w:ascii="Times New Roman" w:hAnsi="Times New Roman"/>
                <w:b/>
                <w:sz w:val="16"/>
                <w:szCs w:val="24"/>
                <w:lang w:val="id-ID"/>
              </w:rPr>
              <w:t>Jenis Kelamin</w:t>
            </w:r>
          </w:p>
          <w:p w:rsidR="000476D4" w:rsidRPr="00E8612C" w:rsidRDefault="000476D4" w:rsidP="000476D4">
            <w:pPr>
              <w:pStyle w:val="ListParagraph"/>
              <w:numPr>
                <w:ilvl w:val="0"/>
                <w:numId w:val="10"/>
              </w:numPr>
              <w:ind w:left="300" w:hanging="284"/>
              <w:rPr>
                <w:sz w:val="16"/>
              </w:rPr>
            </w:pPr>
            <w:r w:rsidRPr="00E8612C">
              <w:rPr>
                <w:sz w:val="16"/>
              </w:rPr>
              <w:t>Laki-laki</w:t>
            </w:r>
          </w:p>
          <w:p w:rsidR="000476D4" w:rsidRPr="00E8612C" w:rsidRDefault="000476D4" w:rsidP="000476D4">
            <w:pPr>
              <w:pStyle w:val="ListParagraph"/>
              <w:numPr>
                <w:ilvl w:val="0"/>
                <w:numId w:val="10"/>
              </w:numPr>
              <w:ind w:left="300" w:hanging="284"/>
              <w:rPr>
                <w:sz w:val="16"/>
              </w:rPr>
            </w:pPr>
            <w:r w:rsidRPr="00E8612C">
              <w:rPr>
                <w:sz w:val="16"/>
              </w:rPr>
              <w:t>Perempuan</w:t>
            </w:r>
          </w:p>
        </w:tc>
        <w:tc>
          <w:tcPr>
            <w:tcW w:w="791" w:type="dxa"/>
            <w:tcBorders>
              <w:top w:val="single" w:sz="4" w:space="0" w:color="auto"/>
              <w:bottom w:val="single" w:sz="4" w:space="0" w:color="auto"/>
            </w:tcBorders>
          </w:tcPr>
          <w:p w:rsidR="000476D4" w:rsidRPr="00E8612C" w:rsidRDefault="000476D4" w:rsidP="008262C0">
            <w:pPr>
              <w:spacing w:after="0" w:line="240" w:lineRule="auto"/>
              <w:jc w:val="center"/>
              <w:rPr>
                <w:rFonts w:ascii="Times New Roman" w:hAnsi="Times New Roman"/>
                <w:sz w:val="16"/>
                <w:szCs w:val="24"/>
                <w:lang w:val="id-ID"/>
              </w:rPr>
            </w:pP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23</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10</w:t>
            </w:r>
          </w:p>
        </w:tc>
        <w:tc>
          <w:tcPr>
            <w:tcW w:w="827"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sz w:val="16"/>
                <w:szCs w:val="24"/>
                <w:lang w:val="id-ID"/>
              </w:rPr>
            </w:pPr>
          </w:p>
          <w:p w:rsidR="000476D4" w:rsidRPr="00E8612C" w:rsidRDefault="000476D4" w:rsidP="008262C0">
            <w:pPr>
              <w:spacing w:after="0" w:line="240" w:lineRule="auto"/>
              <w:jc w:val="center"/>
              <w:rPr>
                <w:rFonts w:ascii="Times New Roman" w:hAnsi="Times New Roman"/>
                <w:sz w:val="16"/>
                <w:szCs w:val="24"/>
                <w:lang w:val="id-ID"/>
              </w:rPr>
            </w:pPr>
            <w:r w:rsidRPr="00E8612C">
              <w:rPr>
                <w:rFonts w:ascii="Times New Roman" w:hAnsi="Times New Roman"/>
                <w:sz w:val="16"/>
                <w:szCs w:val="24"/>
              </w:rPr>
              <w:t>69,</w:t>
            </w:r>
            <w:r w:rsidRPr="00E8612C">
              <w:rPr>
                <w:rFonts w:ascii="Times New Roman" w:hAnsi="Times New Roman"/>
                <w:sz w:val="16"/>
                <w:szCs w:val="24"/>
                <w:lang w:val="id-ID"/>
              </w:rPr>
              <w:t>70</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30,30</w:t>
            </w:r>
          </w:p>
        </w:tc>
      </w:tr>
      <w:tr w:rsidR="000476D4" w:rsidRPr="00CD4F7B" w:rsidTr="008262C0">
        <w:trPr>
          <w:trHeight w:val="227"/>
          <w:jc w:val="center"/>
        </w:trPr>
        <w:tc>
          <w:tcPr>
            <w:tcW w:w="2343" w:type="dxa"/>
            <w:tcBorders>
              <w:top w:val="single" w:sz="4" w:space="0" w:color="auto"/>
              <w:bottom w:val="single" w:sz="4" w:space="0" w:color="auto"/>
            </w:tcBorders>
            <w:shd w:val="clear" w:color="auto" w:fill="auto"/>
          </w:tcPr>
          <w:p w:rsidR="000476D4" w:rsidRPr="00E8612C" w:rsidRDefault="000476D4" w:rsidP="008262C0">
            <w:pPr>
              <w:pStyle w:val="ListParagraph"/>
              <w:ind w:left="-108"/>
              <w:jc w:val="center"/>
              <w:rPr>
                <w:sz w:val="16"/>
              </w:rPr>
            </w:pPr>
            <w:r w:rsidRPr="00E8612C">
              <w:rPr>
                <w:sz w:val="16"/>
              </w:rPr>
              <w:t>Jumlah</w:t>
            </w:r>
          </w:p>
        </w:tc>
        <w:tc>
          <w:tcPr>
            <w:tcW w:w="791" w:type="dxa"/>
            <w:tcBorders>
              <w:top w:val="single" w:sz="4" w:space="0" w:color="auto"/>
              <w:bottom w:val="single" w:sz="4" w:space="0" w:color="auto"/>
            </w:tcBorders>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33</w:t>
            </w:r>
          </w:p>
        </w:tc>
        <w:tc>
          <w:tcPr>
            <w:tcW w:w="827"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100%</w:t>
            </w:r>
          </w:p>
        </w:tc>
      </w:tr>
      <w:tr w:rsidR="000476D4" w:rsidRPr="00CD4F7B" w:rsidTr="008262C0">
        <w:trPr>
          <w:trHeight w:val="227"/>
          <w:jc w:val="center"/>
        </w:trPr>
        <w:tc>
          <w:tcPr>
            <w:tcW w:w="2343"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b/>
                <w:sz w:val="16"/>
                <w:szCs w:val="24"/>
                <w:lang w:val="id-ID"/>
              </w:rPr>
            </w:pPr>
            <w:r w:rsidRPr="00E8612C">
              <w:rPr>
                <w:rFonts w:ascii="Times New Roman" w:hAnsi="Times New Roman"/>
                <w:b/>
                <w:sz w:val="16"/>
                <w:szCs w:val="24"/>
                <w:lang w:val="id-ID"/>
              </w:rPr>
              <w:t>Pendidikan</w:t>
            </w:r>
          </w:p>
          <w:p w:rsidR="000476D4" w:rsidRPr="00E8612C" w:rsidRDefault="000476D4" w:rsidP="000476D4">
            <w:pPr>
              <w:pStyle w:val="ListParagraph"/>
              <w:numPr>
                <w:ilvl w:val="0"/>
                <w:numId w:val="7"/>
              </w:numPr>
              <w:ind w:left="276" w:hanging="284"/>
              <w:rPr>
                <w:sz w:val="16"/>
              </w:rPr>
            </w:pPr>
            <w:r w:rsidRPr="00E8612C">
              <w:rPr>
                <w:sz w:val="16"/>
              </w:rPr>
              <w:t>Diploma III Kep</w:t>
            </w:r>
          </w:p>
          <w:p w:rsidR="000476D4" w:rsidRPr="00E8612C" w:rsidRDefault="000476D4" w:rsidP="000476D4">
            <w:pPr>
              <w:pStyle w:val="ListParagraph"/>
              <w:numPr>
                <w:ilvl w:val="0"/>
                <w:numId w:val="7"/>
              </w:numPr>
              <w:ind w:left="276" w:hanging="284"/>
              <w:rPr>
                <w:sz w:val="16"/>
              </w:rPr>
            </w:pPr>
            <w:r w:rsidRPr="00E8612C">
              <w:rPr>
                <w:sz w:val="16"/>
              </w:rPr>
              <w:t>DiplomaIV Kep</w:t>
            </w:r>
          </w:p>
          <w:p w:rsidR="000476D4" w:rsidRPr="00E8612C" w:rsidRDefault="000476D4" w:rsidP="000476D4">
            <w:pPr>
              <w:pStyle w:val="ListParagraph"/>
              <w:numPr>
                <w:ilvl w:val="0"/>
                <w:numId w:val="7"/>
              </w:numPr>
              <w:ind w:left="276" w:hanging="284"/>
              <w:rPr>
                <w:sz w:val="16"/>
              </w:rPr>
            </w:pPr>
            <w:r w:rsidRPr="00E8612C">
              <w:rPr>
                <w:sz w:val="16"/>
              </w:rPr>
              <w:t>Aknes</w:t>
            </w:r>
          </w:p>
          <w:p w:rsidR="000476D4" w:rsidRPr="00E8612C" w:rsidRDefault="000476D4" w:rsidP="000476D4">
            <w:pPr>
              <w:pStyle w:val="ListParagraph"/>
              <w:numPr>
                <w:ilvl w:val="0"/>
                <w:numId w:val="7"/>
              </w:numPr>
              <w:ind w:left="276" w:hanging="284"/>
              <w:rPr>
                <w:sz w:val="16"/>
              </w:rPr>
            </w:pPr>
            <w:r w:rsidRPr="00E8612C">
              <w:rPr>
                <w:sz w:val="16"/>
              </w:rPr>
              <w:t>Sarjana Kep</w:t>
            </w:r>
          </w:p>
        </w:tc>
        <w:tc>
          <w:tcPr>
            <w:tcW w:w="791" w:type="dxa"/>
            <w:tcBorders>
              <w:top w:val="single" w:sz="4" w:space="0" w:color="auto"/>
              <w:bottom w:val="single" w:sz="4" w:space="0" w:color="auto"/>
            </w:tcBorders>
          </w:tcPr>
          <w:p w:rsidR="000476D4" w:rsidRPr="00E8612C" w:rsidRDefault="000476D4" w:rsidP="008262C0">
            <w:pPr>
              <w:spacing w:after="0" w:line="240" w:lineRule="auto"/>
              <w:jc w:val="center"/>
              <w:rPr>
                <w:rFonts w:ascii="Times New Roman" w:hAnsi="Times New Roman"/>
                <w:sz w:val="16"/>
                <w:szCs w:val="24"/>
              </w:rPr>
            </w:pP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20</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8</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2</w:t>
            </w:r>
          </w:p>
          <w:p w:rsidR="000476D4" w:rsidRPr="00E8612C" w:rsidRDefault="000476D4" w:rsidP="008262C0">
            <w:pPr>
              <w:spacing w:after="0" w:line="240" w:lineRule="auto"/>
              <w:jc w:val="center"/>
              <w:rPr>
                <w:rFonts w:ascii="Times New Roman" w:hAnsi="Times New Roman"/>
                <w:sz w:val="16"/>
                <w:szCs w:val="24"/>
                <w:lang w:val="id-ID"/>
              </w:rPr>
            </w:pPr>
            <w:r w:rsidRPr="00E8612C">
              <w:rPr>
                <w:rFonts w:ascii="Times New Roman" w:hAnsi="Times New Roman"/>
                <w:sz w:val="16"/>
                <w:szCs w:val="24"/>
              </w:rPr>
              <w:t>3</w:t>
            </w:r>
          </w:p>
        </w:tc>
        <w:tc>
          <w:tcPr>
            <w:tcW w:w="827"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sz w:val="16"/>
                <w:szCs w:val="24"/>
              </w:rPr>
            </w:pP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66,66</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24,24</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6,060</w:t>
            </w:r>
          </w:p>
          <w:p w:rsidR="000476D4" w:rsidRPr="00E8612C" w:rsidRDefault="000476D4" w:rsidP="008262C0">
            <w:pPr>
              <w:spacing w:after="0" w:line="240" w:lineRule="auto"/>
              <w:jc w:val="center"/>
              <w:rPr>
                <w:rFonts w:ascii="Times New Roman" w:hAnsi="Times New Roman"/>
                <w:sz w:val="16"/>
                <w:szCs w:val="24"/>
                <w:lang w:val="id-ID"/>
              </w:rPr>
            </w:pPr>
            <w:r w:rsidRPr="00E8612C">
              <w:rPr>
                <w:rFonts w:ascii="Times New Roman" w:hAnsi="Times New Roman"/>
                <w:sz w:val="16"/>
                <w:szCs w:val="24"/>
              </w:rPr>
              <w:t>9,</w:t>
            </w:r>
            <w:r w:rsidRPr="00E8612C">
              <w:rPr>
                <w:rFonts w:ascii="Times New Roman" w:hAnsi="Times New Roman"/>
                <w:sz w:val="16"/>
                <w:szCs w:val="24"/>
                <w:lang w:val="id-ID"/>
              </w:rPr>
              <w:t>10</w:t>
            </w:r>
          </w:p>
        </w:tc>
      </w:tr>
      <w:tr w:rsidR="000476D4" w:rsidRPr="00E8612C" w:rsidTr="008262C0">
        <w:trPr>
          <w:trHeight w:val="227"/>
          <w:jc w:val="center"/>
        </w:trPr>
        <w:tc>
          <w:tcPr>
            <w:tcW w:w="2343" w:type="dxa"/>
            <w:tcBorders>
              <w:top w:val="single" w:sz="4" w:space="0" w:color="auto"/>
              <w:bottom w:val="single" w:sz="4" w:space="0" w:color="auto"/>
            </w:tcBorders>
            <w:shd w:val="clear" w:color="auto" w:fill="auto"/>
          </w:tcPr>
          <w:p w:rsidR="000476D4" w:rsidRPr="00E8612C" w:rsidRDefault="000476D4" w:rsidP="008262C0">
            <w:pPr>
              <w:pStyle w:val="ListParagraph"/>
              <w:ind w:left="-108"/>
              <w:jc w:val="center"/>
              <w:rPr>
                <w:sz w:val="16"/>
              </w:rPr>
            </w:pPr>
            <w:r w:rsidRPr="00E8612C">
              <w:rPr>
                <w:sz w:val="16"/>
              </w:rPr>
              <w:t>Jumlah</w:t>
            </w:r>
          </w:p>
        </w:tc>
        <w:tc>
          <w:tcPr>
            <w:tcW w:w="791" w:type="dxa"/>
            <w:tcBorders>
              <w:top w:val="single" w:sz="4" w:space="0" w:color="auto"/>
              <w:bottom w:val="single" w:sz="4" w:space="0" w:color="auto"/>
            </w:tcBorders>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33</w:t>
            </w:r>
          </w:p>
        </w:tc>
        <w:tc>
          <w:tcPr>
            <w:tcW w:w="827"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100%</w:t>
            </w:r>
          </w:p>
        </w:tc>
      </w:tr>
      <w:tr w:rsidR="000476D4" w:rsidRPr="00E8612C" w:rsidTr="008262C0">
        <w:trPr>
          <w:trHeight w:val="227"/>
          <w:jc w:val="center"/>
        </w:trPr>
        <w:tc>
          <w:tcPr>
            <w:tcW w:w="2343"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b/>
                <w:sz w:val="16"/>
                <w:szCs w:val="24"/>
                <w:lang w:val="id-ID"/>
              </w:rPr>
            </w:pPr>
            <w:r w:rsidRPr="00E8612C">
              <w:rPr>
                <w:rFonts w:ascii="Times New Roman" w:hAnsi="Times New Roman"/>
                <w:b/>
                <w:sz w:val="16"/>
                <w:szCs w:val="24"/>
                <w:lang w:val="id-ID"/>
              </w:rPr>
              <w:t>Masa Kerja</w:t>
            </w:r>
          </w:p>
          <w:p w:rsidR="000476D4" w:rsidRPr="00E8612C" w:rsidRDefault="000476D4" w:rsidP="000476D4">
            <w:pPr>
              <w:pStyle w:val="ListParagraph"/>
              <w:numPr>
                <w:ilvl w:val="0"/>
                <w:numId w:val="8"/>
              </w:numPr>
              <w:ind w:left="276" w:hanging="284"/>
              <w:rPr>
                <w:sz w:val="16"/>
              </w:rPr>
            </w:pPr>
            <w:r w:rsidRPr="00E8612C">
              <w:rPr>
                <w:sz w:val="16"/>
              </w:rPr>
              <w:t>Kurang 5 tahun</w:t>
            </w:r>
          </w:p>
          <w:p w:rsidR="000476D4" w:rsidRPr="00E8612C" w:rsidRDefault="000476D4" w:rsidP="000476D4">
            <w:pPr>
              <w:pStyle w:val="ListParagraph"/>
              <w:numPr>
                <w:ilvl w:val="0"/>
                <w:numId w:val="8"/>
              </w:numPr>
              <w:ind w:left="276" w:hanging="284"/>
              <w:rPr>
                <w:sz w:val="16"/>
              </w:rPr>
            </w:pPr>
            <w:r w:rsidRPr="00E8612C">
              <w:rPr>
                <w:sz w:val="16"/>
              </w:rPr>
              <w:t>5-10 tahun</w:t>
            </w:r>
          </w:p>
          <w:p w:rsidR="000476D4" w:rsidRPr="00E8612C" w:rsidRDefault="000476D4" w:rsidP="000476D4">
            <w:pPr>
              <w:pStyle w:val="ListParagraph"/>
              <w:numPr>
                <w:ilvl w:val="0"/>
                <w:numId w:val="8"/>
              </w:numPr>
              <w:ind w:left="276" w:hanging="284"/>
              <w:rPr>
                <w:sz w:val="16"/>
              </w:rPr>
            </w:pPr>
            <w:r w:rsidRPr="00E8612C">
              <w:rPr>
                <w:sz w:val="16"/>
              </w:rPr>
              <w:t>11-15 tahun</w:t>
            </w:r>
          </w:p>
          <w:p w:rsidR="000476D4" w:rsidRPr="00E8612C" w:rsidRDefault="000476D4" w:rsidP="000476D4">
            <w:pPr>
              <w:pStyle w:val="ListParagraph"/>
              <w:numPr>
                <w:ilvl w:val="0"/>
                <w:numId w:val="8"/>
              </w:numPr>
              <w:ind w:left="276" w:hanging="284"/>
              <w:rPr>
                <w:sz w:val="16"/>
              </w:rPr>
            </w:pPr>
            <w:r w:rsidRPr="00E8612C">
              <w:rPr>
                <w:sz w:val="16"/>
              </w:rPr>
              <w:t>16-20 tahun</w:t>
            </w:r>
          </w:p>
          <w:p w:rsidR="000476D4" w:rsidRPr="00E8612C" w:rsidRDefault="000476D4" w:rsidP="000476D4">
            <w:pPr>
              <w:pStyle w:val="ListParagraph"/>
              <w:numPr>
                <w:ilvl w:val="0"/>
                <w:numId w:val="8"/>
              </w:numPr>
              <w:ind w:left="276" w:hanging="284"/>
              <w:rPr>
                <w:sz w:val="16"/>
              </w:rPr>
            </w:pPr>
            <w:r w:rsidRPr="00E8612C">
              <w:rPr>
                <w:sz w:val="16"/>
              </w:rPr>
              <w:t>21-25 tahun</w:t>
            </w:r>
          </w:p>
          <w:p w:rsidR="000476D4" w:rsidRPr="00E8612C" w:rsidRDefault="000476D4" w:rsidP="000476D4">
            <w:pPr>
              <w:pStyle w:val="ListParagraph"/>
              <w:numPr>
                <w:ilvl w:val="0"/>
                <w:numId w:val="8"/>
              </w:numPr>
              <w:ind w:left="276" w:hanging="284"/>
              <w:rPr>
                <w:sz w:val="16"/>
              </w:rPr>
            </w:pPr>
            <w:r w:rsidRPr="00E8612C">
              <w:rPr>
                <w:sz w:val="16"/>
              </w:rPr>
              <w:t>Lebih 25 tahun</w:t>
            </w:r>
          </w:p>
        </w:tc>
        <w:tc>
          <w:tcPr>
            <w:tcW w:w="791" w:type="dxa"/>
            <w:tcBorders>
              <w:top w:val="single" w:sz="4" w:space="0" w:color="auto"/>
              <w:bottom w:val="single" w:sz="4" w:space="0" w:color="auto"/>
            </w:tcBorders>
          </w:tcPr>
          <w:p w:rsidR="000476D4" w:rsidRPr="00E8612C" w:rsidRDefault="000476D4" w:rsidP="008262C0">
            <w:pPr>
              <w:spacing w:after="0" w:line="240" w:lineRule="auto"/>
              <w:jc w:val="center"/>
              <w:rPr>
                <w:rFonts w:ascii="Times New Roman" w:hAnsi="Times New Roman"/>
                <w:sz w:val="16"/>
                <w:szCs w:val="24"/>
              </w:rPr>
            </w:pP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10</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13</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5</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w:t>
            </w:r>
          </w:p>
          <w:p w:rsidR="000476D4" w:rsidRPr="00E8612C" w:rsidRDefault="000476D4" w:rsidP="008262C0">
            <w:pPr>
              <w:spacing w:after="0" w:line="240" w:lineRule="auto"/>
              <w:jc w:val="center"/>
              <w:rPr>
                <w:rFonts w:ascii="Times New Roman" w:hAnsi="Times New Roman"/>
                <w:sz w:val="16"/>
                <w:szCs w:val="24"/>
                <w:lang w:val="id-ID"/>
              </w:rPr>
            </w:pPr>
            <w:r w:rsidRPr="00E8612C">
              <w:rPr>
                <w:rFonts w:ascii="Times New Roman" w:hAnsi="Times New Roman"/>
                <w:sz w:val="16"/>
                <w:szCs w:val="24"/>
              </w:rPr>
              <w:t>1</w:t>
            </w:r>
          </w:p>
        </w:tc>
        <w:tc>
          <w:tcPr>
            <w:tcW w:w="827"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sz w:val="16"/>
                <w:szCs w:val="24"/>
              </w:rPr>
            </w:pP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30,30</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39,39</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9,09</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15,15</w:t>
            </w: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3,03</w:t>
            </w:r>
          </w:p>
          <w:p w:rsidR="000476D4" w:rsidRPr="00E8612C" w:rsidRDefault="000476D4" w:rsidP="008262C0">
            <w:pPr>
              <w:spacing w:after="0" w:line="240" w:lineRule="auto"/>
              <w:jc w:val="center"/>
              <w:rPr>
                <w:rFonts w:ascii="Times New Roman" w:hAnsi="Times New Roman"/>
                <w:sz w:val="16"/>
                <w:szCs w:val="24"/>
                <w:lang w:val="id-ID"/>
              </w:rPr>
            </w:pPr>
            <w:r w:rsidRPr="00E8612C">
              <w:rPr>
                <w:rFonts w:ascii="Times New Roman" w:hAnsi="Times New Roman"/>
                <w:sz w:val="16"/>
                <w:szCs w:val="24"/>
              </w:rPr>
              <w:t>3,03</w:t>
            </w:r>
          </w:p>
        </w:tc>
      </w:tr>
      <w:tr w:rsidR="000476D4" w:rsidRPr="00E8612C" w:rsidTr="008262C0">
        <w:trPr>
          <w:trHeight w:val="227"/>
          <w:jc w:val="center"/>
        </w:trPr>
        <w:tc>
          <w:tcPr>
            <w:tcW w:w="2343" w:type="dxa"/>
            <w:tcBorders>
              <w:top w:val="single" w:sz="4" w:space="0" w:color="auto"/>
              <w:bottom w:val="single" w:sz="4" w:space="0" w:color="auto"/>
            </w:tcBorders>
            <w:shd w:val="clear" w:color="auto" w:fill="auto"/>
          </w:tcPr>
          <w:p w:rsidR="000476D4" w:rsidRPr="00E8612C" w:rsidRDefault="000476D4" w:rsidP="008262C0">
            <w:pPr>
              <w:pStyle w:val="ListParagraph"/>
              <w:ind w:left="-108"/>
              <w:jc w:val="center"/>
              <w:rPr>
                <w:sz w:val="16"/>
              </w:rPr>
            </w:pPr>
            <w:r w:rsidRPr="00E8612C">
              <w:rPr>
                <w:sz w:val="16"/>
              </w:rPr>
              <w:t>Jumlah</w:t>
            </w:r>
          </w:p>
        </w:tc>
        <w:tc>
          <w:tcPr>
            <w:tcW w:w="791" w:type="dxa"/>
            <w:tcBorders>
              <w:top w:val="single" w:sz="4" w:space="0" w:color="auto"/>
              <w:bottom w:val="single" w:sz="4" w:space="0" w:color="auto"/>
            </w:tcBorders>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33</w:t>
            </w:r>
          </w:p>
        </w:tc>
        <w:tc>
          <w:tcPr>
            <w:tcW w:w="827"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100%</w:t>
            </w:r>
          </w:p>
        </w:tc>
      </w:tr>
      <w:tr w:rsidR="000476D4" w:rsidRPr="00E8612C" w:rsidTr="008262C0">
        <w:trPr>
          <w:trHeight w:val="227"/>
          <w:jc w:val="center"/>
        </w:trPr>
        <w:tc>
          <w:tcPr>
            <w:tcW w:w="2343"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b/>
                <w:sz w:val="16"/>
                <w:szCs w:val="24"/>
              </w:rPr>
            </w:pPr>
            <w:r w:rsidRPr="00E8612C">
              <w:rPr>
                <w:rFonts w:ascii="Times New Roman" w:hAnsi="Times New Roman"/>
                <w:b/>
                <w:sz w:val="16"/>
                <w:szCs w:val="24"/>
              </w:rPr>
              <w:t>Pelatihan</w:t>
            </w:r>
          </w:p>
          <w:p w:rsidR="000476D4" w:rsidRPr="00E8612C" w:rsidRDefault="000476D4" w:rsidP="000476D4">
            <w:pPr>
              <w:pStyle w:val="ListParagraph"/>
              <w:numPr>
                <w:ilvl w:val="0"/>
                <w:numId w:val="9"/>
              </w:numPr>
              <w:ind w:left="276" w:hanging="276"/>
              <w:rPr>
                <w:sz w:val="16"/>
              </w:rPr>
            </w:pPr>
            <w:r w:rsidRPr="00E8612C">
              <w:rPr>
                <w:sz w:val="16"/>
              </w:rPr>
              <w:t>YA</w:t>
            </w:r>
          </w:p>
          <w:p w:rsidR="000476D4" w:rsidRPr="00E8612C" w:rsidRDefault="000476D4" w:rsidP="000476D4">
            <w:pPr>
              <w:pStyle w:val="ListParagraph"/>
              <w:numPr>
                <w:ilvl w:val="0"/>
                <w:numId w:val="9"/>
              </w:numPr>
              <w:ind w:left="276" w:hanging="276"/>
              <w:rPr>
                <w:sz w:val="16"/>
              </w:rPr>
            </w:pPr>
            <w:r w:rsidRPr="00E8612C">
              <w:rPr>
                <w:sz w:val="16"/>
              </w:rPr>
              <w:t>Tidak</w:t>
            </w:r>
          </w:p>
        </w:tc>
        <w:tc>
          <w:tcPr>
            <w:tcW w:w="791" w:type="dxa"/>
            <w:tcBorders>
              <w:top w:val="single" w:sz="4" w:space="0" w:color="auto"/>
              <w:bottom w:val="single" w:sz="4" w:space="0" w:color="auto"/>
            </w:tcBorders>
          </w:tcPr>
          <w:p w:rsidR="000476D4" w:rsidRPr="00E8612C" w:rsidRDefault="000476D4" w:rsidP="008262C0">
            <w:pPr>
              <w:spacing w:after="0" w:line="240" w:lineRule="auto"/>
              <w:jc w:val="center"/>
              <w:rPr>
                <w:rFonts w:ascii="Times New Roman" w:hAnsi="Times New Roman"/>
                <w:sz w:val="16"/>
                <w:szCs w:val="24"/>
              </w:rPr>
            </w:pPr>
          </w:p>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8</w:t>
            </w:r>
          </w:p>
          <w:p w:rsidR="000476D4" w:rsidRPr="00E8612C" w:rsidRDefault="000476D4" w:rsidP="008262C0">
            <w:pPr>
              <w:spacing w:after="0" w:line="240" w:lineRule="auto"/>
              <w:jc w:val="center"/>
              <w:rPr>
                <w:rFonts w:ascii="Times New Roman" w:hAnsi="Times New Roman"/>
                <w:sz w:val="16"/>
                <w:szCs w:val="24"/>
                <w:lang w:val="id-ID"/>
              </w:rPr>
            </w:pPr>
            <w:r w:rsidRPr="00E8612C">
              <w:rPr>
                <w:rFonts w:ascii="Times New Roman" w:hAnsi="Times New Roman"/>
                <w:sz w:val="16"/>
                <w:szCs w:val="24"/>
              </w:rPr>
              <w:t>25</w:t>
            </w:r>
          </w:p>
        </w:tc>
        <w:tc>
          <w:tcPr>
            <w:tcW w:w="827"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sz w:val="16"/>
                <w:szCs w:val="24"/>
              </w:rPr>
            </w:pPr>
          </w:p>
          <w:p w:rsidR="000476D4" w:rsidRPr="00E8612C" w:rsidRDefault="000476D4" w:rsidP="008262C0">
            <w:pPr>
              <w:spacing w:after="0" w:line="240" w:lineRule="auto"/>
              <w:jc w:val="center"/>
              <w:rPr>
                <w:rFonts w:ascii="Times New Roman" w:hAnsi="Times New Roman"/>
                <w:sz w:val="16"/>
                <w:szCs w:val="24"/>
                <w:lang w:val="id-ID"/>
              </w:rPr>
            </w:pPr>
            <w:r w:rsidRPr="00E8612C">
              <w:rPr>
                <w:rFonts w:ascii="Times New Roman" w:hAnsi="Times New Roman"/>
                <w:sz w:val="16"/>
                <w:szCs w:val="24"/>
              </w:rPr>
              <w:t>24,2</w:t>
            </w:r>
            <w:r w:rsidRPr="00E8612C">
              <w:rPr>
                <w:rFonts w:ascii="Times New Roman" w:hAnsi="Times New Roman"/>
                <w:sz w:val="16"/>
                <w:szCs w:val="24"/>
                <w:lang w:val="id-ID"/>
              </w:rPr>
              <w:t>4</w:t>
            </w:r>
          </w:p>
          <w:p w:rsidR="000476D4" w:rsidRPr="00E8612C" w:rsidRDefault="000476D4" w:rsidP="008262C0">
            <w:pPr>
              <w:spacing w:after="0" w:line="240" w:lineRule="auto"/>
              <w:jc w:val="center"/>
              <w:rPr>
                <w:rFonts w:ascii="Times New Roman" w:hAnsi="Times New Roman"/>
                <w:sz w:val="16"/>
                <w:szCs w:val="24"/>
                <w:lang w:val="id-ID"/>
              </w:rPr>
            </w:pPr>
            <w:r w:rsidRPr="00E8612C">
              <w:rPr>
                <w:rFonts w:ascii="Times New Roman" w:hAnsi="Times New Roman"/>
                <w:sz w:val="16"/>
                <w:szCs w:val="24"/>
              </w:rPr>
              <w:t>75,7</w:t>
            </w:r>
            <w:r w:rsidRPr="00E8612C">
              <w:rPr>
                <w:rFonts w:ascii="Times New Roman" w:hAnsi="Times New Roman"/>
                <w:sz w:val="16"/>
                <w:szCs w:val="24"/>
                <w:lang w:val="id-ID"/>
              </w:rPr>
              <w:t>6</w:t>
            </w:r>
          </w:p>
        </w:tc>
      </w:tr>
      <w:tr w:rsidR="000476D4" w:rsidRPr="00E8612C" w:rsidTr="008262C0">
        <w:trPr>
          <w:trHeight w:val="227"/>
          <w:jc w:val="center"/>
        </w:trPr>
        <w:tc>
          <w:tcPr>
            <w:tcW w:w="2343" w:type="dxa"/>
            <w:tcBorders>
              <w:top w:val="single" w:sz="4" w:space="0" w:color="auto"/>
              <w:bottom w:val="single" w:sz="4" w:space="0" w:color="auto"/>
            </w:tcBorders>
            <w:shd w:val="clear" w:color="auto" w:fill="auto"/>
          </w:tcPr>
          <w:p w:rsidR="000476D4" w:rsidRPr="00E8612C" w:rsidRDefault="000476D4" w:rsidP="008262C0">
            <w:pPr>
              <w:pStyle w:val="ListParagraph"/>
              <w:ind w:left="-108"/>
              <w:jc w:val="center"/>
              <w:rPr>
                <w:sz w:val="16"/>
              </w:rPr>
            </w:pPr>
            <w:r w:rsidRPr="00E8612C">
              <w:rPr>
                <w:sz w:val="16"/>
              </w:rPr>
              <w:t>Jumlah</w:t>
            </w:r>
          </w:p>
        </w:tc>
        <w:tc>
          <w:tcPr>
            <w:tcW w:w="791" w:type="dxa"/>
            <w:tcBorders>
              <w:top w:val="single" w:sz="4" w:space="0" w:color="auto"/>
              <w:bottom w:val="single" w:sz="4" w:space="0" w:color="auto"/>
            </w:tcBorders>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33</w:t>
            </w:r>
          </w:p>
        </w:tc>
        <w:tc>
          <w:tcPr>
            <w:tcW w:w="827" w:type="dxa"/>
            <w:tcBorders>
              <w:top w:val="single" w:sz="4" w:space="0" w:color="auto"/>
              <w:bottom w:val="single" w:sz="4" w:space="0" w:color="auto"/>
            </w:tcBorders>
            <w:shd w:val="clear" w:color="auto" w:fill="auto"/>
          </w:tcPr>
          <w:p w:rsidR="000476D4" w:rsidRPr="00E8612C" w:rsidRDefault="000476D4" w:rsidP="008262C0">
            <w:pPr>
              <w:spacing w:after="0" w:line="240" w:lineRule="auto"/>
              <w:jc w:val="center"/>
              <w:rPr>
                <w:rFonts w:ascii="Times New Roman" w:hAnsi="Times New Roman"/>
                <w:sz w:val="16"/>
                <w:szCs w:val="24"/>
              </w:rPr>
            </w:pPr>
            <w:r w:rsidRPr="00E8612C">
              <w:rPr>
                <w:rFonts w:ascii="Times New Roman" w:hAnsi="Times New Roman"/>
                <w:sz w:val="16"/>
                <w:szCs w:val="24"/>
              </w:rPr>
              <w:t>100%</w:t>
            </w:r>
          </w:p>
        </w:tc>
      </w:tr>
    </w:tbl>
    <w:p w:rsidR="000476D4" w:rsidRPr="00CD4F7B" w:rsidRDefault="000476D4" w:rsidP="000476D4">
      <w:pPr>
        <w:spacing w:after="0" w:line="360" w:lineRule="auto"/>
        <w:ind w:firstLine="426"/>
        <w:jc w:val="both"/>
        <w:rPr>
          <w:rFonts w:ascii="Times New Roman" w:hAnsi="Times New Roman"/>
          <w:bCs/>
          <w:sz w:val="24"/>
          <w:szCs w:val="24"/>
          <w:lang w:val="id-ID"/>
        </w:rPr>
      </w:pPr>
    </w:p>
    <w:p w:rsidR="000476D4" w:rsidRPr="00E8612C" w:rsidRDefault="000476D4" w:rsidP="000476D4">
      <w:pPr>
        <w:spacing w:after="0" w:line="360" w:lineRule="auto"/>
        <w:jc w:val="both"/>
        <w:rPr>
          <w:rFonts w:ascii="Times New Roman" w:hAnsi="Times New Roman"/>
          <w:bCs/>
          <w:szCs w:val="24"/>
          <w:lang w:val="id-ID"/>
        </w:rPr>
      </w:pPr>
      <w:r w:rsidRPr="00E8612C">
        <w:rPr>
          <w:rFonts w:ascii="Times New Roman" w:hAnsi="Times New Roman"/>
          <w:bCs/>
          <w:szCs w:val="24"/>
          <w:lang w:val="id-ID"/>
        </w:rPr>
        <w:t xml:space="preserve">Berdasarkan Tabel 1 dapat dilihat bahwa distribusi usia mayoritas responden berusia 45-49 </w:t>
      </w:r>
      <w:r w:rsidRPr="00E8612C">
        <w:rPr>
          <w:rFonts w:ascii="Times New Roman" w:hAnsi="Times New Roman"/>
          <w:bCs/>
          <w:szCs w:val="24"/>
          <w:lang w:val="id-ID"/>
        </w:rPr>
        <w:lastRenderedPageBreak/>
        <w:t xml:space="preserve">tahun sebesar 11 responden (33,33%). Tidak ada responden yang berusia 25-29 tahun. </w:t>
      </w:r>
    </w:p>
    <w:p w:rsidR="000476D4" w:rsidRPr="00E8612C" w:rsidRDefault="000476D4" w:rsidP="000476D4">
      <w:pPr>
        <w:spacing w:after="0" w:line="360" w:lineRule="auto"/>
        <w:jc w:val="both"/>
        <w:rPr>
          <w:rFonts w:ascii="Times New Roman" w:hAnsi="Times New Roman"/>
          <w:bCs/>
          <w:szCs w:val="24"/>
          <w:lang w:val="id-ID"/>
        </w:rPr>
      </w:pPr>
      <w:r w:rsidRPr="00E8612C">
        <w:rPr>
          <w:rFonts w:ascii="Times New Roman" w:hAnsi="Times New Roman"/>
          <w:bCs/>
          <w:szCs w:val="24"/>
          <w:lang w:val="id-ID"/>
        </w:rPr>
        <w:t>Mayoritas responden berjenis kelamin laki-laki sebanyak 23 orang (69,70 %). P</w:t>
      </w:r>
      <w:r w:rsidRPr="00E8612C">
        <w:rPr>
          <w:rFonts w:ascii="Times New Roman" w:hAnsi="Times New Roman"/>
          <w:bCs/>
          <w:szCs w:val="24"/>
        </w:rPr>
        <w:t>endidikan</w:t>
      </w:r>
      <w:r w:rsidRPr="00E8612C">
        <w:rPr>
          <w:rFonts w:ascii="Times New Roman" w:hAnsi="Times New Roman"/>
          <w:bCs/>
          <w:szCs w:val="24"/>
          <w:lang w:val="id-ID"/>
        </w:rPr>
        <w:t xml:space="preserve"> responden mayoritas Diploma III</w:t>
      </w:r>
      <w:r w:rsidRPr="00E8612C">
        <w:rPr>
          <w:rFonts w:ascii="Times New Roman" w:hAnsi="Times New Roman"/>
          <w:bCs/>
          <w:szCs w:val="24"/>
        </w:rPr>
        <w:t xml:space="preserve"> Keperawatan</w:t>
      </w:r>
      <w:r w:rsidRPr="00E8612C">
        <w:rPr>
          <w:rFonts w:ascii="Times New Roman" w:hAnsi="Times New Roman"/>
          <w:bCs/>
          <w:szCs w:val="24"/>
          <w:lang w:val="id-ID"/>
        </w:rPr>
        <w:t xml:space="preserve"> sebesar 20 responden (66,66%). Responden paling sedikit dengan pendidikan Aknes</w:t>
      </w:r>
      <w:r w:rsidRPr="00E8612C">
        <w:rPr>
          <w:rFonts w:ascii="Times New Roman" w:hAnsi="Times New Roman"/>
          <w:bCs/>
          <w:szCs w:val="24"/>
        </w:rPr>
        <w:t>Diploma III Anastesi)</w:t>
      </w:r>
      <w:r w:rsidRPr="00E8612C">
        <w:rPr>
          <w:rFonts w:ascii="Times New Roman" w:hAnsi="Times New Roman"/>
          <w:bCs/>
          <w:szCs w:val="24"/>
          <w:lang w:val="id-ID"/>
        </w:rPr>
        <w:t xml:space="preserve"> sebesar 2 orang (6,060 %).</w:t>
      </w:r>
    </w:p>
    <w:p w:rsidR="000476D4" w:rsidRPr="00E8612C" w:rsidRDefault="000476D4" w:rsidP="000476D4">
      <w:pPr>
        <w:spacing w:after="0" w:line="360" w:lineRule="auto"/>
        <w:ind w:firstLine="567"/>
        <w:jc w:val="both"/>
        <w:rPr>
          <w:rFonts w:ascii="Times New Roman" w:hAnsi="Times New Roman"/>
          <w:bCs/>
          <w:szCs w:val="24"/>
          <w:lang w:val="id-ID"/>
        </w:rPr>
      </w:pPr>
      <w:r w:rsidRPr="00E8612C">
        <w:rPr>
          <w:rFonts w:ascii="Times New Roman" w:hAnsi="Times New Roman"/>
          <w:bCs/>
          <w:szCs w:val="24"/>
          <w:lang w:val="id-ID"/>
        </w:rPr>
        <w:t xml:space="preserve">Masa kerja responden mayoritas memiliki masa kerja 5-10 tahun sebesar 13 orang (39,39 %), sedangkan responden paling sedikit memiliki masa kerja 21-25 tahun sebanyak 1 orang (3,03 %) sama halnya dengan responden dengan masa kerja lebih dari 25 tahun. Mayoritas responden </w:t>
      </w:r>
      <w:r w:rsidRPr="00E8612C">
        <w:rPr>
          <w:rFonts w:ascii="Times New Roman" w:hAnsi="Times New Roman"/>
          <w:bCs/>
          <w:szCs w:val="24"/>
        </w:rPr>
        <w:t>belum</w:t>
      </w:r>
      <w:r w:rsidRPr="00E8612C">
        <w:rPr>
          <w:rFonts w:ascii="Times New Roman" w:hAnsi="Times New Roman"/>
          <w:bCs/>
          <w:szCs w:val="24"/>
          <w:lang w:val="id-ID"/>
        </w:rPr>
        <w:t xml:space="preserve"> mengikuti pelatihan </w:t>
      </w:r>
    </w:p>
    <w:p w:rsidR="000476D4" w:rsidRPr="00E8612C" w:rsidRDefault="000476D4" w:rsidP="000476D4">
      <w:pPr>
        <w:spacing w:after="0" w:line="240" w:lineRule="auto"/>
        <w:jc w:val="center"/>
        <w:rPr>
          <w:rFonts w:ascii="Times New Roman" w:hAnsi="Times New Roman"/>
          <w:bCs/>
          <w:sz w:val="20"/>
          <w:szCs w:val="24"/>
        </w:rPr>
      </w:pPr>
      <w:r w:rsidRPr="00E8612C">
        <w:rPr>
          <w:rFonts w:ascii="Times New Roman" w:hAnsi="Times New Roman"/>
          <w:bCs/>
          <w:sz w:val="20"/>
          <w:szCs w:val="24"/>
        </w:rPr>
        <w:t>Tabel 2Nilai</w:t>
      </w:r>
      <w:r w:rsidRPr="00E8612C">
        <w:rPr>
          <w:rFonts w:ascii="Times New Roman" w:hAnsi="Times New Roman"/>
          <w:bCs/>
          <w:sz w:val="20"/>
          <w:szCs w:val="24"/>
          <w:lang w:val="id-ID"/>
        </w:rPr>
        <w:t>Kemampuan Penggunaan</w:t>
      </w:r>
      <w:r w:rsidRPr="00E8612C">
        <w:rPr>
          <w:rFonts w:ascii="Times New Roman" w:hAnsi="Times New Roman"/>
          <w:bCs/>
          <w:sz w:val="20"/>
          <w:szCs w:val="24"/>
        </w:rPr>
        <w:t xml:space="preserve"> Asesment Resiko dan Pelaksanaan </w:t>
      </w:r>
      <w:r w:rsidRPr="00E8612C">
        <w:rPr>
          <w:rFonts w:ascii="Times New Roman" w:hAnsi="Times New Roman"/>
          <w:bCs/>
          <w:i/>
          <w:sz w:val="20"/>
          <w:szCs w:val="24"/>
          <w:lang w:val="id-ID"/>
        </w:rPr>
        <w:t>Patient Safety ;</w:t>
      </w:r>
      <w:r w:rsidRPr="00E8612C">
        <w:rPr>
          <w:rFonts w:ascii="Times New Roman" w:hAnsi="Times New Roman"/>
          <w:bCs/>
          <w:i/>
          <w:sz w:val="20"/>
          <w:szCs w:val="24"/>
        </w:rPr>
        <w:t>Universal Precautions</w:t>
      </w:r>
      <w:r w:rsidRPr="00E8612C">
        <w:rPr>
          <w:rFonts w:ascii="Times New Roman" w:hAnsi="Times New Roman"/>
          <w:bCs/>
          <w:sz w:val="20"/>
          <w:szCs w:val="24"/>
        </w:rPr>
        <w:t xml:space="preserve"> Sebelum dan Sesudah</w:t>
      </w:r>
    </w:p>
    <w:p w:rsidR="000476D4" w:rsidRPr="00CD4F7B" w:rsidRDefault="000476D4" w:rsidP="000476D4">
      <w:pPr>
        <w:spacing w:after="0" w:line="240" w:lineRule="auto"/>
        <w:jc w:val="center"/>
        <w:rPr>
          <w:rFonts w:ascii="Times New Roman" w:hAnsi="Times New Roman"/>
          <w:bCs/>
          <w:sz w:val="24"/>
          <w:szCs w:val="24"/>
          <w:lang w:val="id-ID"/>
        </w:rPr>
      </w:pPr>
    </w:p>
    <w:tbl>
      <w:tblPr>
        <w:tblW w:w="5000" w:type="pct"/>
        <w:jc w:val="center"/>
        <w:tblBorders>
          <w:top w:val="single" w:sz="4" w:space="0" w:color="auto"/>
          <w:bottom w:val="single" w:sz="4" w:space="0" w:color="auto"/>
          <w:insideH w:val="single" w:sz="4" w:space="0" w:color="auto"/>
        </w:tblBorders>
        <w:tblLayout w:type="fixed"/>
        <w:tblCellMar>
          <w:left w:w="28" w:type="dxa"/>
          <w:right w:w="28" w:type="dxa"/>
        </w:tblCellMar>
        <w:tblLook w:val="04A0"/>
      </w:tblPr>
      <w:tblGrid>
        <w:gridCol w:w="445"/>
        <w:gridCol w:w="651"/>
        <w:gridCol w:w="737"/>
        <w:gridCol w:w="594"/>
        <w:gridCol w:w="756"/>
        <w:gridCol w:w="708"/>
        <w:gridCol w:w="548"/>
      </w:tblGrid>
      <w:tr w:rsidR="000476D4" w:rsidRPr="00CD4F7B" w:rsidTr="008262C0">
        <w:trPr>
          <w:trHeight w:val="113"/>
          <w:tblHeader/>
          <w:jc w:val="center"/>
        </w:trPr>
        <w:tc>
          <w:tcPr>
            <w:tcW w:w="502" w:type="pct"/>
            <w:vMerge w:val="restart"/>
            <w:shd w:val="clear" w:color="auto" w:fill="auto"/>
            <w:noWrap/>
            <w:vAlign w:val="center"/>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No. Resp</w:t>
            </w:r>
          </w:p>
        </w:tc>
        <w:tc>
          <w:tcPr>
            <w:tcW w:w="2232" w:type="pct"/>
            <w:gridSpan w:val="3"/>
            <w:shd w:val="clear" w:color="auto" w:fill="auto"/>
            <w:noWrap/>
            <w:vAlign w:val="center"/>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val="id-ID" w:eastAsia="id-ID"/>
              </w:rPr>
              <w:t xml:space="preserve">Penggunaan </w:t>
            </w:r>
            <w:r w:rsidRPr="00E8612C">
              <w:rPr>
                <w:rFonts w:ascii="Times New Roman" w:hAnsi="Times New Roman"/>
                <w:i/>
                <w:sz w:val="14"/>
                <w:szCs w:val="24"/>
                <w:lang w:val="id-ID" w:eastAsia="id-ID"/>
              </w:rPr>
              <w:t xml:space="preserve">Assesment </w:t>
            </w:r>
            <w:r w:rsidRPr="00E8612C">
              <w:rPr>
                <w:rFonts w:ascii="Times New Roman" w:hAnsi="Times New Roman"/>
                <w:sz w:val="14"/>
                <w:szCs w:val="24"/>
                <w:lang w:val="id-ID" w:eastAsia="id-ID"/>
              </w:rPr>
              <w:t>Resiko</w:t>
            </w:r>
          </w:p>
        </w:tc>
        <w:tc>
          <w:tcPr>
            <w:tcW w:w="2266" w:type="pct"/>
            <w:gridSpan w:val="3"/>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val="id-ID" w:eastAsia="id-ID"/>
              </w:rPr>
              <w:t xml:space="preserve">Pelaksaanaan </w:t>
            </w:r>
            <w:r w:rsidRPr="00E8612C">
              <w:rPr>
                <w:rFonts w:ascii="Times New Roman" w:hAnsi="Times New Roman"/>
                <w:i/>
                <w:sz w:val="14"/>
                <w:szCs w:val="24"/>
                <w:lang w:val="id-ID" w:eastAsia="id-ID"/>
              </w:rPr>
              <w:t>Universal Precautions</w:t>
            </w:r>
          </w:p>
        </w:tc>
      </w:tr>
      <w:tr w:rsidR="000476D4" w:rsidRPr="00CD4F7B" w:rsidTr="008262C0">
        <w:trPr>
          <w:trHeight w:val="113"/>
          <w:tblHeader/>
          <w:jc w:val="center"/>
        </w:trPr>
        <w:tc>
          <w:tcPr>
            <w:tcW w:w="502" w:type="pct"/>
            <w:vMerge/>
            <w:shd w:val="clear" w:color="auto" w:fill="auto"/>
            <w:noWrap/>
            <w:vAlign w:val="center"/>
            <w:hideMark/>
          </w:tcPr>
          <w:p w:rsidR="000476D4" w:rsidRPr="00E8612C" w:rsidRDefault="000476D4" w:rsidP="008262C0">
            <w:pPr>
              <w:spacing w:after="0" w:line="240" w:lineRule="auto"/>
              <w:jc w:val="center"/>
              <w:rPr>
                <w:rFonts w:ascii="Times New Roman" w:hAnsi="Times New Roman"/>
                <w:sz w:val="14"/>
                <w:szCs w:val="24"/>
                <w:lang w:eastAsia="id-ID"/>
              </w:rPr>
            </w:pPr>
          </w:p>
        </w:tc>
        <w:tc>
          <w:tcPr>
            <w:tcW w:w="733" w:type="pct"/>
            <w:shd w:val="clear" w:color="auto" w:fill="auto"/>
            <w:noWrap/>
            <w:vAlign w:val="center"/>
            <w:hideMark/>
          </w:tcPr>
          <w:p w:rsidR="000476D4" w:rsidRPr="00E8612C" w:rsidRDefault="000476D4" w:rsidP="008262C0">
            <w:pPr>
              <w:spacing w:after="0" w:line="240" w:lineRule="auto"/>
              <w:jc w:val="center"/>
              <w:rPr>
                <w:rFonts w:ascii="Times New Roman" w:hAnsi="Times New Roman"/>
                <w:sz w:val="14"/>
                <w:szCs w:val="24"/>
                <w:lang w:val="id-ID" w:eastAsia="id-ID"/>
              </w:rPr>
            </w:pPr>
            <w:r w:rsidRPr="00E8612C">
              <w:rPr>
                <w:rFonts w:ascii="Times New Roman" w:hAnsi="Times New Roman"/>
                <w:sz w:val="14"/>
                <w:szCs w:val="24"/>
                <w:lang w:val="id-ID" w:eastAsia="id-ID"/>
              </w:rPr>
              <w:t>Sebelum</w:t>
            </w:r>
          </w:p>
        </w:tc>
        <w:tc>
          <w:tcPr>
            <w:tcW w:w="830" w:type="pct"/>
            <w:shd w:val="clear" w:color="auto" w:fill="auto"/>
            <w:noWrap/>
            <w:vAlign w:val="center"/>
            <w:hideMark/>
          </w:tcPr>
          <w:p w:rsidR="000476D4" w:rsidRPr="00E8612C" w:rsidRDefault="000476D4" w:rsidP="008262C0">
            <w:pPr>
              <w:spacing w:after="0" w:line="240" w:lineRule="auto"/>
              <w:jc w:val="center"/>
              <w:rPr>
                <w:rFonts w:ascii="Times New Roman" w:hAnsi="Times New Roman"/>
                <w:sz w:val="14"/>
                <w:szCs w:val="24"/>
                <w:lang w:val="id-ID" w:eastAsia="id-ID"/>
              </w:rPr>
            </w:pPr>
            <w:r w:rsidRPr="00E8612C">
              <w:rPr>
                <w:rFonts w:ascii="Times New Roman" w:hAnsi="Times New Roman"/>
                <w:sz w:val="14"/>
                <w:szCs w:val="24"/>
                <w:lang w:val="id-ID" w:eastAsia="id-ID"/>
              </w:rPr>
              <w:t>Sesudah</w:t>
            </w:r>
          </w:p>
        </w:tc>
        <w:tc>
          <w:tcPr>
            <w:tcW w:w="669" w:type="pct"/>
            <w:vAlign w:val="center"/>
          </w:tcPr>
          <w:p w:rsidR="000476D4" w:rsidRPr="00E8612C" w:rsidRDefault="000476D4" w:rsidP="008262C0">
            <w:pPr>
              <w:spacing w:after="0" w:line="240" w:lineRule="auto"/>
              <w:jc w:val="center"/>
              <w:rPr>
                <w:rFonts w:ascii="Times New Roman" w:hAnsi="Times New Roman"/>
                <w:sz w:val="14"/>
                <w:szCs w:val="24"/>
                <w:lang w:val="id-ID" w:eastAsia="id-ID"/>
              </w:rPr>
            </w:pPr>
            <w:r w:rsidRPr="00E8612C">
              <w:rPr>
                <w:rFonts w:ascii="Times New Roman" w:hAnsi="Times New Roman"/>
                <w:sz w:val="14"/>
                <w:szCs w:val="24"/>
                <w:lang w:val="id-ID" w:eastAsia="id-ID"/>
              </w:rPr>
              <w:t>S</w:t>
            </w:r>
            <w:r w:rsidRPr="00E8612C">
              <w:rPr>
                <w:rFonts w:ascii="Times New Roman" w:hAnsi="Times New Roman"/>
                <w:sz w:val="14"/>
                <w:szCs w:val="24"/>
                <w:lang w:eastAsia="id-ID"/>
              </w:rPr>
              <w:t>elisih</w:t>
            </w:r>
          </w:p>
        </w:tc>
        <w:tc>
          <w:tcPr>
            <w:tcW w:w="851" w:type="pct"/>
            <w:shd w:val="clear" w:color="auto" w:fill="auto"/>
            <w:noWrap/>
            <w:vAlign w:val="center"/>
            <w:hideMark/>
          </w:tcPr>
          <w:p w:rsidR="000476D4" w:rsidRPr="00E8612C" w:rsidRDefault="000476D4" w:rsidP="008262C0">
            <w:pPr>
              <w:spacing w:after="0" w:line="240" w:lineRule="auto"/>
              <w:jc w:val="center"/>
              <w:rPr>
                <w:rFonts w:ascii="Times New Roman" w:hAnsi="Times New Roman"/>
                <w:sz w:val="14"/>
                <w:szCs w:val="24"/>
                <w:lang w:val="id-ID" w:eastAsia="id-ID"/>
              </w:rPr>
            </w:pPr>
            <w:r w:rsidRPr="00E8612C">
              <w:rPr>
                <w:rFonts w:ascii="Times New Roman" w:hAnsi="Times New Roman"/>
                <w:sz w:val="14"/>
                <w:szCs w:val="24"/>
                <w:lang w:val="id-ID" w:eastAsia="id-ID"/>
              </w:rPr>
              <w:t>Sebelum</w:t>
            </w:r>
          </w:p>
        </w:tc>
        <w:tc>
          <w:tcPr>
            <w:tcW w:w="798" w:type="pct"/>
            <w:shd w:val="clear" w:color="auto" w:fill="auto"/>
            <w:noWrap/>
            <w:vAlign w:val="center"/>
            <w:hideMark/>
          </w:tcPr>
          <w:p w:rsidR="000476D4" w:rsidRPr="00E8612C" w:rsidRDefault="000476D4" w:rsidP="008262C0">
            <w:pPr>
              <w:spacing w:after="0" w:line="240" w:lineRule="auto"/>
              <w:jc w:val="center"/>
              <w:rPr>
                <w:rFonts w:ascii="Times New Roman" w:hAnsi="Times New Roman"/>
                <w:sz w:val="14"/>
                <w:szCs w:val="24"/>
                <w:lang w:val="id-ID" w:eastAsia="id-ID"/>
              </w:rPr>
            </w:pPr>
            <w:r w:rsidRPr="00E8612C">
              <w:rPr>
                <w:rFonts w:ascii="Times New Roman" w:hAnsi="Times New Roman"/>
                <w:sz w:val="14"/>
                <w:szCs w:val="24"/>
                <w:lang w:val="id-ID" w:eastAsia="id-ID"/>
              </w:rPr>
              <w:t>Sesudah</w:t>
            </w:r>
          </w:p>
        </w:tc>
        <w:tc>
          <w:tcPr>
            <w:tcW w:w="618" w:type="pct"/>
            <w:shd w:val="clear" w:color="auto" w:fill="auto"/>
            <w:noWrap/>
            <w:vAlign w:val="center"/>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val="id-ID" w:eastAsia="id-ID"/>
              </w:rPr>
              <w:t>S</w:t>
            </w:r>
            <w:r w:rsidRPr="00E8612C">
              <w:rPr>
                <w:rFonts w:ascii="Times New Roman" w:hAnsi="Times New Roman"/>
                <w:sz w:val="14"/>
                <w:szCs w:val="24"/>
                <w:lang w:eastAsia="id-ID"/>
              </w:rPr>
              <w:t>elisih</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36</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68</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73</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5</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32</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81</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83</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32</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78</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83</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5</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4</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33</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36</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55</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73</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18</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5</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32</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78</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80</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33</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78</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83</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5</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33</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75</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79</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4</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33</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73</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80</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9</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33</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36</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75</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78</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10</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33</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64</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66</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11</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25</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32</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75</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77</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12</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32</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36</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4</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76</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78</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13</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27</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67</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75</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14</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31</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28</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75</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78</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15</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25</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32</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68</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80</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12</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16</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30</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4</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72</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71</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17</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36</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60</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60</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0</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18</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32</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33</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71</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73</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19</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0</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71</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77</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20</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31</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4</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72</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77</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5</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21</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32</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74</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73</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22</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30</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36</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72</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80</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23</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0</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71</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75</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4</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24</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32</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75</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80</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5</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25</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32</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69</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73</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4</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26</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33</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73</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76</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27</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36</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33</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75</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83</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28</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33</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78</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80</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29</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0</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78</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83</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5</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30</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36</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69</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70</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31</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26</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36</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10</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69</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78</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9</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32</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36</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2</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63</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78</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15</w:t>
            </w:r>
          </w:p>
        </w:tc>
      </w:tr>
      <w:tr w:rsidR="000476D4" w:rsidRPr="00CD4F7B" w:rsidTr="008262C0">
        <w:trPr>
          <w:trHeight w:val="113"/>
          <w:jc w:val="center"/>
        </w:trPr>
        <w:tc>
          <w:tcPr>
            <w:tcW w:w="502"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33</w:t>
            </w:r>
          </w:p>
        </w:tc>
        <w:tc>
          <w:tcPr>
            <w:tcW w:w="733"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34</w:t>
            </w:r>
          </w:p>
        </w:tc>
        <w:tc>
          <w:tcPr>
            <w:tcW w:w="830"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35</w:t>
            </w:r>
          </w:p>
        </w:tc>
        <w:tc>
          <w:tcPr>
            <w:tcW w:w="669" w:type="pct"/>
            <w:vAlign w:val="bottom"/>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w:t>
            </w:r>
          </w:p>
        </w:tc>
        <w:tc>
          <w:tcPr>
            <w:tcW w:w="851"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68</w:t>
            </w:r>
          </w:p>
        </w:tc>
        <w:tc>
          <w:tcPr>
            <w:tcW w:w="79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83</w:t>
            </w:r>
          </w:p>
        </w:tc>
        <w:tc>
          <w:tcPr>
            <w:tcW w:w="618" w:type="pct"/>
            <w:shd w:val="clear" w:color="auto" w:fill="auto"/>
            <w:noWrap/>
            <w:vAlign w:val="bottom"/>
            <w:hideMark/>
          </w:tcPr>
          <w:p w:rsidR="000476D4" w:rsidRPr="00E8612C" w:rsidRDefault="000476D4" w:rsidP="008262C0">
            <w:pPr>
              <w:spacing w:after="0" w:line="240" w:lineRule="auto"/>
              <w:jc w:val="center"/>
              <w:rPr>
                <w:rFonts w:ascii="Times New Roman" w:hAnsi="Times New Roman"/>
                <w:sz w:val="14"/>
                <w:szCs w:val="24"/>
                <w:lang w:eastAsia="id-ID"/>
              </w:rPr>
            </w:pPr>
            <w:r w:rsidRPr="00E8612C">
              <w:rPr>
                <w:rFonts w:ascii="Times New Roman" w:hAnsi="Times New Roman"/>
                <w:sz w:val="14"/>
                <w:szCs w:val="24"/>
                <w:lang w:eastAsia="id-ID"/>
              </w:rPr>
              <w:t>15</w:t>
            </w:r>
          </w:p>
        </w:tc>
      </w:tr>
    </w:tbl>
    <w:p w:rsidR="000476D4" w:rsidRPr="00E8612C" w:rsidRDefault="000476D4" w:rsidP="000476D4">
      <w:pPr>
        <w:spacing w:after="0" w:line="360" w:lineRule="auto"/>
        <w:ind w:firstLine="567"/>
        <w:jc w:val="both"/>
        <w:rPr>
          <w:rFonts w:ascii="Times New Roman" w:hAnsi="Times New Roman"/>
          <w:bCs/>
          <w:szCs w:val="24"/>
          <w:lang w:val="id-ID"/>
        </w:rPr>
      </w:pPr>
      <w:r w:rsidRPr="00CD4F7B">
        <w:rPr>
          <w:rFonts w:ascii="Times New Roman" w:hAnsi="Times New Roman"/>
          <w:bCs/>
          <w:sz w:val="24"/>
          <w:szCs w:val="24"/>
          <w:lang w:val="id-ID"/>
        </w:rPr>
        <w:t xml:space="preserve">Berdasarkan Tabel </w:t>
      </w:r>
      <w:r w:rsidRPr="00CD4F7B">
        <w:rPr>
          <w:rFonts w:ascii="Times New Roman" w:hAnsi="Times New Roman"/>
          <w:bCs/>
          <w:sz w:val="24"/>
          <w:szCs w:val="24"/>
        </w:rPr>
        <w:t>2</w:t>
      </w:r>
      <w:r w:rsidRPr="00CD4F7B">
        <w:rPr>
          <w:rFonts w:ascii="Times New Roman" w:hAnsi="Times New Roman"/>
          <w:bCs/>
          <w:sz w:val="24"/>
          <w:szCs w:val="24"/>
          <w:lang w:val="id-ID"/>
        </w:rPr>
        <w:t xml:space="preserve"> nilai kemampuan penggunaan a</w:t>
      </w:r>
      <w:r w:rsidRPr="00CD4F7B">
        <w:rPr>
          <w:rFonts w:ascii="Times New Roman" w:hAnsi="Times New Roman"/>
          <w:bCs/>
          <w:sz w:val="24"/>
          <w:szCs w:val="24"/>
        </w:rPr>
        <w:t xml:space="preserve">sesment </w:t>
      </w:r>
      <w:r w:rsidRPr="00CD4F7B">
        <w:rPr>
          <w:rFonts w:ascii="Times New Roman" w:hAnsi="Times New Roman"/>
          <w:bCs/>
          <w:sz w:val="24"/>
          <w:szCs w:val="24"/>
          <w:lang w:val="id-ID"/>
        </w:rPr>
        <w:t>r</w:t>
      </w:r>
      <w:r w:rsidRPr="00CD4F7B">
        <w:rPr>
          <w:rFonts w:ascii="Times New Roman" w:hAnsi="Times New Roman"/>
          <w:bCs/>
          <w:sz w:val="24"/>
          <w:szCs w:val="24"/>
        </w:rPr>
        <w:t xml:space="preserve">esiko </w:t>
      </w:r>
      <w:r w:rsidRPr="00CD4F7B">
        <w:rPr>
          <w:rFonts w:ascii="Times New Roman" w:hAnsi="Times New Roman"/>
          <w:bCs/>
          <w:sz w:val="24"/>
          <w:szCs w:val="24"/>
          <w:lang w:val="id-ID"/>
        </w:rPr>
        <w:t xml:space="preserve">sesudah diberi pelatihan dibandingkan dengan sebelum </w:t>
      </w:r>
      <w:r w:rsidRPr="00CD4F7B">
        <w:rPr>
          <w:rFonts w:ascii="Times New Roman" w:hAnsi="Times New Roman"/>
          <w:bCs/>
          <w:sz w:val="24"/>
          <w:szCs w:val="24"/>
          <w:lang w:val="id-ID"/>
        </w:rPr>
        <w:lastRenderedPageBreak/>
        <w:t xml:space="preserve">diberikan pelatihan memiliki selisih kenaikan paling besar bernilai 10, paling rendah memiliki selisih -3 (terdapat penurunan nilai dibanding sebelum dilakukan pelatihan) sebanyak 2 responden, dan 3 responden tidak </w:t>
      </w:r>
      <w:r w:rsidRPr="00E8612C">
        <w:rPr>
          <w:rFonts w:ascii="Times New Roman" w:hAnsi="Times New Roman"/>
          <w:bCs/>
          <w:szCs w:val="24"/>
          <w:lang w:val="id-ID"/>
        </w:rPr>
        <w:t xml:space="preserve">terdapat perbedaan selisih sebelum dan sesudah dilakukan pelatihan penggunaan </w:t>
      </w:r>
      <w:r w:rsidRPr="00E8612C">
        <w:rPr>
          <w:rFonts w:ascii="Times New Roman" w:hAnsi="Times New Roman"/>
          <w:bCs/>
          <w:i/>
          <w:szCs w:val="24"/>
          <w:lang w:val="id-ID"/>
        </w:rPr>
        <w:t>assesment</w:t>
      </w:r>
      <w:r w:rsidRPr="00E8612C">
        <w:rPr>
          <w:rFonts w:ascii="Times New Roman" w:hAnsi="Times New Roman"/>
          <w:bCs/>
          <w:szCs w:val="24"/>
          <w:lang w:val="id-ID"/>
        </w:rPr>
        <w:t xml:space="preserve"> resiko.</w:t>
      </w:r>
    </w:p>
    <w:p w:rsidR="000476D4" w:rsidRPr="00E8612C" w:rsidRDefault="000476D4" w:rsidP="000476D4">
      <w:pPr>
        <w:spacing w:after="0" w:line="360" w:lineRule="auto"/>
        <w:ind w:firstLine="567"/>
        <w:jc w:val="both"/>
        <w:rPr>
          <w:rFonts w:ascii="Times New Roman" w:hAnsi="Times New Roman"/>
          <w:bCs/>
          <w:szCs w:val="24"/>
        </w:rPr>
      </w:pPr>
      <w:r w:rsidRPr="00E8612C">
        <w:rPr>
          <w:rFonts w:ascii="Times New Roman" w:hAnsi="Times New Roman"/>
          <w:bCs/>
          <w:szCs w:val="24"/>
          <w:lang w:val="id-ID"/>
        </w:rPr>
        <w:t>Pelaksanaan</w:t>
      </w:r>
      <w:r w:rsidRPr="00E8612C">
        <w:rPr>
          <w:rFonts w:ascii="Times New Roman" w:hAnsi="Times New Roman"/>
          <w:bCs/>
          <w:i/>
          <w:szCs w:val="24"/>
          <w:lang w:val="id-ID"/>
        </w:rPr>
        <w:t xml:space="preserve"> patient safety; universal precautions </w:t>
      </w:r>
      <w:r w:rsidRPr="00E8612C">
        <w:rPr>
          <w:rFonts w:ascii="Times New Roman" w:hAnsi="Times New Roman"/>
          <w:bCs/>
          <w:szCs w:val="24"/>
          <w:lang w:val="id-ID"/>
        </w:rPr>
        <w:t>sesudah diberi pelatihan dibandingkan dengan sebelum diberikan pelatihan memiliki selisih paling besar bernilai 18 sebanyak 1 responden, paling rendah memiliki selisih -1 (terdapat penurunan nilai dibandingkan sebelum diberi pelatihan) sebanyak 2 responden, dan 1 responden tidak terdapat perbedaan selisih sebelum dan sesudah diberi pelatihan dalam pelaksanaan</w:t>
      </w:r>
      <w:r w:rsidRPr="00E8612C">
        <w:rPr>
          <w:rFonts w:ascii="Times New Roman" w:hAnsi="Times New Roman"/>
          <w:bCs/>
          <w:i/>
          <w:szCs w:val="24"/>
          <w:lang w:val="id-ID"/>
        </w:rPr>
        <w:t xml:space="preserve"> patient safety ;universal precautions</w:t>
      </w:r>
      <w:r w:rsidRPr="00E8612C">
        <w:rPr>
          <w:rFonts w:ascii="Times New Roman" w:hAnsi="Times New Roman"/>
          <w:bCs/>
          <w:szCs w:val="24"/>
          <w:lang w:val="id-ID"/>
        </w:rPr>
        <w:t>.</w:t>
      </w:r>
    </w:p>
    <w:p w:rsidR="000476D4" w:rsidRPr="00E8612C" w:rsidRDefault="000476D4" w:rsidP="000476D4">
      <w:pPr>
        <w:spacing w:after="0" w:line="240" w:lineRule="auto"/>
        <w:ind w:firstLine="720"/>
        <w:jc w:val="center"/>
        <w:rPr>
          <w:rFonts w:ascii="Times New Roman" w:hAnsi="Times New Roman"/>
          <w:bCs/>
          <w:i/>
          <w:sz w:val="20"/>
          <w:szCs w:val="24"/>
          <w:lang w:val="id-ID"/>
        </w:rPr>
      </w:pPr>
      <w:r w:rsidRPr="00E8612C">
        <w:rPr>
          <w:rFonts w:ascii="Times New Roman" w:hAnsi="Times New Roman"/>
          <w:bCs/>
          <w:sz w:val="20"/>
          <w:szCs w:val="24"/>
        </w:rPr>
        <w:t>Tabel 3.Nilai</w:t>
      </w:r>
      <w:r w:rsidRPr="00E8612C">
        <w:rPr>
          <w:rFonts w:ascii="Times New Roman" w:hAnsi="Times New Roman"/>
          <w:bCs/>
          <w:sz w:val="20"/>
          <w:szCs w:val="24"/>
          <w:lang w:val="id-ID"/>
        </w:rPr>
        <w:t xml:space="preserve"> Minimum dan Maksimum</w:t>
      </w:r>
      <w:r w:rsidRPr="00E8612C">
        <w:rPr>
          <w:rFonts w:ascii="Times New Roman" w:hAnsi="Times New Roman"/>
          <w:bCs/>
          <w:sz w:val="20"/>
          <w:szCs w:val="24"/>
        </w:rPr>
        <w:t xml:space="preserve"> Penggunaan Assesment Resiko dan Upaya</w:t>
      </w:r>
      <w:r w:rsidRPr="00E8612C">
        <w:rPr>
          <w:rFonts w:ascii="Times New Roman" w:hAnsi="Times New Roman"/>
          <w:bCs/>
          <w:sz w:val="20"/>
          <w:szCs w:val="24"/>
          <w:lang w:val="id-ID"/>
        </w:rPr>
        <w:t>Pelaksanaan</w:t>
      </w:r>
      <w:r w:rsidRPr="00E8612C">
        <w:rPr>
          <w:rFonts w:ascii="Times New Roman" w:hAnsi="Times New Roman"/>
          <w:bCs/>
          <w:i/>
          <w:sz w:val="20"/>
          <w:szCs w:val="24"/>
          <w:lang w:val="id-ID"/>
        </w:rPr>
        <w:t>Patient Safety; Universal Precautions</w:t>
      </w:r>
    </w:p>
    <w:p w:rsidR="000476D4" w:rsidRPr="00E8612C" w:rsidRDefault="000476D4" w:rsidP="000476D4">
      <w:pPr>
        <w:spacing w:after="0" w:line="240" w:lineRule="auto"/>
        <w:ind w:firstLine="720"/>
        <w:jc w:val="center"/>
        <w:rPr>
          <w:rFonts w:ascii="Times New Roman" w:hAnsi="Times New Roman"/>
          <w:bCs/>
          <w:szCs w:val="24"/>
          <w:lang w:val="id-ID"/>
        </w:rPr>
      </w:pPr>
    </w:p>
    <w:tbl>
      <w:tblPr>
        <w:tblW w:w="4800" w:type="pct"/>
        <w:tblBorders>
          <w:top w:val="single" w:sz="4" w:space="0" w:color="auto"/>
          <w:bottom w:val="single" w:sz="4" w:space="0" w:color="auto"/>
          <w:insideH w:val="single" w:sz="4" w:space="0" w:color="auto"/>
        </w:tblBorders>
        <w:tblCellMar>
          <w:left w:w="57" w:type="dxa"/>
          <w:right w:w="57" w:type="dxa"/>
        </w:tblCellMar>
        <w:tblLook w:val="04A0"/>
      </w:tblPr>
      <w:tblGrid>
        <w:gridCol w:w="2554"/>
        <w:gridCol w:w="882"/>
        <w:gridCol w:w="881"/>
      </w:tblGrid>
      <w:tr w:rsidR="000476D4" w:rsidRPr="00E8612C" w:rsidTr="008262C0">
        <w:tc>
          <w:tcPr>
            <w:tcW w:w="2958" w:type="pct"/>
            <w:shd w:val="clear" w:color="auto" w:fill="auto"/>
          </w:tcPr>
          <w:p w:rsidR="000476D4" w:rsidRPr="00E8612C" w:rsidRDefault="000476D4" w:rsidP="008262C0">
            <w:pPr>
              <w:pStyle w:val="ListParagraph"/>
              <w:tabs>
                <w:tab w:val="left" w:pos="1418"/>
              </w:tabs>
              <w:ind w:left="600" w:firstLine="174"/>
              <w:jc w:val="center"/>
              <w:rPr>
                <w:b/>
                <w:sz w:val="18"/>
              </w:rPr>
            </w:pPr>
            <w:r w:rsidRPr="00E8612C">
              <w:rPr>
                <w:b/>
                <w:sz w:val="18"/>
              </w:rPr>
              <w:t>Variabel</w:t>
            </w:r>
          </w:p>
        </w:tc>
        <w:tc>
          <w:tcPr>
            <w:tcW w:w="1022" w:type="pct"/>
            <w:shd w:val="clear" w:color="auto" w:fill="auto"/>
            <w:vAlign w:val="bottom"/>
          </w:tcPr>
          <w:p w:rsidR="000476D4" w:rsidRPr="00E8612C" w:rsidRDefault="000476D4" w:rsidP="008262C0">
            <w:pPr>
              <w:autoSpaceDE w:val="0"/>
              <w:autoSpaceDN w:val="0"/>
              <w:adjustRightInd w:val="0"/>
              <w:spacing w:after="0" w:line="240" w:lineRule="auto"/>
              <w:ind w:left="-19" w:right="60" w:firstLine="19"/>
              <w:jc w:val="center"/>
              <w:rPr>
                <w:rFonts w:ascii="Times New Roman" w:hAnsi="Times New Roman"/>
                <w:sz w:val="18"/>
                <w:szCs w:val="24"/>
                <w:lang w:val="id-ID"/>
              </w:rPr>
            </w:pPr>
            <w:r w:rsidRPr="00E8612C">
              <w:rPr>
                <w:rFonts w:ascii="Times New Roman" w:hAnsi="Times New Roman"/>
                <w:sz w:val="18"/>
                <w:szCs w:val="24"/>
              </w:rPr>
              <w:t>Min</w:t>
            </w:r>
          </w:p>
        </w:tc>
        <w:tc>
          <w:tcPr>
            <w:tcW w:w="1020" w:type="pct"/>
            <w:shd w:val="clear" w:color="auto" w:fill="auto"/>
            <w:vAlign w:val="bottom"/>
          </w:tcPr>
          <w:p w:rsidR="000476D4" w:rsidRPr="00E8612C" w:rsidRDefault="000476D4" w:rsidP="008262C0">
            <w:pPr>
              <w:autoSpaceDE w:val="0"/>
              <w:autoSpaceDN w:val="0"/>
              <w:adjustRightInd w:val="0"/>
              <w:spacing w:after="0" w:line="240" w:lineRule="auto"/>
              <w:ind w:left="-19" w:right="60" w:firstLine="19"/>
              <w:jc w:val="center"/>
              <w:rPr>
                <w:rFonts w:ascii="Times New Roman" w:hAnsi="Times New Roman"/>
                <w:sz w:val="18"/>
                <w:szCs w:val="24"/>
                <w:lang w:val="id-ID"/>
              </w:rPr>
            </w:pPr>
            <w:r w:rsidRPr="00E8612C">
              <w:rPr>
                <w:rFonts w:ascii="Times New Roman" w:hAnsi="Times New Roman"/>
                <w:sz w:val="18"/>
                <w:szCs w:val="24"/>
              </w:rPr>
              <w:t>Max</w:t>
            </w:r>
          </w:p>
        </w:tc>
      </w:tr>
      <w:tr w:rsidR="000476D4" w:rsidRPr="00E8612C" w:rsidTr="008262C0">
        <w:tc>
          <w:tcPr>
            <w:tcW w:w="2958" w:type="pct"/>
            <w:shd w:val="clear" w:color="auto" w:fill="auto"/>
          </w:tcPr>
          <w:p w:rsidR="000476D4" w:rsidRPr="00E8612C" w:rsidRDefault="000476D4" w:rsidP="008262C0">
            <w:pPr>
              <w:pStyle w:val="ListParagraph"/>
              <w:tabs>
                <w:tab w:val="left" w:pos="1418"/>
              </w:tabs>
              <w:ind w:left="34"/>
              <w:jc w:val="both"/>
              <w:rPr>
                <w:sz w:val="18"/>
              </w:rPr>
            </w:pPr>
            <w:r w:rsidRPr="00E8612C">
              <w:rPr>
                <w:sz w:val="18"/>
              </w:rPr>
              <w:t>Pre Penggunaan Asesment</w:t>
            </w:r>
          </w:p>
        </w:tc>
        <w:tc>
          <w:tcPr>
            <w:tcW w:w="1022" w:type="pct"/>
            <w:shd w:val="clear" w:color="auto" w:fill="auto"/>
            <w:vAlign w:val="center"/>
          </w:tcPr>
          <w:p w:rsidR="000476D4" w:rsidRPr="00E8612C" w:rsidRDefault="000476D4" w:rsidP="008262C0">
            <w:pPr>
              <w:autoSpaceDE w:val="0"/>
              <w:autoSpaceDN w:val="0"/>
              <w:adjustRightInd w:val="0"/>
              <w:spacing w:after="0" w:line="240" w:lineRule="auto"/>
              <w:ind w:left="-19" w:right="60" w:firstLine="19"/>
              <w:jc w:val="center"/>
              <w:rPr>
                <w:rFonts w:ascii="Times New Roman" w:hAnsi="Times New Roman"/>
                <w:sz w:val="18"/>
                <w:szCs w:val="24"/>
              </w:rPr>
            </w:pPr>
            <w:r w:rsidRPr="00E8612C">
              <w:rPr>
                <w:rFonts w:ascii="Times New Roman" w:hAnsi="Times New Roman"/>
                <w:sz w:val="18"/>
                <w:szCs w:val="24"/>
              </w:rPr>
              <w:t>25,00</w:t>
            </w:r>
          </w:p>
        </w:tc>
        <w:tc>
          <w:tcPr>
            <w:tcW w:w="1020" w:type="pct"/>
            <w:shd w:val="clear" w:color="auto" w:fill="auto"/>
            <w:vAlign w:val="center"/>
          </w:tcPr>
          <w:p w:rsidR="000476D4" w:rsidRPr="00E8612C" w:rsidRDefault="000476D4" w:rsidP="008262C0">
            <w:pPr>
              <w:autoSpaceDE w:val="0"/>
              <w:autoSpaceDN w:val="0"/>
              <w:adjustRightInd w:val="0"/>
              <w:spacing w:after="0" w:line="240" w:lineRule="auto"/>
              <w:ind w:left="-19" w:right="60" w:firstLine="19"/>
              <w:jc w:val="center"/>
              <w:rPr>
                <w:rFonts w:ascii="Times New Roman" w:hAnsi="Times New Roman"/>
                <w:sz w:val="18"/>
                <w:szCs w:val="24"/>
              </w:rPr>
            </w:pPr>
            <w:r w:rsidRPr="00E8612C">
              <w:rPr>
                <w:rFonts w:ascii="Times New Roman" w:hAnsi="Times New Roman"/>
                <w:sz w:val="18"/>
                <w:szCs w:val="24"/>
              </w:rPr>
              <w:t>36,00</w:t>
            </w:r>
          </w:p>
        </w:tc>
      </w:tr>
      <w:tr w:rsidR="000476D4" w:rsidRPr="00E8612C" w:rsidTr="008262C0">
        <w:tc>
          <w:tcPr>
            <w:tcW w:w="2958" w:type="pct"/>
            <w:shd w:val="clear" w:color="auto" w:fill="auto"/>
          </w:tcPr>
          <w:p w:rsidR="000476D4" w:rsidRPr="00E8612C" w:rsidRDefault="000476D4" w:rsidP="008262C0">
            <w:pPr>
              <w:pStyle w:val="ListParagraph"/>
              <w:tabs>
                <w:tab w:val="left" w:pos="1418"/>
              </w:tabs>
              <w:ind w:left="34"/>
              <w:jc w:val="both"/>
              <w:rPr>
                <w:sz w:val="18"/>
              </w:rPr>
            </w:pPr>
            <w:r w:rsidRPr="00E8612C">
              <w:rPr>
                <w:sz w:val="18"/>
              </w:rPr>
              <w:t>Post Penggunaan Assement</w:t>
            </w:r>
          </w:p>
        </w:tc>
        <w:tc>
          <w:tcPr>
            <w:tcW w:w="1022" w:type="pct"/>
            <w:shd w:val="clear" w:color="auto" w:fill="auto"/>
            <w:vAlign w:val="center"/>
          </w:tcPr>
          <w:p w:rsidR="000476D4" w:rsidRPr="00E8612C" w:rsidRDefault="000476D4" w:rsidP="008262C0">
            <w:pPr>
              <w:autoSpaceDE w:val="0"/>
              <w:autoSpaceDN w:val="0"/>
              <w:adjustRightInd w:val="0"/>
              <w:spacing w:after="0" w:line="240" w:lineRule="auto"/>
              <w:ind w:left="-19" w:right="60" w:firstLine="19"/>
              <w:jc w:val="center"/>
              <w:rPr>
                <w:rFonts w:ascii="Times New Roman" w:hAnsi="Times New Roman"/>
                <w:sz w:val="18"/>
                <w:szCs w:val="24"/>
              </w:rPr>
            </w:pPr>
            <w:r w:rsidRPr="00E8612C">
              <w:rPr>
                <w:rFonts w:ascii="Times New Roman" w:hAnsi="Times New Roman"/>
                <w:sz w:val="18"/>
                <w:szCs w:val="24"/>
              </w:rPr>
              <w:t>28,00</w:t>
            </w:r>
          </w:p>
        </w:tc>
        <w:tc>
          <w:tcPr>
            <w:tcW w:w="1020" w:type="pct"/>
            <w:shd w:val="clear" w:color="auto" w:fill="auto"/>
            <w:vAlign w:val="center"/>
          </w:tcPr>
          <w:p w:rsidR="000476D4" w:rsidRPr="00E8612C" w:rsidRDefault="000476D4" w:rsidP="008262C0">
            <w:pPr>
              <w:autoSpaceDE w:val="0"/>
              <w:autoSpaceDN w:val="0"/>
              <w:adjustRightInd w:val="0"/>
              <w:spacing w:after="0" w:line="240" w:lineRule="auto"/>
              <w:ind w:left="-19" w:right="60" w:firstLine="19"/>
              <w:jc w:val="center"/>
              <w:rPr>
                <w:rFonts w:ascii="Times New Roman" w:hAnsi="Times New Roman"/>
                <w:sz w:val="18"/>
                <w:szCs w:val="24"/>
              </w:rPr>
            </w:pPr>
            <w:r w:rsidRPr="00E8612C">
              <w:rPr>
                <w:rFonts w:ascii="Times New Roman" w:hAnsi="Times New Roman"/>
                <w:sz w:val="18"/>
                <w:szCs w:val="24"/>
              </w:rPr>
              <w:t>36,00</w:t>
            </w:r>
          </w:p>
        </w:tc>
      </w:tr>
      <w:tr w:rsidR="000476D4" w:rsidRPr="00E8612C" w:rsidTr="008262C0">
        <w:tc>
          <w:tcPr>
            <w:tcW w:w="2958" w:type="pct"/>
            <w:shd w:val="clear" w:color="auto" w:fill="auto"/>
          </w:tcPr>
          <w:p w:rsidR="000476D4" w:rsidRPr="00E8612C" w:rsidRDefault="000476D4" w:rsidP="008262C0">
            <w:pPr>
              <w:pStyle w:val="ListParagraph"/>
              <w:tabs>
                <w:tab w:val="left" w:pos="1418"/>
              </w:tabs>
              <w:ind w:left="34"/>
              <w:jc w:val="both"/>
              <w:rPr>
                <w:sz w:val="18"/>
              </w:rPr>
            </w:pPr>
            <w:r w:rsidRPr="00E8612C">
              <w:rPr>
                <w:sz w:val="18"/>
              </w:rPr>
              <w:t xml:space="preserve">Pre </w:t>
            </w:r>
            <w:r w:rsidRPr="00E8612C">
              <w:rPr>
                <w:i/>
                <w:sz w:val="18"/>
              </w:rPr>
              <w:t>Universal Precautions</w:t>
            </w:r>
          </w:p>
        </w:tc>
        <w:tc>
          <w:tcPr>
            <w:tcW w:w="1022" w:type="pct"/>
            <w:shd w:val="clear" w:color="auto" w:fill="auto"/>
            <w:vAlign w:val="center"/>
          </w:tcPr>
          <w:p w:rsidR="000476D4" w:rsidRPr="00E8612C" w:rsidRDefault="000476D4" w:rsidP="008262C0">
            <w:pPr>
              <w:autoSpaceDE w:val="0"/>
              <w:autoSpaceDN w:val="0"/>
              <w:adjustRightInd w:val="0"/>
              <w:spacing w:after="0" w:line="240" w:lineRule="auto"/>
              <w:ind w:left="-19" w:right="60" w:firstLine="19"/>
              <w:jc w:val="center"/>
              <w:rPr>
                <w:rFonts w:ascii="Times New Roman" w:hAnsi="Times New Roman"/>
                <w:sz w:val="18"/>
                <w:szCs w:val="24"/>
              </w:rPr>
            </w:pPr>
            <w:r w:rsidRPr="00E8612C">
              <w:rPr>
                <w:rFonts w:ascii="Times New Roman" w:hAnsi="Times New Roman"/>
                <w:sz w:val="18"/>
                <w:szCs w:val="24"/>
              </w:rPr>
              <w:t>55,00</w:t>
            </w:r>
          </w:p>
        </w:tc>
        <w:tc>
          <w:tcPr>
            <w:tcW w:w="1020" w:type="pct"/>
            <w:shd w:val="clear" w:color="auto" w:fill="auto"/>
            <w:vAlign w:val="center"/>
          </w:tcPr>
          <w:p w:rsidR="000476D4" w:rsidRPr="00E8612C" w:rsidRDefault="000476D4" w:rsidP="008262C0">
            <w:pPr>
              <w:autoSpaceDE w:val="0"/>
              <w:autoSpaceDN w:val="0"/>
              <w:adjustRightInd w:val="0"/>
              <w:spacing w:after="0" w:line="240" w:lineRule="auto"/>
              <w:ind w:left="-19" w:right="60" w:firstLine="19"/>
              <w:jc w:val="center"/>
              <w:rPr>
                <w:rFonts w:ascii="Times New Roman" w:hAnsi="Times New Roman"/>
                <w:sz w:val="18"/>
                <w:szCs w:val="24"/>
              </w:rPr>
            </w:pPr>
            <w:r w:rsidRPr="00E8612C">
              <w:rPr>
                <w:rFonts w:ascii="Times New Roman" w:hAnsi="Times New Roman"/>
                <w:sz w:val="18"/>
                <w:szCs w:val="24"/>
              </w:rPr>
              <w:t>81,00</w:t>
            </w:r>
          </w:p>
        </w:tc>
      </w:tr>
      <w:tr w:rsidR="000476D4" w:rsidRPr="00E8612C" w:rsidTr="008262C0">
        <w:tc>
          <w:tcPr>
            <w:tcW w:w="2958" w:type="pct"/>
            <w:shd w:val="clear" w:color="auto" w:fill="auto"/>
          </w:tcPr>
          <w:p w:rsidR="000476D4" w:rsidRPr="00E8612C" w:rsidRDefault="000476D4" w:rsidP="008262C0">
            <w:pPr>
              <w:pStyle w:val="ListParagraph"/>
              <w:tabs>
                <w:tab w:val="left" w:pos="1418"/>
              </w:tabs>
              <w:ind w:left="34"/>
              <w:jc w:val="both"/>
              <w:rPr>
                <w:sz w:val="18"/>
              </w:rPr>
            </w:pPr>
            <w:r w:rsidRPr="00E8612C">
              <w:rPr>
                <w:sz w:val="18"/>
              </w:rPr>
              <w:t xml:space="preserve">Post </w:t>
            </w:r>
            <w:r w:rsidRPr="00E8612C">
              <w:rPr>
                <w:i/>
                <w:sz w:val="18"/>
              </w:rPr>
              <w:t>Universal Precautions</w:t>
            </w:r>
          </w:p>
        </w:tc>
        <w:tc>
          <w:tcPr>
            <w:tcW w:w="1022" w:type="pct"/>
            <w:shd w:val="clear" w:color="auto" w:fill="auto"/>
            <w:vAlign w:val="center"/>
          </w:tcPr>
          <w:p w:rsidR="000476D4" w:rsidRPr="00E8612C" w:rsidRDefault="000476D4" w:rsidP="008262C0">
            <w:pPr>
              <w:autoSpaceDE w:val="0"/>
              <w:autoSpaceDN w:val="0"/>
              <w:adjustRightInd w:val="0"/>
              <w:spacing w:after="0" w:line="240" w:lineRule="auto"/>
              <w:ind w:left="-19" w:right="60" w:firstLine="19"/>
              <w:jc w:val="center"/>
              <w:rPr>
                <w:rFonts w:ascii="Times New Roman" w:hAnsi="Times New Roman"/>
                <w:sz w:val="18"/>
                <w:szCs w:val="24"/>
              </w:rPr>
            </w:pPr>
            <w:r w:rsidRPr="00E8612C">
              <w:rPr>
                <w:rFonts w:ascii="Times New Roman" w:hAnsi="Times New Roman"/>
                <w:sz w:val="18"/>
                <w:szCs w:val="24"/>
              </w:rPr>
              <w:t>60,00</w:t>
            </w:r>
          </w:p>
        </w:tc>
        <w:tc>
          <w:tcPr>
            <w:tcW w:w="1020" w:type="pct"/>
            <w:shd w:val="clear" w:color="auto" w:fill="auto"/>
            <w:vAlign w:val="center"/>
          </w:tcPr>
          <w:p w:rsidR="000476D4" w:rsidRPr="00E8612C" w:rsidRDefault="000476D4" w:rsidP="008262C0">
            <w:pPr>
              <w:autoSpaceDE w:val="0"/>
              <w:autoSpaceDN w:val="0"/>
              <w:adjustRightInd w:val="0"/>
              <w:spacing w:after="0" w:line="240" w:lineRule="auto"/>
              <w:ind w:left="-19" w:right="60" w:firstLine="19"/>
              <w:jc w:val="center"/>
              <w:rPr>
                <w:rFonts w:ascii="Times New Roman" w:hAnsi="Times New Roman"/>
                <w:sz w:val="18"/>
                <w:szCs w:val="24"/>
              </w:rPr>
            </w:pPr>
            <w:r w:rsidRPr="00E8612C">
              <w:rPr>
                <w:rFonts w:ascii="Times New Roman" w:hAnsi="Times New Roman"/>
                <w:sz w:val="18"/>
                <w:szCs w:val="24"/>
              </w:rPr>
              <w:t>83,00</w:t>
            </w:r>
          </w:p>
        </w:tc>
      </w:tr>
    </w:tbl>
    <w:p w:rsidR="000476D4" w:rsidRPr="00E8612C" w:rsidRDefault="000476D4" w:rsidP="000476D4">
      <w:pPr>
        <w:spacing w:after="0" w:line="360" w:lineRule="auto"/>
        <w:ind w:firstLine="567"/>
        <w:jc w:val="both"/>
        <w:rPr>
          <w:rFonts w:ascii="Times New Roman" w:hAnsi="Times New Roman"/>
          <w:bCs/>
          <w:szCs w:val="24"/>
          <w:lang w:val="id-ID"/>
        </w:rPr>
      </w:pPr>
      <w:r w:rsidRPr="00E8612C">
        <w:rPr>
          <w:rFonts w:ascii="Times New Roman" w:hAnsi="Times New Roman"/>
          <w:bCs/>
          <w:szCs w:val="24"/>
          <w:lang w:val="id-ID"/>
        </w:rPr>
        <w:t>Sebelum diberikan intervensi, kemampuan responden dalam menggunakan assesment resiko memiliki n</w:t>
      </w:r>
      <w:r w:rsidRPr="00E8612C">
        <w:rPr>
          <w:rFonts w:ascii="Times New Roman" w:hAnsi="Times New Roman"/>
          <w:bCs/>
          <w:szCs w:val="24"/>
        </w:rPr>
        <w:t>ilai</w:t>
      </w:r>
      <w:r w:rsidRPr="00E8612C">
        <w:rPr>
          <w:rFonts w:ascii="Times New Roman" w:hAnsi="Times New Roman"/>
          <w:bCs/>
          <w:szCs w:val="24"/>
          <w:lang w:val="id-ID"/>
        </w:rPr>
        <w:t xml:space="preserve"> minimum 25 dan nilai maksimum 36.  Setelah dilakukan intervensi, kemampuan responden dalam menggunakan assesment resiko memiliki n</w:t>
      </w:r>
      <w:r w:rsidRPr="00E8612C">
        <w:rPr>
          <w:rFonts w:ascii="Times New Roman" w:hAnsi="Times New Roman"/>
          <w:bCs/>
          <w:szCs w:val="24"/>
        </w:rPr>
        <w:t>ilai</w:t>
      </w:r>
      <w:r w:rsidRPr="00E8612C">
        <w:rPr>
          <w:rFonts w:ascii="Times New Roman" w:hAnsi="Times New Roman"/>
          <w:bCs/>
          <w:szCs w:val="24"/>
          <w:lang w:val="id-ID"/>
        </w:rPr>
        <w:t xml:space="preserve"> minimum 28 dan nilai maksimum 36.</w:t>
      </w:r>
      <w:r w:rsidRPr="00E8612C">
        <w:rPr>
          <w:rFonts w:ascii="Times New Roman" w:hAnsi="Times New Roman"/>
          <w:bCs/>
          <w:szCs w:val="24"/>
        </w:rPr>
        <w:t>P</w:t>
      </w:r>
      <w:r w:rsidRPr="00E8612C">
        <w:rPr>
          <w:rFonts w:ascii="Times New Roman" w:hAnsi="Times New Roman"/>
          <w:bCs/>
          <w:szCs w:val="24"/>
          <w:lang w:val="id-ID"/>
        </w:rPr>
        <w:t xml:space="preserve">ada pelaksanaan </w:t>
      </w:r>
      <w:r w:rsidRPr="00E8612C">
        <w:rPr>
          <w:rFonts w:ascii="Times New Roman" w:hAnsi="Times New Roman"/>
          <w:bCs/>
          <w:i/>
          <w:szCs w:val="24"/>
          <w:lang w:val="id-ID"/>
        </w:rPr>
        <w:t>patient safety; universal precaution</w:t>
      </w:r>
      <w:r w:rsidRPr="00E8612C">
        <w:rPr>
          <w:rFonts w:ascii="Times New Roman" w:hAnsi="Times New Roman"/>
          <w:bCs/>
          <w:szCs w:val="24"/>
          <w:lang w:val="id-ID"/>
        </w:rPr>
        <w:t xml:space="preserve"> sebelum diberikan intervensimemiliki n</w:t>
      </w:r>
      <w:r w:rsidRPr="00E8612C">
        <w:rPr>
          <w:rFonts w:ascii="Times New Roman" w:hAnsi="Times New Roman"/>
          <w:bCs/>
          <w:szCs w:val="24"/>
        </w:rPr>
        <w:t>ilai</w:t>
      </w:r>
      <w:r w:rsidRPr="00E8612C">
        <w:rPr>
          <w:rFonts w:ascii="Times New Roman" w:hAnsi="Times New Roman"/>
          <w:bCs/>
          <w:szCs w:val="24"/>
          <w:lang w:val="id-ID"/>
        </w:rPr>
        <w:t xml:space="preserve"> minimum 55 dan nilai maksimum 81.Setelah diberikan intervensimemiliki n</w:t>
      </w:r>
      <w:r w:rsidRPr="00E8612C">
        <w:rPr>
          <w:rFonts w:ascii="Times New Roman" w:hAnsi="Times New Roman"/>
          <w:bCs/>
          <w:szCs w:val="24"/>
        </w:rPr>
        <w:t>ilai</w:t>
      </w:r>
      <w:r w:rsidRPr="00E8612C">
        <w:rPr>
          <w:rFonts w:ascii="Times New Roman" w:hAnsi="Times New Roman"/>
          <w:bCs/>
          <w:szCs w:val="24"/>
          <w:lang w:val="id-ID"/>
        </w:rPr>
        <w:t xml:space="preserve"> minimum 60 dan nilai maksimum 83.</w:t>
      </w:r>
    </w:p>
    <w:p w:rsidR="000476D4" w:rsidRDefault="000476D4" w:rsidP="000476D4">
      <w:pPr>
        <w:spacing w:after="0" w:line="240" w:lineRule="auto"/>
        <w:ind w:firstLine="720"/>
        <w:jc w:val="center"/>
        <w:rPr>
          <w:rFonts w:ascii="Times New Roman" w:hAnsi="Times New Roman"/>
          <w:bCs/>
          <w:i/>
          <w:sz w:val="20"/>
          <w:szCs w:val="24"/>
        </w:rPr>
      </w:pPr>
      <w:r w:rsidRPr="00E8612C">
        <w:rPr>
          <w:rFonts w:ascii="Times New Roman" w:hAnsi="Times New Roman"/>
          <w:bCs/>
          <w:sz w:val="20"/>
          <w:szCs w:val="24"/>
        </w:rPr>
        <w:lastRenderedPageBreak/>
        <w:t xml:space="preserve">Tabel 4Selisih  </w:t>
      </w:r>
      <w:r w:rsidRPr="00E8612C">
        <w:rPr>
          <w:rFonts w:ascii="Times New Roman" w:hAnsi="Times New Roman"/>
          <w:bCs/>
          <w:i/>
          <w:sz w:val="20"/>
          <w:szCs w:val="24"/>
        </w:rPr>
        <w:t>Mean</w:t>
      </w:r>
      <w:r w:rsidRPr="00E8612C">
        <w:rPr>
          <w:rFonts w:ascii="Times New Roman" w:hAnsi="Times New Roman"/>
          <w:bCs/>
          <w:i/>
          <w:sz w:val="20"/>
          <w:szCs w:val="24"/>
          <w:lang w:val="id-ID"/>
        </w:rPr>
        <w:t xml:space="preserve">, </w:t>
      </w:r>
      <w:r w:rsidRPr="00E8612C">
        <w:rPr>
          <w:rFonts w:ascii="Times New Roman" w:hAnsi="Times New Roman"/>
          <w:bCs/>
          <w:i/>
          <w:sz w:val="20"/>
          <w:szCs w:val="24"/>
        </w:rPr>
        <w:t>Standar</w:t>
      </w:r>
      <w:r w:rsidRPr="00E8612C">
        <w:rPr>
          <w:rFonts w:ascii="Times New Roman" w:hAnsi="Times New Roman"/>
          <w:bCs/>
          <w:i/>
          <w:sz w:val="20"/>
          <w:szCs w:val="24"/>
          <w:lang w:val="id-ID"/>
        </w:rPr>
        <w:t>d</w:t>
      </w:r>
      <w:r w:rsidRPr="00E8612C">
        <w:rPr>
          <w:rFonts w:ascii="Times New Roman" w:hAnsi="Times New Roman"/>
          <w:bCs/>
          <w:i/>
          <w:sz w:val="20"/>
          <w:szCs w:val="24"/>
        </w:rPr>
        <w:t xml:space="preserve"> Deviasi dan Standar</w:t>
      </w:r>
      <w:r w:rsidRPr="00E8612C">
        <w:rPr>
          <w:rFonts w:ascii="Times New Roman" w:hAnsi="Times New Roman"/>
          <w:bCs/>
          <w:i/>
          <w:sz w:val="20"/>
          <w:szCs w:val="24"/>
          <w:lang w:val="id-ID"/>
        </w:rPr>
        <w:t>d</w:t>
      </w:r>
      <w:r w:rsidRPr="00E8612C">
        <w:rPr>
          <w:rFonts w:ascii="Times New Roman" w:hAnsi="Times New Roman"/>
          <w:bCs/>
          <w:i/>
          <w:sz w:val="20"/>
          <w:szCs w:val="24"/>
        </w:rPr>
        <w:t xml:space="preserve"> Error</w:t>
      </w:r>
      <w:r w:rsidRPr="00E8612C">
        <w:rPr>
          <w:rFonts w:ascii="Times New Roman" w:hAnsi="Times New Roman"/>
          <w:bCs/>
          <w:sz w:val="20"/>
          <w:szCs w:val="24"/>
        </w:rPr>
        <w:t xml:space="preserve">Penggunaan </w:t>
      </w:r>
      <w:r w:rsidRPr="00E8612C">
        <w:rPr>
          <w:rFonts w:ascii="Times New Roman" w:hAnsi="Times New Roman"/>
          <w:bCs/>
          <w:i/>
          <w:sz w:val="20"/>
          <w:szCs w:val="24"/>
        </w:rPr>
        <w:t>Assesment</w:t>
      </w:r>
      <w:r w:rsidRPr="00E8612C">
        <w:rPr>
          <w:rFonts w:ascii="Times New Roman" w:hAnsi="Times New Roman"/>
          <w:bCs/>
          <w:sz w:val="20"/>
          <w:szCs w:val="24"/>
        </w:rPr>
        <w:t xml:space="preserve"> Resiko dan </w:t>
      </w:r>
      <w:r w:rsidRPr="00E8612C">
        <w:rPr>
          <w:rFonts w:ascii="Times New Roman" w:hAnsi="Times New Roman"/>
          <w:bCs/>
          <w:sz w:val="20"/>
          <w:szCs w:val="24"/>
          <w:lang w:val="id-ID"/>
        </w:rPr>
        <w:t>Pelaksanaan</w:t>
      </w:r>
      <w:r w:rsidRPr="00E8612C">
        <w:rPr>
          <w:rFonts w:ascii="Times New Roman" w:hAnsi="Times New Roman"/>
          <w:bCs/>
          <w:i/>
          <w:sz w:val="20"/>
          <w:szCs w:val="24"/>
        </w:rPr>
        <w:t>Universal Precautions</w:t>
      </w:r>
    </w:p>
    <w:p w:rsidR="000476D4" w:rsidRPr="00E8612C" w:rsidRDefault="000476D4" w:rsidP="000476D4">
      <w:pPr>
        <w:spacing w:after="0" w:line="240" w:lineRule="auto"/>
        <w:ind w:firstLine="720"/>
        <w:jc w:val="center"/>
        <w:rPr>
          <w:rFonts w:ascii="Times New Roman" w:hAnsi="Times New Roman"/>
          <w:bCs/>
          <w:i/>
          <w:sz w:val="20"/>
          <w:szCs w:val="24"/>
        </w:rPr>
      </w:pPr>
    </w:p>
    <w:tbl>
      <w:tblPr>
        <w:tblW w:w="5000" w:type="pct"/>
        <w:tblLook w:val="04A0"/>
      </w:tblPr>
      <w:tblGrid>
        <w:gridCol w:w="1693"/>
        <w:gridCol w:w="522"/>
        <w:gridCol w:w="689"/>
        <w:gridCol w:w="858"/>
        <w:gridCol w:w="837"/>
      </w:tblGrid>
      <w:tr w:rsidR="000476D4" w:rsidRPr="00CD4F7B" w:rsidTr="008262C0">
        <w:trPr>
          <w:trHeight w:val="315"/>
        </w:trPr>
        <w:tc>
          <w:tcPr>
            <w:tcW w:w="1841" w:type="pct"/>
            <w:tcBorders>
              <w:top w:val="single" w:sz="8" w:space="0" w:color="auto"/>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b/>
                <w:bCs/>
                <w:i/>
                <w:iCs/>
                <w:sz w:val="18"/>
                <w:szCs w:val="24"/>
                <w:lang w:val="id-ID" w:eastAsia="id-ID"/>
              </w:rPr>
            </w:pPr>
            <w:r w:rsidRPr="00E8612C">
              <w:rPr>
                <w:rFonts w:ascii="Times New Roman" w:hAnsi="Times New Roman"/>
                <w:b/>
                <w:bCs/>
                <w:i/>
                <w:iCs/>
                <w:sz w:val="18"/>
                <w:szCs w:val="24"/>
                <w:lang w:eastAsia="id-ID"/>
              </w:rPr>
              <w:t>Variabel</w:t>
            </w:r>
          </w:p>
        </w:tc>
        <w:tc>
          <w:tcPr>
            <w:tcW w:w="568" w:type="pct"/>
            <w:tcBorders>
              <w:top w:val="single" w:sz="8" w:space="0" w:color="auto"/>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b/>
                <w:bCs/>
                <w:i/>
                <w:iCs/>
                <w:sz w:val="18"/>
                <w:szCs w:val="24"/>
                <w:lang w:val="id-ID" w:eastAsia="id-ID"/>
              </w:rPr>
            </w:pPr>
            <w:r w:rsidRPr="00E8612C">
              <w:rPr>
                <w:rFonts w:ascii="Times New Roman" w:hAnsi="Times New Roman"/>
                <w:b/>
                <w:bCs/>
                <w:i/>
                <w:iCs/>
                <w:sz w:val="18"/>
                <w:szCs w:val="24"/>
                <w:lang w:eastAsia="id-ID"/>
              </w:rPr>
              <w:t>N</w:t>
            </w:r>
          </w:p>
        </w:tc>
        <w:tc>
          <w:tcPr>
            <w:tcW w:w="749" w:type="pct"/>
            <w:tcBorders>
              <w:top w:val="single" w:sz="8" w:space="0" w:color="auto"/>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i/>
                <w:iCs/>
                <w:sz w:val="18"/>
                <w:szCs w:val="24"/>
                <w:lang w:val="id-ID" w:eastAsia="id-ID"/>
              </w:rPr>
            </w:pPr>
            <w:r w:rsidRPr="00E8612C">
              <w:rPr>
                <w:rFonts w:ascii="Times New Roman" w:hAnsi="Times New Roman"/>
                <w:bCs/>
                <w:i/>
                <w:iCs/>
                <w:sz w:val="18"/>
                <w:szCs w:val="24"/>
                <w:lang w:eastAsia="id-ID"/>
              </w:rPr>
              <w:t>Mean</w:t>
            </w:r>
          </w:p>
        </w:tc>
        <w:tc>
          <w:tcPr>
            <w:tcW w:w="933" w:type="pct"/>
            <w:tcBorders>
              <w:top w:val="single" w:sz="8" w:space="0" w:color="auto"/>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i/>
                <w:iCs/>
                <w:sz w:val="18"/>
                <w:szCs w:val="24"/>
                <w:lang w:val="id-ID" w:eastAsia="id-ID"/>
              </w:rPr>
            </w:pPr>
            <w:r w:rsidRPr="00E8612C">
              <w:rPr>
                <w:rFonts w:ascii="Times New Roman" w:hAnsi="Times New Roman"/>
                <w:bCs/>
                <w:i/>
                <w:iCs/>
                <w:sz w:val="18"/>
                <w:szCs w:val="24"/>
                <w:lang w:eastAsia="id-ID"/>
              </w:rPr>
              <w:t>Standart Deviasi</w:t>
            </w:r>
          </w:p>
        </w:tc>
        <w:tc>
          <w:tcPr>
            <w:tcW w:w="910" w:type="pct"/>
            <w:tcBorders>
              <w:top w:val="single" w:sz="8" w:space="0" w:color="auto"/>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i/>
                <w:iCs/>
                <w:sz w:val="18"/>
                <w:szCs w:val="24"/>
                <w:lang w:val="id-ID" w:eastAsia="id-ID"/>
              </w:rPr>
            </w:pPr>
            <w:r w:rsidRPr="00E8612C">
              <w:rPr>
                <w:rFonts w:ascii="Times New Roman" w:hAnsi="Times New Roman"/>
                <w:bCs/>
                <w:i/>
                <w:iCs/>
                <w:sz w:val="18"/>
                <w:szCs w:val="24"/>
                <w:lang w:eastAsia="id-ID"/>
              </w:rPr>
              <w:t>Standart Error</w:t>
            </w:r>
          </w:p>
        </w:tc>
      </w:tr>
      <w:tr w:rsidR="000476D4" w:rsidRPr="00CD4F7B" w:rsidTr="008262C0">
        <w:trPr>
          <w:trHeight w:val="315"/>
        </w:trPr>
        <w:tc>
          <w:tcPr>
            <w:tcW w:w="1841" w:type="pct"/>
            <w:tcBorders>
              <w:top w:val="nil"/>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both"/>
              <w:rPr>
                <w:rFonts w:ascii="Times New Roman" w:hAnsi="Times New Roman"/>
                <w:sz w:val="16"/>
                <w:lang w:val="id-ID" w:eastAsia="id-ID"/>
              </w:rPr>
            </w:pPr>
            <w:r w:rsidRPr="00E8612C">
              <w:rPr>
                <w:rFonts w:ascii="Times New Roman" w:hAnsi="Times New Roman"/>
                <w:bCs/>
                <w:sz w:val="16"/>
                <w:lang w:eastAsia="id-ID"/>
              </w:rPr>
              <w:t>Selisih Penggunaan Asesment</w:t>
            </w:r>
          </w:p>
        </w:tc>
        <w:tc>
          <w:tcPr>
            <w:tcW w:w="568" w:type="pct"/>
            <w:tcBorders>
              <w:top w:val="nil"/>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16"/>
                <w:lang w:val="id-ID" w:eastAsia="id-ID"/>
              </w:rPr>
            </w:pPr>
            <w:r w:rsidRPr="00E8612C">
              <w:rPr>
                <w:rFonts w:ascii="Times New Roman" w:hAnsi="Times New Roman"/>
                <w:bCs/>
                <w:sz w:val="16"/>
                <w:lang w:eastAsia="id-ID"/>
              </w:rPr>
              <w:t>33</w:t>
            </w:r>
          </w:p>
        </w:tc>
        <w:tc>
          <w:tcPr>
            <w:tcW w:w="749" w:type="pct"/>
            <w:tcBorders>
              <w:top w:val="nil"/>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16"/>
                <w:lang w:val="id-ID" w:eastAsia="id-ID"/>
              </w:rPr>
            </w:pPr>
            <w:r w:rsidRPr="00E8612C">
              <w:rPr>
                <w:rFonts w:ascii="Times New Roman" w:hAnsi="Times New Roman"/>
                <w:bCs/>
                <w:sz w:val="16"/>
                <w:lang w:eastAsia="id-ID"/>
              </w:rPr>
              <w:t>2,5758</w:t>
            </w:r>
          </w:p>
        </w:tc>
        <w:tc>
          <w:tcPr>
            <w:tcW w:w="933" w:type="pct"/>
            <w:tcBorders>
              <w:top w:val="nil"/>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16"/>
                <w:lang w:val="id-ID" w:eastAsia="id-ID"/>
              </w:rPr>
            </w:pPr>
            <w:r w:rsidRPr="00E8612C">
              <w:rPr>
                <w:rFonts w:ascii="Times New Roman" w:hAnsi="Times New Roman"/>
                <w:sz w:val="16"/>
                <w:lang w:eastAsia="id-ID"/>
              </w:rPr>
              <w:t>2,66962</w:t>
            </w:r>
          </w:p>
        </w:tc>
        <w:tc>
          <w:tcPr>
            <w:tcW w:w="910" w:type="pct"/>
            <w:tcBorders>
              <w:top w:val="nil"/>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16"/>
                <w:lang w:val="id-ID" w:eastAsia="id-ID"/>
              </w:rPr>
            </w:pPr>
            <w:r w:rsidRPr="00E8612C">
              <w:rPr>
                <w:rFonts w:ascii="Times New Roman" w:hAnsi="Times New Roman"/>
                <w:sz w:val="16"/>
                <w:lang w:eastAsia="id-ID"/>
              </w:rPr>
              <w:t>0,46472</w:t>
            </w:r>
          </w:p>
        </w:tc>
      </w:tr>
      <w:tr w:rsidR="000476D4" w:rsidRPr="00CD4F7B" w:rsidTr="008262C0">
        <w:trPr>
          <w:trHeight w:val="315"/>
        </w:trPr>
        <w:tc>
          <w:tcPr>
            <w:tcW w:w="1841" w:type="pct"/>
            <w:tcBorders>
              <w:top w:val="nil"/>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both"/>
              <w:rPr>
                <w:rFonts w:ascii="Times New Roman" w:hAnsi="Times New Roman"/>
                <w:sz w:val="16"/>
                <w:lang w:val="id-ID" w:eastAsia="id-ID"/>
              </w:rPr>
            </w:pPr>
            <w:r w:rsidRPr="00E8612C">
              <w:rPr>
                <w:rFonts w:ascii="Times New Roman" w:hAnsi="Times New Roman"/>
                <w:bCs/>
                <w:sz w:val="16"/>
                <w:lang w:eastAsia="id-ID"/>
              </w:rPr>
              <w:t>Selisih Universal Precautions</w:t>
            </w:r>
          </w:p>
        </w:tc>
        <w:tc>
          <w:tcPr>
            <w:tcW w:w="568" w:type="pct"/>
            <w:tcBorders>
              <w:top w:val="nil"/>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16"/>
                <w:lang w:val="id-ID" w:eastAsia="id-ID"/>
              </w:rPr>
            </w:pPr>
            <w:r w:rsidRPr="00E8612C">
              <w:rPr>
                <w:rFonts w:ascii="Times New Roman" w:hAnsi="Times New Roman"/>
                <w:bCs/>
                <w:sz w:val="16"/>
                <w:lang w:eastAsia="id-ID"/>
              </w:rPr>
              <w:t>33</w:t>
            </w:r>
          </w:p>
        </w:tc>
        <w:tc>
          <w:tcPr>
            <w:tcW w:w="749" w:type="pct"/>
            <w:tcBorders>
              <w:top w:val="nil"/>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16"/>
                <w:lang w:val="id-ID" w:eastAsia="id-ID"/>
              </w:rPr>
            </w:pPr>
            <w:r w:rsidRPr="00E8612C">
              <w:rPr>
                <w:rFonts w:ascii="Times New Roman" w:hAnsi="Times New Roman"/>
                <w:bCs/>
                <w:sz w:val="16"/>
                <w:lang w:eastAsia="id-ID"/>
              </w:rPr>
              <w:t>5,1515</w:t>
            </w:r>
          </w:p>
        </w:tc>
        <w:tc>
          <w:tcPr>
            <w:tcW w:w="933" w:type="pct"/>
            <w:tcBorders>
              <w:top w:val="nil"/>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16"/>
                <w:lang w:val="id-ID" w:eastAsia="id-ID"/>
              </w:rPr>
            </w:pPr>
            <w:r w:rsidRPr="00E8612C">
              <w:rPr>
                <w:rFonts w:ascii="Times New Roman" w:hAnsi="Times New Roman"/>
                <w:sz w:val="16"/>
                <w:lang w:eastAsia="id-ID"/>
              </w:rPr>
              <w:t>4,52853</w:t>
            </w:r>
          </w:p>
        </w:tc>
        <w:tc>
          <w:tcPr>
            <w:tcW w:w="910" w:type="pct"/>
            <w:tcBorders>
              <w:top w:val="nil"/>
              <w:left w:val="nil"/>
              <w:bottom w:val="single" w:sz="8"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16"/>
                <w:lang w:val="id-ID" w:eastAsia="id-ID"/>
              </w:rPr>
            </w:pPr>
            <w:r w:rsidRPr="00E8612C">
              <w:rPr>
                <w:rFonts w:ascii="Times New Roman" w:hAnsi="Times New Roman"/>
                <w:sz w:val="16"/>
                <w:lang w:eastAsia="id-ID"/>
              </w:rPr>
              <w:t>0,78832</w:t>
            </w:r>
          </w:p>
        </w:tc>
      </w:tr>
    </w:tbl>
    <w:p w:rsidR="000476D4" w:rsidRPr="00E8612C" w:rsidRDefault="000476D4" w:rsidP="000476D4">
      <w:pPr>
        <w:spacing w:after="0" w:line="360" w:lineRule="auto"/>
        <w:jc w:val="both"/>
        <w:rPr>
          <w:rFonts w:ascii="Times New Roman" w:hAnsi="Times New Roman"/>
          <w:bCs/>
          <w:sz w:val="20"/>
          <w:szCs w:val="24"/>
          <w:lang w:val="id-ID"/>
        </w:rPr>
      </w:pPr>
      <w:r w:rsidRPr="00E8612C">
        <w:rPr>
          <w:rFonts w:ascii="Times New Roman" w:hAnsi="Times New Roman"/>
          <w:bCs/>
          <w:sz w:val="20"/>
          <w:szCs w:val="24"/>
        </w:rPr>
        <w:t>Hasil uji statistik didapatkan hasil selisih penggunaan assesment resikomemiliki selisih mean sebesar 2,5758, standard deviasi sebesar 2,66962 dan standard error sebesar 0,46472.</w:t>
      </w:r>
      <w:r w:rsidRPr="00E8612C">
        <w:rPr>
          <w:rFonts w:ascii="Times New Roman" w:hAnsi="Times New Roman"/>
          <w:bCs/>
          <w:sz w:val="20"/>
          <w:szCs w:val="24"/>
          <w:lang w:val="id-ID"/>
        </w:rPr>
        <w:t xml:space="preserve"> Pelaksanaan </w:t>
      </w:r>
      <w:r w:rsidRPr="00E8612C">
        <w:rPr>
          <w:rFonts w:ascii="Times New Roman" w:hAnsi="Times New Roman"/>
          <w:bCs/>
          <w:i/>
          <w:sz w:val="20"/>
          <w:szCs w:val="24"/>
          <w:lang w:val="id-ID"/>
        </w:rPr>
        <w:t>patient safety; universal precautions</w:t>
      </w:r>
      <w:r w:rsidRPr="00E8612C">
        <w:rPr>
          <w:rFonts w:ascii="Times New Roman" w:hAnsi="Times New Roman"/>
          <w:bCs/>
          <w:sz w:val="20"/>
          <w:szCs w:val="24"/>
          <w:lang w:val="id-ID"/>
        </w:rPr>
        <w:t xml:space="preserve"> memiliki selisih </w:t>
      </w:r>
      <w:r w:rsidRPr="00E8612C">
        <w:rPr>
          <w:rFonts w:ascii="Times New Roman" w:hAnsi="Times New Roman"/>
          <w:bCs/>
          <w:sz w:val="20"/>
          <w:szCs w:val="24"/>
        </w:rPr>
        <w:t xml:space="preserve">mean sebesar </w:t>
      </w:r>
      <w:r w:rsidRPr="00E8612C">
        <w:rPr>
          <w:rFonts w:ascii="Times New Roman" w:hAnsi="Times New Roman"/>
          <w:bCs/>
          <w:sz w:val="20"/>
          <w:szCs w:val="24"/>
          <w:lang w:val="id-ID"/>
        </w:rPr>
        <w:t>5,1515</w:t>
      </w:r>
      <w:r w:rsidRPr="00E8612C">
        <w:rPr>
          <w:rFonts w:ascii="Times New Roman" w:hAnsi="Times New Roman"/>
          <w:bCs/>
          <w:sz w:val="20"/>
          <w:szCs w:val="24"/>
        </w:rPr>
        <w:t xml:space="preserve">, </w:t>
      </w:r>
      <w:r w:rsidRPr="00E8612C">
        <w:rPr>
          <w:rFonts w:ascii="Times New Roman" w:hAnsi="Times New Roman"/>
          <w:bCs/>
          <w:i/>
          <w:sz w:val="20"/>
          <w:szCs w:val="24"/>
        </w:rPr>
        <w:t>standar</w:t>
      </w:r>
      <w:r w:rsidRPr="00E8612C">
        <w:rPr>
          <w:rFonts w:ascii="Times New Roman" w:hAnsi="Times New Roman"/>
          <w:bCs/>
          <w:i/>
          <w:sz w:val="20"/>
          <w:szCs w:val="24"/>
          <w:lang w:val="id-ID"/>
        </w:rPr>
        <w:t>t</w:t>
      </w:r>
      <w:r w:rsidRPr="00E8612C">
        <w:rPr>
          <w:rFonts w:ascii="Times New Roman" w:hAnsi="Times New Roman"/>
          <w:bCs/>
          <w:i/>
          <w:sz w:val="20"/>
          <w:szCs w:val="24"/>
        </w:rPr>
        <w:t xml:space="preserve"> deviasi</w:t>
      </w:r>
      <w:r w:rsidRPr="00E8612C">
        <w:rPr>
          <w:rFonts w:ascii="Times New Roman" w:hAnsi="Times New Roman"/>
          <w:bCs/>
          <w:sz w:val="20"/>
          <w:szCs w:val="24"/>
        </w:rPr>
        <w:t xml:space="preserve"> sebesar </w:t>
      </w:r>
      <w:r w:rsidRPr="00E8612C">
        <w:rPr>
          <w:rFonts w:ascii="Times New Roman" w:hAnsi="Times New Roman"/>
          <w:bCs/>
          <w:sz w:val="20"/>
          <w:szCs w:val="24"/>
          <w:lang w:val="id-ID"/>
        </w:rPr>
        <w:t>4,52853</w:t>
      </w:r>
      <w:r w:rsidRPr="00E8612C">
        <w:rPr>
          <w:rFonts w:ascii="Times New Roman" w:hAnsi="Times New Roman"/>
          <w:bCs/>
          <w:sz w:val="20"/>
          <w:szCs w:val="24"/>
        </w:rPr>
        <w:t xml:space="preserve"> dan </w:t>
      </w:r>
      <w:r w:rsidRPr="00E8612C">
        <w:rPr>
          <w:rFonts w:ascii="Times New Roman" w:hAnsi="Times New Roman"/>
          <w:bCs/>
          <w:i/>
          <w:sz w:val="20"/>
          <w:szCs w:val="24"/>
        </w:rPr>
        <w:t>standar</w:t>
      </w:r>
      <w:r w:rsidRPr="00E8612C">
        <w:rPr>
          <w:rFonts w:ascii="Times New Roman" w:hAnsi="Times New Roman"/>
          <w:bCs/>
          <w:i/>
          <w:sz w:val="20"/>
          <w:szCs w:val="24"/>
          <w:lang w:val="id-ID"/>
        </w:rPr>
        <w:t>t</w:t>
      </w:r>
      <w:r w:rsidRPr="00E8612C">
        <w:rPr>
          <w:rFonts w:ascii="Times New Roman" w:hAnsi="Times New Roman"/>
          <w:bCs/>
          <w:i/>
          <w:sz w:val="20"/>
          <w:szCs w:val="24"/>
        </w:rPr>
        <w:t xml:space="preserve"> error</w:t>
      </w:r>
      <w:r w:rsidRPr="00E8612C">
        <w:rPr>
          <w:rFonts w:ascii="Times New Roman" w:hAnsi="Times New Roman"/>
          <w:bCs/>
          <w:sz w:val="20"/>
          <w:szCs w:val="24"/>
        </w:rPr>
        <w:t xml:space="preserve"> sebesar 0,</w:t>
      </w:r>
      <w:r w:rsidRPr="00E8612C">
        <w:rPr>
          <w:rFonts w:ascii="Times New Roman" w:hAnsi="Times New Roman"/>
          <w:bCs/>
          <w:sz w:val="20"/>
          <w:szCs w:val="24"/>
          <w:lang w:val="id-ID"/>
        </w:rPr>
        <w:t>78832.</w:t>
      </w:r>
    </w:p>
    <w:p w:rsidR="000476D4" w:rsidRPr="00E8612C" w:rsidRDefault="000476D4" w:rsidP="000476D4">
      <w:pPr>
        <w:spacing w:after="0" w:line="240" w:lineRule="auto"/>
        <w:jc w:val="both"/>
        <w:rPr>
          <w:rFonts w:ascii="Times New Roman" w:hAnsi="Times New Roman"/>
          <w:b/>
          <w:bCs/>
          <w:sz w:val="20"/>
          <w:szCs w:val="24"/>
          <w:lang w:val="id-ID"/>
        </w:rPr>
      </w:pPr>
    </w:p>
    <w:p w:rsidR="000476D4" w:rsidRPr="00E8612C" w:rsidRDefault="000476D4" w:rsidP="000476D4">
      <w:pPr>
        <w:spacing w:after="0" w:line="240" w:lineRule="auto"/>
        <w:jc w:val="both"/>
        <w:rPr>
          <w:rFonts w:ascii="Times New Roman" w:hAnsi="Times New Roman"/>
          <w:b/>
          <w:bCs/>
          <w:szCs w:val="24"/>
          <w:lang w:val="id-ID"/>
        </w:rPr>
      </w:pPr>
      <w:r w:rsidRPr="00E8612C">
        <w:rPr>
          <w:rFonts w:ascii="Times New Roman" w:hAnsi="Times New Roman"/>
          <w:b/>
          <w:bCs/>
          <w:szCs w:val="24"/>
          <w:lang w:val="id-ID"/>
        </w:rPr>
        <w:t>Hasil Uji Statistik</w:t>
      </w:r>
      <w:r w:rsidRPr="00E8612C">
        <w:rPr>
          <w:rFonts w:ascii="Times New Roman" w:hAnsi="Times New Roman"/>
          <w:b/>
          <w:bCs/>
          <w:szCs w:val="24"/>
        </w:rPr>
        <w:t xml:space="preserve"> Penggunaan AssesmentResiko dan Pelaksana</w:t>
      </w:r>
      <w:r w:rsidRPr="00E8612C">
        <w:rPr>
          <w:rFonts w:ascii="Times New Roman" w:hAnsi="Times New Roman"/>
          <w:b/>
          <w:bCs/>
          <w:szCs w:val="24"/>
          <w:lang w:val="id-ID"/>
        </w:rPr>
        <w:t xml:space="preserve">an </w:t>
      </w:r>
      <w:r w:rsidRPr="00E8612C">
        <w:rPr>
          <w:rFonts w:ascii="Times New Roman" w:hAnsi="Times New Roman"/>
          <w:b/>
          <w:bCs/>
          <w:i/>
          <w:szCs w:val="24"/>
          <w:lang w:val="id-ID"/>
        </w:rPr>
        <w:t>Patient Safety;</w:t>
      </w:r>
      <w:r w:rsidRPr="00E8612C">
        <w:rPr>
          <w:rFonts w:ascii="Times New Roman" w:hAnsi="Times New Roman"/>
          <w:b/>
          <w:bCs/>
          <w:i/>
          <w:szCs w:val="24"/>
        </w:rPr>
        <w:t xml:space="preserve"> Universal Preca</w:t>
      </w:r>
      <w:r w:rsidRPr="00E8612C">
        <w:rPr>
          <w:rFonts w:ascii="Times New Roman" w:hAnsi="Times New Roman"/>
          <w:b/>
          <w:bCs/>
          <w:i/>
          <w:szCs w:val="24"/>
          <w:lang w:val="id-ID"/>
        </w:rPr>
        <w:t>u</w:t>
      </w:r>
      <w:r w:rsidRPr="00E8612C">
        <w:rPr>
          <w:rFonts w:ascii="Times New Roman" w:hAnsi="Times New Roman"/>
          <w:b/>
          <w:bCs/>
          <w:i/>
          <w:szCs w:val="24"/>
        </w:rPr>
        <w:t>tions</w:t>
      </w:r>
    </w:p>
    <w:p w:rsidR="000476D4" w:rsidRPr="00E8612C" w:rsidRDefault="000476D4" w:rsidP="000476D4">
      <w:pPr>
        <w:spacing w:after="0" w:line="360" w:lineRule="auto"/>
        <w:ind w:firstLine="567"/>
        <w:jc w:val="both"/>
        <w:rPr>
          <w:rFonts w:ascii="Times New Roman" w:hAnsi="Times New Roman"/>
          <w:bCs/>
          <w:i/>
          <w:szCs w:val="24"/>
        </w:rPr>
      </w:pPr>
      <w:r w:rsidRPr="00E8612C">
        <w:rPr>
          <w:rFonts w:ascii="Times New Roman" w:hAnsi="Times New Roman"/>
          <w:bCs/>
          <w:szCs w:val="24"/>
          <w:lang w:val="id-ID"/>
        </w:rPr>
        <w:t>Berdasarkan hasil uji statistik p</w:t>
      </w:r>
      <w:r w:rsidRPr="00E8612C">
        <w:rPr>
          <w:rFonts w:ascii="Times New Roman" w:hAnsi="Times New Roman"/>
          <w:bCs/>
          <w:szCs w:val="24"/>
        </w:rPr>
        <w:t xml:space="preserve">enggunaan </w:t>
      </w:r>
      <w:r w:rsidRPr="00E8612C">
        <w:rPr>
          <w:rFonts w:ascii="Times New Roman" w:hAnsi="Times New Roman"/>
          <w:bCs/>
          <w:i/>
          <w:szCs w:val="24"/>
          <w:lang w:val="id-ID"/>
        </w:rPr>
        <w:t>a</w:t>
      </w:r>
      <w:r w:rsidRPr="00E8612C">
        <w:rPr>
          <w:rFonts w:ascii="Times New Roman" w:hAnsi="Times New Roman"/>
          <w:bCs/>
          <w:i/>
          <w:szCs w:val="24"/>
        </w:rPr>
        <w:t>ssesment</w:t>
      </w:r>
      <w:r w:rsidRPr="00E8612C">
        <w:rPr>
          <w:rFonts w:ascii="Times New Roman" w:hAnsi="Times New Roman"/>
          <w:bCs/>
          <w:szCs w:val="24"/>
          <w:lang w:val="id-ID"/>
        </w:rPr>
        <w:t>r</w:t>
      </w:r>
      <w:r w:rsidRPr="00E8612C">
        <w:rPr>
          <w:rFonts w:ascii="Times New Roman" w:hAnsi="Times New Roman"/>
          <w:bCs/>
          <w:szCs w:val="24"/>
        </w:rPr>
        <w:t xml:space="preserve">esiko dan </w:t>
      </w:r>
      <w:r w:rsidRPr="00E8612C">
        <w:rPr>
          <w:rFonts w:ascii="Times New Roman" w:hAnsi="Times New Roman"/>
          <w:bCs/>
          <w:szCs w:val="24"/>
          <w:lang w:val="id-ID"/>
        </w:rPr>
        <w:t>p</w:t>
      </w:r>
      <w:r w:rsidRPr="00E8612C">
        <w:rPr>
          <w:rFonts w:ascii="Times New Roman" w:hAnsi="Times New Roman"/>
          <w:bCs/>
          <w:szCs w:val="24"/>
        </w:rPr>
        <w:t>elaksanaan</w:t>
      </w:r>
      <w:r w:rsidRPr="00E8612C">
        <w:rPr>
          <w:rFonts w:ascii="Times New Roman" w:hAnsi="Times New Roman"/>
          <w:bCs/>
          <w:i/>
          <w:szCs w:val="24"/>
          <w:lang w:val="id-ID"/>
        </w:rPr>
        <w:t xml:space="preserve">patient safety; universal pre caution, </w:t>
      </w:r>
      <w:r w:rsidRPr="00E8612C">
        <w:rPr>
          <w:rFonts w:ascii="Times New Roman" w:hAnsi="Times New Roman"/>
          <w:bCs/>
          <w:szCs w:val="24"/>
          <w:lang w:val="id-ID"/>
        </w:rPr>
        <w:t xml:space="preserve">didapatkan nilai sig 0,000 (&lt;0,05) yang berarti ada pengaruh penggunaan assesment resiko HIV/AIDS terhadap upaya penata/perawat anastesi dalam pelaksanaan </w:t>
      </w:r>
      <w:r w:rsidRPr="00E8612C">
        <w:rPr>
          <w:rFonts w:ascii="Times New Roman" w:hAnsi="Times New Roman"/>
          <w:bCs/>
          <w:i/>
          <w:szCs w:val="24"/>
          <w:lang w:val="id-ID"/>
        </w:rPr>
        <w:t>patient safety ; universal pre caution</w:t>
      </w:r>
    </w:p>
    <w:p w:rsidR="000476D4" w:rsidRPr="00E8612C" w:rsidRDefault="000476D4" w:rsidP="000476D4">
      <w:pPr>
        <w:spacing w:after="0" w:line="240" w:lineRule="auto"/>
        <w:jc w:val="center"/>
        <w:rPr>
          <w:rFonts w:ascii="Times New Roman" w:hAnsi="Times New Roman"/>
          <w:bCs/>
          <w:i/>
          <w:sz w:val="20"/>
          <w:szCs w:val="24"/>
        </w:rPr>
      </w:pPr>
      <w:r w:rsidRPr="00E8612C">
        <w:rPr>
          <w:rFonts w:ascii="Times New Roman" w:hAnsi="Times New Roman"/>
          <w:bCs/>
          <w:sz w:val="20"/>
          <w:szCs w:val="24"/>
          <w:lang w:val="id-ID"/>
        </w:rPr>
        <w:t xml:space="preserve">Tabel </w:t>
      </w:r>
      <w:r w:rsidRPr="00E8612C">
        <w:rPr>
          <w:rFonts w:ascii="Times New Roman" w:hAnsi="Times New Roman"/>
          <w:bCs/>
          <w:sz w:val="20"/>
          <w:szCs w:val="24"/>
        </w:rPr>
        <w:t>5</w:t>
      </w:r>
      <w:r w:rsidRPr="00E8612C">
        <w:rPr>
          <w:rFonts w:ascii="Times New Roman" w:hAnsi="Times New Roman"/>
          <w:bCs/>
          <w:sz w:val="20"/>
          <w:szCs w:val="24"/>
          <w:lang w:val="id-ID"/>
        </w:rPr>
        <w:t xml:space="preserve"> Hasil Uji Statistik</w:t>
      </w:r>
      <w:r w:rsidRPr="00E8612C">
        <w:rPr>
          <w:rFonts w:ascii="Times New Roman" w:hAnsi="Times New Roman"/>
          <w:bCs/>
          <w:sz w:val="20"/>
          <w:szCs w:val="24"/>
        </w:rPr>
        <w:t xml:space="preserve"> Penggunaan Assesment Resiko dan Pelaksana</w:t>
      </w:r>
      <w:r w:rsidRPr="00E8612C">
        <w:rPr>
          <w:rFonts w:ascii="Times New Roman" w:hAnsi="Times New Roman"/>
          <w:bCs/>
          <w:sz w:val="20"/>
          <w:szCs w:val="24"/>
          <w:lang w:val="id-ID"/>
        </w:rPr>
        <w:t xml:space="preserve">an </w:t>
      </w:r>
      <w:r w:rsidRPr="00E8612C">
        <w:rPr>
          <w:rFonts w:ascii="Times New Roman" w:hAnsi="Times New Roman"/>
          <w:bCs/>
          <w:i/>
          <w:sz w:val="20"/>
          <w:szCs w:val="24"/>
          <w:lang w:val="id-ID"/>
        </w:rPr>
        <w:t>Patient Safety;</w:t>
      </w:r>
      <w:r w:rsidRPr="00E8612C">
        <w:rPr>
          <w:rFonts w:ascii="Times New Roman" w:hAnsi="Times New Roman"/>
          <w:bCs/>
          <w:i/>
          <w:sz w:val="20"/>
          <w:szCs w:val="24"/>
        </w:rPr>
        <w:t xml:space="preserve"> Universal Precautions</w:t>
      </w:r>
    </w:p>
    <w:p w:rsidR="000476D4" w:rsidRPr="00CD4F7B" w:rsidRDefault="000476D4" w:rsidP="000476D4">
      <w:pPr>
        <w:spacing w:after="0" w:line="240" w:lineRule="auto"/>
        <w:jc w:val="center"/>
        <w:rPr>
          <w:rFonts w:ascii="Times New Roman" w:hAnsi="Times New Roman"/>
          <w:bCs/>
          <w:i/>
          <w:sz w:val="24"/>
          <w:szCs w:val="24"/>
          <w:lang w:val="id-ID"/>
        </w:rPr>
      </w:pPr>
    </w:p>
    <w:tbl>
      <w:tblPr>
        <w:tblW w:w="5107" w:type="pct"/>
        <w:tblCellMar>
          <w:left w:w="57" w:type="dxa"/>
          <w:right w:w="57" w:type="dxa"/>
        </w:tblCellMar>
        <w:tblLook w:val="04A0"/>
      </w:tblPr>
      <w:tblGrid>
        <w:gridCol w:w="2034"/>
        <w:gridCol w:w="1093"/>
        <w:gridCol w:w="564"/>
        <w:gridCol w:w="902"/>
      </w:tblGrid>
      <w:tr w:rsidR="000476D4" w:rsidRPr="00E8612C" w:rsidTr="008262C0">
        <w:trPr>
          <w:trHeight w:val="517"/>
        </w:trPr>
        <w:tc>
          <w:tcPr>
            <w:tcW w:w="2224" w:type="pct"/>
            <w:vMerge w:val="restart"/>
            <w:tcBorders>
              <w:top w:val="single" w:sz="4" w:space="0" w:color="auto"/>
              <w:left w:val="nil"/>
              <w:bottom w:val="single" w:sz="4" w:space="0" w:color="000000"/>
              <w:right w:val="nil"/>
            </w:tcBorders>
            <w:shd w:val="clear" w:color="auto" w:fill="auto"/>
            <w:vAlign w:val="center"/>
            <w:hideMark/>
          </w:tcPr>
          <w:p w:rsidR="000476D4" w:rsidRPr="00E8612C" w:rsidRDefault="000476D4" w:rsidP="008262C0">
            <w:pPr>
              <w:spacing w:after="0" w:line="200" w:lineRule="exact"/>
              <w:jc w:val="center"/>
              <w:rPr>
                <w:rFonts w:ascii="Times New Roman" w:hAnsi="Times New Roman"/>
                <w:sz w:val="20"/>
                <w:szCs w:val="24"/>
                <w:lang w:val="id-ID" w:eastAsia="id-ID"/>
              </w:rPr>
            </w:pPr>
            <w:r w:rsidRPr="00E8612C">
              <w:rPr>
                <w:rFonts w:ascii="Times New Roman" w:hAnsi="Times New Roman"/>
                <w:sz w:val="20"/>
                <w:szCs w:val="24"/>
                <w:lang w:val="id-ID" w:eastAsia="id-ID"/>
              </w:rPr>
              <w:t>Variabel</w:t>
            </w:r>
          </w:p>
        </w:tc>
        <w:tc>
          <w:tcPr>
            <w:tcW w:w="1200" w:type="pct"/>
            <w:vMerge w:val="restart"/>
            <w:tcBorders>
              <w:top w:val="single" w:sz="4" w:space="0" w:color="auto"/>
              <w:left w:val="nil"/>
              <w:bottom w:val="single" w:sz="4" w:space="0" w:color="000000"/>
              <w:right w:val="nil"/>
            </w:tcBorders>
            <w:shd w:val="clear" w:color="auto" w:fill="auto"/>
            <w:vAlign w:val="center"/>
            <w:hideMark/>
          </w:tcPr>
          <w:p w:rsidR="000476D4" w:rsidRPr="00E8612C" w:rsidRDefault="000476D4" w:rsidP="008262C0">
            <w:pPr>
              <w:spacing w:after="0" w:line="200" w:lineRule="exact"/>
              <w:jc w:val="center"/>
              <w:rPr>
                <w:rFonts w:ascii="Times New Roman" w:hAnsi="Times New Roman"/>
                <w:i/>
                <w:iCs/>
                <w:sz w:val="20"/>
                <w:szCs w:val="24"/>
                <w:lang w:val="id-ID" w:eastAsia="id-ID"/>
              </w:rPr>
            </w:pPr>
            <w:r w:rsidRPr="00E8612C">
              <w:rPr>
                <w:rFonts w:ascii="Times New Roman" w:hAnsi="Times New Roman"/>
                <w:i/>
                <w:iCs/>
                <w:sz w:val="20"/>
                <w:szCs w:val="24"/>
                <w:lang w:eastAsia="id-ID"/>
              </w:rPr>
              <w:t>Mean ± SD</w:t>
            </w:r>
          </w:p>
        </w:tc>
        <w:tc>
          <w:tcPr>
            <w:tcW w:w="585" w:type="pct"/>
            <w:vMerge w:val="restart"/>
            <w:tcBorders>
              <w:top w:val="single" w:sz="4" w:space="0" w:color="auto"/>
              <w:left w:val="nil"/>
              <w:bottom w:val="single" w:sz="4" w:space="0" w:color="000000"/>
              <w:right w:val="nil"/>
            </w:tcBorders>
            <w:shd w:val="clear" w:color="auto" w:fill="auto"/>
            <w:vAlign w:val="center"/>
            <w:hideMark/>
          </w:tcPr>
          <w:p w:rsidR="000476D4" w:rsidRPr="00E8612C" w:rsidRDefault="000476D4" w:rsidP="008262C0">
            <w:pPr>
              <w:spacing w:after="0" w:line="200" w:lineRule="exact"/>
              <w:jc w:val="center"/>
              <w:rPr>
                <w:rFonts w:ascii="Times New Roman" w:hAnsi="Times New Roman"/>
                <w:sz w:val="20"/>
                <w:szCs w:val="24"/>
                <w:lang w:val="id-ID" w:eastAsia="id-ID"/>
              </w:rPr>
            </w:pPr>
            <w:r w:rsidRPr="00E8612C">
              <w:rPr>
                <w:rFonts w:ascii="Times New Roman" w:hAnsi="Times New Roman"/>
                <w:sz w:val="20"/>
                <w:szCs w:val="24"/>
                <w:lang w:eastAsia="id-ID"/>
              </w:rPr>
              <w:t>t</w:t>
            </w:r>
          </w:p>
        </w:tc>
        <w:tc>
          <w:tcPr>
            <w:tcW w:w="992" w:type="pct"/>
            <w:vMerge w:val="restart"/>
            <w:tcBorders>
              <w:top w:val="single" w:sz="4" w:space="0" w:color="auto"/>
              <w:left w:val="nil"/>
              <w:bottom w:val="single" w:sz="4" w:space="0" w:color="000000"/>
              <w:right w:val="nil"/>
            </w:tcBorders>
            <w:shd w:val="clear" w:color="auto" w:fill="auto"/>
            <w:vAlign w:val="center"/>
            <w:hideMark/>
          </w:tcPr>
          <w:p w:rsidR="000476D4" w:rsidRPr="00E8612C" w:rsidRDefault="000476D4" w:rsidP="008262C0">
            <w:pPr>
              <w:spacing w:after="0" w:line="200" w:lineRule="exact"/>
              <w:jc w:val="center"/>
              <w:rPr>
                <w:rFonts w:ascii="Times New Roman" w:hAnsi="Times New Roman"/>
                <w:i/>
                <w:sz w:val="20"/>
                <w:szCs w:val="24"/>
                <w:lang w:eastAsia="id-ID"/>
              </w:rPr>
            </w:pPr>
            <w:r w:rsidRPr="00E8612C">
              <w:rPr>
                <w:rFonts w:ascii="Times New Roman" w:hAnsi="Times New Roman"/>
                <w:i/>
                <w:sz w:val="20"/>
                <w:szCs w:val="24"/>
                <w:lang w:eastAsia="id-ID"/>
              </w:rPr>
              <w:t xml:space="preserve">Sig. </w:t>
            </w:r>
          </w:p>
          <w:p w:rsidR="000476D4" w:rsidRPr="00E8612C" w:rsidRDefault="000476D4" w:rsidP="008262C0">
            <w:pPr>
              <w:spacing w:after="0" w:line="200" w:lineRule="exact"/>
              <w:jc w:val="center"/>
              <w:rPr>
                <w:rFonts w:ascii="Times New Roman" w:hAnsi="Times New Roman"/>
                <w:i/>
                <w:sz w:val="20"/>
                <w:szCs w:val="24"/>
                <w:lang w:val="id-ID" w:eastAsia="id-ID"/>
              </w:rPr>
            </w:pPr>
            <w:r w:rsidRPr="00E8612C">
              <w:rPr>
                <w:rFonts w:ascii="Times New Roman" w:hAnsi="Times New Roman"/>
                <w:i/>
                <w:sz w:val="20"/>
                <w:szCs w:val="24"/>
                <w:lang w:eastAsia="id-ID"/>
              </w:rPr>
              <w:t>(2-tailed)</w:t>
            </w:r>
            <w:r w:rsidRPr="00E8612C">
              <w:rPr>
                <w:rFonts w:ascii="Times New Roman" w:hAnsi="Times New Roman"/>
                <w:i/>
                <w:sz w:val="20"/>
                <w:szCs w:val="24"/>
                <w:lang w:val="id-ID" w:eastAsia="id-ID"/>
              </w:rPr>
              <w:t>*</w:t>
            </w:r>
          </w:p>
        </w:tc>
      </w:tr>
      <w:tr w:rsidR="000476D4" w:rsidRPr="00E8612C" w:rsidTr="008262C0">
        <w:trPr>
          <w:trHeight w:val="517"/>
        </w:trPr>
        <w:tc>
          <w:tcPr>
            <w:tcW w:w="2224" w:type="pct"/>
            <w:vMerge/>
            <w:tcBorders>
              <w:top w:val="single" w:sz="4" w:space="0" w:color="auto"/>
              <w:left w:val="nil"/>
              <w:bottom w:val="single" w:sz="4" w:space="0" w:color="000000"/>
              <w:right w:val="nil"/>
            </w:tcBorders>
            <w:vAlign w:val="center"/>
            <w:hideMark/>
          </w:tcPr>
          <w:p w:rsidR="000476D4" w:rsidRPr="00E8612C" w:rsidRDefault="000476D4" w:rsidP="008262C0">
            <w:pPr>
              <w:spacing w:after="0" w:line="240" w:lineRule="auto"/>
              <w:rPr>
                <w:rFonts w:ascii="Times New Roman" w:hAnsi="Times New Roman"/>
                <w:sz w:val="20"/>
                <w:szCs w:val="24"/>
                <w:lang w:val="id-ID" w:eastAsia="id-ID"/>
              </w:rPr>
            </w:pPr>
          </w:p>
        </w:tc>
        <w:tc>
          <w:tcPr>
            <w:tcW w:w="1200" w:type="pct"/>
            <w:vMerge/>
            <w:tcBorders>
              <w:top w:val="single" w:sz="4" w:space="0" w:color="auto"/>
              <w:left w:val="nil"/>
              <w:bottom w:val="single" w:sz="4" w:space="0" w:color="000000"/>
              <w:right w:val="nil"/>
            </w:tcBorders>
            <w:vAlign w:val="center"/>
            <w:hideMark/>
          </w:tcPr>
          <w:p w:rsidR="000476D4" w:rsidRPr="00E8612C" w:rsidRDefault="000476D4" w:rsidP="008262C0">
            <w:pPr>
              <w:spacing w:after="0" w:line="240" w:lineRule="auto"/>
              <w:rPr>
                <w:rFonts w:ascii="Times New Roman" w:hAnsi="Times New Roman"/>
                <w:i/>
                <w:iCs/>
                <w:sz w:val="20"/>
                <w:szCs w:val="24"/>
                <w:lang w:val="id-ID" w:eastAsia="id-ID"/>
              </w:rPr>
            </w:pPr>
          </w:p>
        </w:tc>
        <w:tc>
          <w:tcPr>
            <w:tcW w:w="585" w:type="pct"/>
            <w:vMerge/>
            <w:tcBorders>
              <w:top w:val="single" w:sz="4" w:space="0" w:color="auto"/>
              <w:left w:val="nil"/>
              <w:bottom w:val="single" w:sz="4" w:space="0" w:color="000000"/>
              <w:right w:val="nil"/>
            </w:tcBorders>
            <w:vAlign w:val="center"/>
            <w:hideMark/>
          </w:tcPr>
          <w:p w:rsidR="000476D4" w:rsidRPr="00E8612C" w:rsidRDefault="000476D4" w:rsidP="008262C0">
            <w:pPr>
              <w:spacing w:after="0" w:line="240" w:lineRule="auto"/>
              <w:rPr>
                <w:rFonts w:ascii="Times New Roman" w:hAnsi="Times New Roman"/>
                <w:sz w:val="20"/>
                <w:szCs w:val="24"/>
                <w:lang w:val="id-ID" w:eastAsia="id-ID"/>
              </w:rPr>
            </w:pPr>
          </w:p>
        </w:tc>
        <w:tc>
          <w:tcPr>
            <w:tcW w:w="992" w:type="pct"/>
            <w:vMerge/>
            <w:tcBorders>
              <w:top w:val="single" w:sz="4" w:space="0" w:color="auto"/>
              <w:left w:val="nil"/>
              <w:bottom w:val="single" w:sz="4" w:space="0" w:color="000000"/>
              <w:right w:val="nil"/>
            </w:tcBorders>
            <w:vAlign w:val="center"/>
            <w:hideMark/>
          </w:tcPr>
          <w:p w:rsidR="000476D4" w:rsidRPr="00E8612C" w:rsidRDefault="000476D4" w:rsidP="008262C0">
            <w:pPr>
              <w:spacing w:after="0" w:line="240" w:lineRule="auto"/>
              <w:rPr>
                <w:rFonts w:ascii="Times New Roman" w:hAnsi="Times New Roman"/>
                <w:sz w:val="20"/>
                <w:szCs w:val="24"/>
                <w:lang w:val="id-ID" w:eastAsia="id-ID"/>
              </w:rPr>
            </w:pPr>
          </w:p>
        </w:tc>
      </w:tr>
      <w:tr w:rsidR="000476D4" w:rsidRPr="00E8612C" w:rsidTr="008262C0">
        <w:trPr>
          <w:trHeight w:val="20"/>
        </w:trPr>
        <w:tc>
          <w:tcPr>
            <w:tcW w:w="2224" w:type="pct"/>
            <w:tcBorders>
              <w:top w:val="nil"/>
              <w:left w:val="nil"/>
              <w:bottom w:val="single" w:sz="4" w:space="0" w:color="auto"/>
              <w:right w:val="nil"/>
            </w:tcBorders>
            <w:shd w:val="clear" w:color="auto" w:fill="auto"/>
            <w:vAlign w:val="center"/>
            <w:hideMark/>
          </w:tcPr>
          <w:p w:rsidR="000476D4" w:rsidRPr="00E8612C" w:rsidRDefault="000476D4" w:rsidP="008262C0">
            <w:pPr>
              <w:spacing w:after="0" w:line="240" w:lineRule="auto"/>
              <w:rPr>
                <w:rFonts w:ascii="Times New Roman" w:hAnsi="Times New Roman"/>
                <w:sz w:val="20"/>
                <w:szCs w:val="24"/>
                <w:lang w:val="id-ID" w:eastAsia="id-ID"/>
              </w:rPr>
            </w:pPr>
            <w:r w:rsidRPr="00E8612C">
              <w:rPr>
                <w:rFonts w:ascii="Times New Roman" w:hAnsi="Times New Roman"/>
                <w:sz w:val="20"/>
                <w:szCs w:val="24"/>
                <w:lang w:val="id-ID" w:eastAsia="id-ID"/>
              </w:rPr>
              <w:t xml:space="preserve">Penggunaan </w:t>
            </w:r>
            <w:r w:rsidRPr="00E8612C">
              <w:rPr>
                <w:rFonts w:ascii="Times New Roman" w:hAnsi="Times New Roman"/>
                <w:i/>
                <w:iCs/>
                <w:sz w:val="20"/>
                <w:szCs w:val="24"/>
                <w:lang w:val="id-ID" w:eastAsia="id-ID"/>
              </w:rPr>
              <w:t>Assesment</w:t>
            </w:r>
            <w:r w:rsidRPr="00E8612C">
              <w:rPr>
                <w:rFonts w:ascii="Times New Roman" w:hAnsi="Times New Roman"/>
                <w:sz w:val="20"/>
                <w:szCs w:val="24"/>
                <w:lang w:val="id-ID" w:eastAsia="id-ID"/>
              </w:rPr>
              <w:t xml:space="preserve"> Resiko</w:t>
            </w:r>
          </w:p>
        </w:tc>
        <w:tc>
          <w:tcPr>
            <w:tcW w:w="1200" w:type="pct"/>
            <w:tcBorders>
              <w:top w:val="nil"/>
              <w:left w:val="nil"/>
              <w:bottom w:val="single" w:sz="4"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20"/>
                <w:szCs w:val="24"/>
                <w:lang w:val="id-ID" w:eastAsia="id-ID"/>
              </w:rPr>
            </w:pPr>
            <w:r w:rsidRPr="00E8612C">
              <w:rPr>
                <w:rFonts w:ascii="Times New Roman" w:hAnsi="Times New Roman"/>
                <w:sz w:val="20"/>
                <w:szCs w:val="24"/>
                <w:lang w:eastAsia="id-ID"/>
              </w:rPr>
              <w:t>2,67 ±2,67</w:t>
            </w:r>
          </w:p>
        </w:tc>
        <w:tc>
          <w:tcPr>
            <w:tcW w:w="585" w:type="pct"/>
            <w:tcBorders>
              <w:top w:val="nil"/>
              <w:left w:val="nil"/>
              <w:bottom w:val="single" w:sz="4"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20"/>
                <w:szCs w:val="24"/>
                <w:lang w:val="id-ID" w:eastAsia="id-ID"/>
              </w:rPr>
            </w:pPr>
            <w:r w:rsidRPr="00E8612C">
              <w:rPr>
                <w:rFonts w:ascii="Times New Roman" w:hAnsi="Times New Roman"/>
                <w:sz w:val="20"/>
                <w:szCs w:val="24"/>
                <w:lang w:eastAsia="id-ID"/>
              </w:rPr>
              <w:t>5,543</w:t>
            </w:r>
          </w:p>
        </w:tc>
        <w:tc>
          <w:tcPr>
            <w:tcW w:w="992" w:type="pct"/>
            <w:tcBorders>
              <w:top w:val="nil"/>
              <w:left w:val="nil"/>
              <w:bottom w:val="single" w:sz="4"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20"/>
                <w:szCs w:val="24"/>
                <w:lang w:val="id-ID" w:eastAsia="id-ID"/>
              </w:rPr>
            </w:pPr>
            <w:r w:rsidRPr="00E8612C">
              <w:rPr>
                <w:rFonts w:ascii="Times New Roman" w:hAnsi="Times New Roman"/>
                <w:sz w:val="20"/>
                <w:szCs w:val="24"/>
                <w:lang w:eastAsia="id-ID"/>
              </w:rPr>
              <w:t>0</w:t>
            </w:r>
          </w:p>
        </w:tc>
      </w:tr>
      <w:tr w:rsidR="000476D4" w:rsidRPr="00E8612C" w:rsidTr="008262C0">
        <w:trPr>
          <w:trHeight w:val="20"/>
        </w:trPr>
        <w:tc>
          <w:tcPr>
            <w:tcW w:w="2224" w:type="pct"/>
            <w:tcBorders>
              <w:top w:val="single" w:sz="4" w:space="0" w:color="auto"/>
              <w:left w:val="nil"/>
              <w:bottom w:val="single" w:sz="4" w:space="0" w:color="auto"/>
              <w:right w:val="nil"/>
            </w:tcBorders>
            <w:shd w:val="clear" w:color="auto" w:fill="auto"/>
            <w:vAlign w:val="center"/>
            <w:hideMark/>
          </w:tcPr>
          <w:p w:rsidR="000476D4" w:rsidRPr="00E8612C" w:rsidRDefault="000476D4" w:rsidP="008262C0">
            <w:pPr>
              <w:spacing w:after="0" w:line="240" w:lineRule="auto"/>
              <w:rPr>
                <w:rFonts w:ascii="Times New Roman" w:hAnsi="Times New Roman"/>
                <w:sz w:val="20"/>
                <w:szCs w:val="24"/>
                <w:lang w:val="id-ID" w:eastAsia="id-ID"/>
              </w:rPr>
            </w:pPr>
            <w:r w:rsidRPr="00E8612C">
              <w:rPr>
                <w:rFonts w:ascii="Times New Roman" w:hAnsi="Times New Roman"/>
                <w:sz w:val="20"/>
                <w:szCs w:val="24"/>
                <w:lang w:val="id-ID" w:eastAsia="id-ID"/>
              </w:rPr>
              <w:t xml:space="preserve">Pelaksanaan </w:t>
            </w:r>
            <w:r w:rsidRPr="00E8612C">
              <w:rPr>
                <w:rFonts w:ascii="Times New Roman" w:hAnsi="Times New Roman"/>
                <w:i/>
                <w:iCs/>
                <w:sz w:val="20"/>
                <w:szCs w:val="24"/>
                <w:lang w:val="id-ID" w:eastAsia="id-ID"/>
              </w:rPr>
              <w:t>Universal Precaution</w:t>
            </w:r>
          </w:p>
        </w:tc>
        <w:tc>
          <w:tcPr>
            <w:tcW w:w="1200" w:type="pct"/>
            <w:tcBorders>
              <w:top w:val="single" w:sz="4" w:space="0" w:color="auto"/>
              <w:left w:val="nil"/>
              <w:bottom w:val="single" w:sz="4"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20"/>
                <w:szCs w:val="24"/>
                <w:lang w:val="id-ID" w:eastAsia="id-ID"/>
              </w:rPr>
            </w:pPr>
            <w:r w:rsidRPr="00E8612C">
              <w:rPr>
                <w:rFonts w:ascii="Times New Roman" w:hAnsi="Times New Roman"/>
                <w:sz w:val="20"/>
                <w:szCs w:val="24"/>
                <w:lang w:eastAsia="id-ID"/>
              </w:rPr>
              <w:t>4,53 ±4,53</w:t>
            </w:r>
          </w:p>
        </w:tc>
        <w:tc>
          <w:tcPr>
            <w:tcW w:w="585" w:type="pct"/>
            <w:tcBorders>
              <w:top w:val="single" w:sz="4" w:space="0" w:color="auto"/>
              <w:left w:val="nil"/>
              <w:bottom w:val="single" w:sz="4"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20"/>
                <w:szCs w:val="24"/>
                <w:lang w:val="id-ID" w:eastAsia="id-ID"/>
              </w:rPr>
            </w:pPr>
            <w:r w:rsidRPr="00E8612C">
              <w:rPr>
                <w:rFonts w:ascii="Times New Roman" w:hAnsi="Times New Roman"/>
                <w:sz w:val="20"/>
                <w:szCs w:val="24"/>
                <w:lang w:eastAsia="id-ID"/>
              </w:rPr>
              <w:t>6,535</w:t>
            </w:r>
          </w:p>
        </w:tc>
        <w:tc>
          <w:tcPr>
            <w:tcW w:w="992" w:type="pct"/>
            <w:tcBorders>
              <w:top w:val="single" w:sz="4" w:space="0" w:color="auto"/>
              <w:left w:val="nil"/>
              <w:bottom w:val="single" w:sz="4" w:space="0" w:color="auto"/>
              <w:right w:val="nil"/>
            </w:tcBorders>
            <w:shd w:val="clear" w:color="auto" w:fill="auto"/>
            <w:vAlign w:val="center"/>
            <w:hideMark/>
          </w:tcPr>
          <w:p w:rsidR="000476D4" w:rsidRPr="00E8612C" w:rsidRDefault="000476D4" w:rsidP="008262C0">
            <w:pPr>
              <w:spacing w:after="0" w:line="240" w:lineRule="auto"/>
              <w:jc w:val="center"/>
              <w:rPr>
                <w:rFonts w:ascii="Times New Roman" w:hAnsi="Times New Roman"/>
                <w:sz w:val="20"/>
                <w:szCs w:val="24"/>
                <w:lang w:val="id-ID" w:eastAsia="id-ID"/>
              </w:rPr>
            </w:pPr>
            <w:r w:rsidRPr="00E8612C">
              <w:rPr>
                <w:rFonts w:ascii="Times New Roman" w:hAnsi="Times New Roman"/>
                <w:sz w:val="20"/>
                <w:szCs w:val="24"/>
                <w:lang w:eastAsia="id-ID"/>
              </w:rPr>
              <w:t>0</w:t>
            </w:r>
          </w:p>
        </w:tc>
      </w:tr>
    </w:tbl>
    <w:p w:rsidR="000476D4" w:rsidRPr="00E8612C" w:rsidRDefault="000476D4" w:rsidP="000476D4">
      <w:pPr>
        <w:spacing w:after="0" w:line="360" w:lineRule="auto"/>
        <w:jc w:val="both"/>
        <w:rPr>
          <w:rFonts w:ascii="Times New Roman" w:hAnsi="Times New Roman"/>
          <w:bCs/>
          <w:sz w:val="20"/>
          <w:szCs w:val="24"/>
          <w:lang w:val="id-ID"/>
        </w:rPr>
      </w:pPr>
      <w:r w:rsidRPr="00E8612C">
        <w:rPr>
          <w:rFonts w:ascii="Times New Roman" w:hAnsi="Times New Roman"/>
          <w:bCs/>
          <w:sz w:val="20"/>
          <w:szCs w:val="24"/>
          <w:lang w:val="id-ID"/>
        </w:rPr>
        <w:t>*) sig α &lt; 0.05</w:t>
      </w:r>
    </w:p>
    <w:p w:rsidR="000476D4" w:rsidRPr="00CD4F7B" w:rsidRDefault="000476D4" w:rsidP="000476D4">
      <w:pPr>
        <w:spacing w:after="0" w:line="360" w:lineRule="auto"/>
        <w:jc w:val="both"/>
        <w:rPr>
          <w:rFonts w:ascii="Times New Roman" w:hAnsi="Times New Roman"/>
          <w:bCs/>
          <w:sz w:val="24"/>
          <w:szCs w:val="24"/>
          <w:lang w:val="id-ID"/>
        </w:rPr>
      </w:pPr>
    </w:p>
    <w:p w:rsidR="000476D4" w:rsidRPr="00E8612C" w:rsidRDefault="000476D4" w:rsidP="000476D4">
      <w:pPr>
        <w:spacing w:after="0" w:line="360" w:lineRule="auto"/>
        <w:rPr>
          <w:rFonts w:ascii="Times New Roman" w:hAnsi="Times New Roman"/>
          <w:b/>
          <w:bCs/>
          <w:szCs w:val="24"/>
          <w:lang w:val="id-ID"/>
        </w:rPr>
      </w:pPr>
      <w:r w:rsidRPr="00E8612C">
        <w:rPr>
          <w:rFonts w:ascii="Times New Roman" w:hAnsi="Times New Roman"/>
          <w:b/>
          <w:bCs/>
          <w:szCs w:val="24"/>
          <w:lang w:val="id-ID"/>
        </w:rPr>
        <w:t>PEMBAHASAN</w:t>
      </w:r>
    </w:p>
    <w:p w:rsidR="000476D4" w:rsidRPr="00E8612C" w:rsidRDefault="000476D4" w:rsidP="000476D4">
      <w:pPr>
        <w:numPr>
          <w:ilvl w:val="0"/>
          <w:numId w:val="11"/>
        </w:numPr>
        <w:spacing w:after="0" w:line="360" w:lineRule="auto"/>
        <w:ind w:left="426" w:hanging="426"/>
        <w:jc w:val="both"/>
        <w:rPr>
          <w:rFonts w:ascii="Times New Roman" w:hAnsi="Times New Roman"/>
          <w:b/>
          <w:szCs w:val="24"/>
          <w:lang w:val="id-ID"/>
        </w:rPr>
      </w:pPr>
      <w:r w:rsidRPr="00E8612C">
        <w:rPr>
          <w:rFonts w:ascii="Times New Roman" w:hAnsi="Times New Roman"/>
          <w:b/>
          <w:szCs w:val="24"/>
          <w:lang w:val="id-ID"/>
        </w:rPr>
        <w:t>Karakteristik Responden</w:t>
      </w:r>
    </w:p>
    <w:p w:rsidR="000476D4" w:rsidRPr="00E8612C" w:rsidRDefault="000476D4" w:rsidP="000476D4">
      <w:pPr>
        <w:spacing w:after="0" w:line="360" w:lineRule="auto"/>
        <w:ind w:left="426" w:firstLine="294"/>
        <w:jc w:val="both"/>
        <w:rPr>
          <w:rFonts w:ascii="Times New Roman" w:hAnsi="Times New Roman"/>
          <w:szCs w:val="24"/>
          <w:lang w:val="id-ID"/>
        </w:rPr>
      </w:pPr>
      <w:r w:rsidRPr="00E8612C">
        <w:rPr>
          <w:rFonts w:ascii="Times New Roman" w:hAnsi="Times New Roman"/>
          <w:szCs w:val="24"/>
          <w:lang w:val="id-ID"/>
        </w:rPr>
        <w:t xml:space="preserve">Karakteristik responden pada penelitian ini mayoritas responden berpendidikan Diploma III sebesar 20 responden (66,66%) </w:t>
      </w:r>
      <w:r w:rsidRPr="00E8612C">
        <w:rPr>
          <w:rFonts w:ascii="Times New Roman" w:hAnsi="Times New Roman"/>
          <w:szCs w:val="24"/>
          <w:lang w:val="id-ID"/>
        </w:rPr>
        <w:lastRenderedPageBreak/>
        <w:t xml:space="preserve">dan responden paling sedikit dengan pendidikan Aknes sebesar 2 orang (6,060 %). </w:t>
      </w:r>
      <w:r w:rsidRPr="00E8612C">
        <w:rPr>
          <w:rFonts w:ascii="Times New Roman" w:hAnsi="Times New Roman"/>
          <w:szCs w:val="24"/>
        </w:rPr>
        <w:t>Notoatmodjo (20</w:t>
      </w:r>
      <w:r>
        <w:rPr>
          <w:rFonts w:ascii="Times New Roman" w:hAnsi="Times New Roman"/>
          <w:szCs w:val="24"/>
          <w:lang w:val="id-ID"/>
        </w:rPr>
        <w:t>10</w:t>
      </w:r>
      <w:r w:rsidRPr="00E8612C">
        <w:rPr>
          <w:rFonts w:ascii="Times New Roman" w:hAnsi="Times New Roman"/>
          <w:szCs w:val="24"/>
        </w:rPr>
        <w:t>) menyebutkan bahwa pengetahuan yang dimiliki seseorang dipengaruhi oleh berbagai hal, yaitu pendidikan, sumber informasi dan usia(umur). Tingkat pendidikan mempengaruhi tingkat pengetahuan seseorang karena diasumsikan bahwa tingkat pendidikanakan membantu orang tersebut untuk lebih mudah menangkap dan memahami suatu informasi</w:t>
      </w:r>
      <w:r w:rsidRPr="00E8612C">
        <w:rPr>
          <w:rFonts w:ascii="Times New Roman" w:hAnsi="Times New Roman"/>
          <w:szCs w:val="24"/>
          <w:lang w:val="id-ID"/>
        </w:rPr>
        <w:t xml:space="preserve">. </w:t>
      </w:r>
      <w:r w:rsidRPr="00E8612C">
        <w:rPr>
          <w:rFonts w:ascii="Times New Roman" w:hAnsi="Times New Roman"/>
          <w:szCs w:val="24"/>
        </w:rPr>
        <w:t>Semakin tinggi pendidikan seseorang maka tingkat pemahaman juga meningkat serta tepat dalam pengambilan sikap.</w:t>
      </w:r>
    </w:p>
    <w:p w:rsidR="000476D4" w:rsidRPr="00E8612C" w:rsidRDefault="000476D4" w:rsidP="000476D4">
      <w:pPr>
        <w:spacing w:after="0" w:line="360" w:lineRule="auto"/>
        <w:ind w:left="426" w:firstLine="294"/>
        <w:jc w:val="both"/>
        <w:rPr>
          <w:rFonts w:ascii="Times New Roman" w:hAnsi="Times New Roman"/>
          <w:szCs w:val="24"/>
          <w:lang w:val="id-ID"/>
        </w:rPr>
      </w:pPr>
      <w:r w:rsidRPr="00E8612C">
        <w:rPr>
          <w:rFonts w:ascii="Times New Roman" w:hAnsi="Times New Roman"/>
          <w:szCs w:val="24"/>
          <w:lang w:val="id-ID"/>
        </w:rPr>
        <w:t xml:space="preserve">Distribusi usia mayoritas responden berusia 45-49 tahun sebesar 11 responden (33,33%). Tidak ada responden yang berusia 25-29 tahun. Mayoritas responden berjenis kelamin laki-laki sebanyak 23 orang (69,70 %). Menurut </w:t>
      </w:r>
      <w:r w:rsidRPr="00E8612C">
        <w:rPr>
          <w:rFonts w:ascii="Times New Roman" w:hAnsi="Times New Roman"/>
          <w:szCs w:val="24"/>
        </w:rPr>
        <w:t>Notoatmodjo (2003)</w:t>
      </w:r>
      <w:r w:rsidRPr="00E8612C">
        <w:rPr>
          <w:rFonts w:ascii="Times New Roman" w:hAnsi="Times New Roman"/>
          <w:szCs w:val="24"/>
          <w:lang w:val="id-ID"/>
        </w:rPr>
        <w:t>,f</w:t>
      </w:r>
      <w:r w:rsidRPr="00E8612C">
        <w:rPr>
          <w:rFonts w:ascii="Times New Roman" w:hAnsi="Times New Roman"/>
          <w:szCs w:val="24"/>
        </w:rPr>
        <w:t>aktor umur/ usia juga dapat mempengaruhi pengetahuan seseorang. Umur lebih muda mempunyai daya ingat lebih kuat dibandingkan dengan orang yang lebih tua</w:t>
      </w:r>
      <w:r w:rsidRPr="00E8612C">
        <w:rPr>
          <w:rFonts w:ascii="Times New Roman" w:hAnsi="Times New Roman"/>
          <w:szCs w:val="24"/>
          <w:lang w:val="id-ID"/>
        </w:rPr>
        <w:t>.</w:t>
      </w:r>
      <w:r w:rsidRPr="00E8612C">
        <w:rPr>
          <w:rFonts w:ascii="Times New Roman" w:hAnsi="Times New Roman"/>
          <w:szCs w:val="24"/>
        </w:rPr>
        <w:t>Di samping itu, kemampuan untuk menyerap pengetahuan baru lebih mudah dilakukan pada umur yang lebih muda karena otak berfungsi maksimal pada umur muda</w:t>
      </w:r>
      <w:r w:rsidRPr="00E8612C">
        <w:rPr>
          <w:rFonts w:ascii="Times New Roman" w:hAnsi="Times New Roman"/>
          <w:szCs w:val="24"/>
          <w:lang w:val="id-ID"/>
        </w:rPr>
        <w:t>.</w:t>
      </w:r>
    </w:p>
    <w:p w:rsidR="000476D4" w:rsidRPr="00E8612C" w:rsidRDefault="000476D4" w:rsidP="000476D4">
      <w:pPr>
        <w:spacing w:after="0" w:line="360" w:lineRule="auto"/>
        <w:ind w:left="426" w:firstLine="294"/>
        <w:jc w:val="both"/>
        <w:rPr>
          <w:rFonts w:ascii="Times New Roman" w:hAnsi="Times New Roman"/>
          <w:szCs w:val="24"/>
        </w:rPr>
      </w:pPr>
      <w:r w:rsidRPr="00E8612C">
        <w:rPr>
          <w:rFonts w:ascii="Times New Roman" w:hAnsi="Times New Roman"/>
          <w:szCs w:val="24"/>
          <w:lang w:val="id-ID"/>
        </w:rPr>
        <w:t xml:space="preserve">Masa kerja responden mayoritas memiliki masa kerja 5-10 tahun sebesar 13 orang (39,39 %), sedangkan responden paling sedikit memiliki masa kerja 21-25 tahun sebanyak 1 orang (3,03 %) sama halnya dengan responden dengan masa kerja lebih dari 25 tahun. Mayoritas responden </w:t>
      </w:r>
      <w:r w:rsidRPr="00E8612C">
        <w:rPr>
          <w:rFonts w:ascii="Times New Roman" w:hAnsi="Times New Roman"/>
          <w:szCs w:val="24"/>
          <w:lang w:val="id-ID"/>
        </w:rPr>
        <w:lastRenderedPageBreak/>
        <w:t xml:space="preserve">tidak mengikuti pelatihan </w:t>
      </w:r>
      <w:r w:rsidRPr="00E8612C">
        <w:rPr>
          <w:rFonts w:ascii="Times New Roman" w:hAnsi="Times New Roman"/>
          <w:i/>
          <w:szCs w:val="24"/>
        </w:rPr>
        <w:t>Patient Safety</w:t>
      </w:r>
      <w:r w:rsidRPr="00E8612C">
        <w:rPr>
          <w:rFonts w:ascii="Times New Roman" w:hAnsi="Times New Roman"/>
          <w:szCs w:val="24"/>
        </w:rPr>
        <w:t xml:space="preserve"> ;</w:t>
      </w:r>
      <w:r w:rsidRPr="00E8612C">
        <w:rPr>
          <w:rFonts w:ascii="Times New Roman" w:hAnsi="Times New Roman"/>
          <w:i/>
          <w:szCs w:val="24"/>
        </w:rPr>
        <w:t>Universal Precautions</w:t>
      </w:r>
      <w:r w:rsidRPr="00E8612C">
        <w:rPr>
          <w:rFonts w:ascii="Times New Roman" w:hAnsi="Times New Roman"/>
          <w:szCs w:val="24"/>
          <w:lang w:val="id-ID"/>
        </w:rPr>
        <w:t>sebanyak 25 responden (</w:t>
      </w:r>
      <w:r w:rsidRPr="00E8612C">
        <w:rPr>
          <w:rFonts w:ascii="Times New Roman" w:hAnsi="Times New Roman"/>
          <w:szCs w:val="24"/>
        </w:rPr>
        <w:t>75,7</w:t>
      </w:r>
      <w:r w:rsidRPr="00E8612C">
        <w:rPr>
          <w:rFonts w:ascii="Times New Roman" w:hAnsi="Times New Roman"/>
          <w:szCs w:val="24"/>
          <w:lang w:val="id-ID"/>
        </w:rPr>
        <w:t>6 %). Notoatmodjo (2010</w:t>
      </w:r>
      <w:r>
        <w:rPr>
          <w:rFonts w:ascii="Times New Roman" w:hAnsi="Times New Roman"/>
          <w:szCs w:val="24"/>
          <w:lang w:val="id-ID"/>
        </w:rPr>
        <w:t>)</w:t>
      </w:r>
      <w:r w:rsidRPr="00E8612C">
        <w:rPr>
          <w:rFonts w:ascii="Times New Roman" w:hAnsi="Times New Roman"/>
          <w:szCs w:val="24"/>
          <w:lang w:val="id-ID"/>
        </w:rPr>
        <w:t xml:space="preserve"> mengungkapkan s</w:t>
      </w:r>
      <w:r w:rsidRPr="00E8612C">
        <w:rPr>
          <w:rFonts w:ascii="Times New Roman" w:hAnsi="Times New Roman"/>
          <w:szCs w:val="24"/>
        </w:rPr>
        <w:t>elain tingkat pendidikan, tingkat pengetahuan sesorang juga dipengaruhi oleh sumber informasi, baik yang berasal dari media massa, petugas kesehatan, pengalam</w:t>
      </w:r>
      <w:r w:rsidRPr="00E8612C">
        <w:rPr>
          <w:rFonts w:ascii="Times New Roman" w:hAnsi="Times New Roman"/>
          <w:szCs w:val="24"/>
          <w:lang w:val="id-ID"/>
        </w:rPr>
        <w:t>an</w:t>
      </w:r>
      <w:r w:rsidRPr="00E8612C">
        <w:rPr>
          <w:rFonts w:ascii="Times New Roman" w:hAnsi="Times New Roman"/>
          <w:szCs w:val="24"/>
        </w:rPr>
        <w:t xml:space="preserve">, maupun </w:t>
      </w:r>
      <w:r w:rsidRPr="00E8612C">
        <w:rPr>
          <w:rFonts w:ascii="Times New Roman" w:hAnsi="Times New Roman"/>
          <w:szCs w:val="24"/>
          <w:lang w:val="id-ID"/>
        </w:rPr>
        <w:t>lingkungan</w:t>
      </w:r>
      <w:r w:rsidRPr="00E8612C">
        <w:rPr>
          <w:rFonts w:ascii="Times New Roman" w:hAnsi="Times New Roman"/>
          <w:szCs w:val="24"/>
        </w:rPr>
        <w:t>.Pengetahuan atau kognitif merupakan domain terpenting bagi terbentuknya tindakan seseorang.Pengetahuan diperlukan sebagai dorongan psikis dalam menumbuhkan sikap dan perilaku setiap hari, sehingga dapat dikatakan bahwa pengetahuan merupakan stimulasi terhadap tindakan seseorang. Perilaku yang didasari dengan pengetahuan akan lebih langgeng daripada perilaku yang tidak didasari oleh pengetahuan.</w:t>
      </w:r>
    </w:p>
    <w:p w:rsidR="000476D4" w:rsidRPr="00E8612C" w:rsidRDefault="000476D4" w:rsidP="000476D4">
      <w:pPr>
        <w:pStyle w:val="ListParagraph"/>
        <w:widowControl w:val="0"/>
        <w:numPr>
          <w:ilvl w:val="0"/>
          <w:numId w:val="11"/>
        </w:numPr>
        <w:spacing w:line="360" w:lineRule="auto"/>
        <w:ind w:left="426" w:firstLine="0"/>
        <w:jc w:val="both"/>
        <w:textAlignment w:val="baseline"/>
        <w:rPr>
          <w:lang w:val="id-ID"/>
        </w:rPr>
      </w:pPr>
      <w:r w:rsidRPr="00E8612C">
        <w:rPr>
          <w:b/>
        </w:rPr>
        <w:t>Pada Tabel 2</w:t>
      </w:r>
      <w:r w:rsidRPr="00E8612C">
        <w:rPr>
          <w:b/>
          <w:lang w:val="id-ID"/>
        </w:rPr>
        <w:t xml:space="preserve"> tentang </w:t>
      </w:r>
      <w:r w:rsidRPr="00E8612C">
        <w:rPr>
          <w:b/>
        </w:rPr>
        <w:t>nilai</w:t>
      </w:r>
      <w:r>
        <w:rPr>
          <w:b/>
        </w:rPr>
        <w:t xml:space="preserve"> kemampuan sebelum dan sesudah serta selisih nilai kemampuan</w:t>
      </w:r>
      <w:r w:rsidRPr="00E8612C">
        <w:rPr>
          <w:b/>
        </w:rPr>
        <w:t>,</w:t>
      </w:r>
      <w:r w:rsidRPr="0012083B">
        <w:rPr>
          <w:b/>
          <w:lang w:val="id-ID"/>
        </w:rPr>
        <w:t xml:space="preserve">Tabel </w:t>
      </w:r>
      <w:r w:rsidRPr="0012083B">
        <w:rPr>
          <w:b/>
        </w:rPr>
        <w:t>3</w:t>
      </w:r>
      <w:r w:rsidRPr="0012083B">
        <w:rPr>
          <w:b/>
          <w:lang w:val="id-ID"/>
        </w:rPr>
        <w:t>tentang</w:t>
      </w:r>
      <w:r w:rsidRPr="0012083B">
        <w:rPr>
          <w:b/>
        </w:rPr>
        <w:t xml:space="preserve"> nilai minimum dan maximum penggunaan assessment resiko dan upaya pelaksanaan patient safety</w:t>
      </w:r>
      <w:r>
        <w:t xml:space="preserve">terlihat </w:t>
      </w:r>
      <w:r w:rsidRPr="00E8612C">
        <w:rPr>
          <w:lang w:val="id-ID"/>
        </w:rPr>
        <w:t>n</w:t>
      </w:r>
      <w:r w:rsidRPr="00E8612C">
        <w:t xml:space="preserve">ilai rata-rata dan standar deviasi penggunaan </w:t>
      </w:r>
      <w:r w:rsidRPr="00E8612C">
        <w:rPr>
          <w:i/>
        </w:rPr>
        <w:t>assesment</w:t>
      </w:r>
      <w:r w:rsidRPr="00E8612C">
        <w:t xml:space="preserve"> resiko</w:t>
      </w:r>
      <w:r w:rsidRPr="00E8612C">
        <w:rPr>
          <w:lang w:val="id-ID"/>
        </w:rPr>
        <w:t xml:space="preserve"> dan pelaksanaan </w:t>
      </w:r>
      <w:r w:rsidRPr="00E8612C">
        <w:rPr>
          <w:i/>
          <w:lang w:val="id-ID"/>
        </w:rPr>
        <w:t>universal precaution</w:t>
      </w:r>
      <w:r w:rsidRPr="00E8612C">
        <w:t xml:space="preserve"> sebelum dan sesudah</w:t>
      </w:r>
      <w:r>
        <w:t>intervensi didapatkan</w:t>
      </w:r>
      <w:r w:rsidRPr="00E8612C">
        <w:t xml:space="preserve"> perubahan sebelum dan sesudah intervensi baik pada aspek penggunaan assessment resiko maupun </w:t>
      </w:r>
      <w:r w:rsidRPr="00E8612C">
        <w:rPr>
          <w:lang w:val="id-ID"/>
        </w:rPr>
        <w:t xml:space="preserve">pelaksanaan </w:t>
      </w:r>
      <w:r w:rsidRPr="00E8612C">
        <w:rPr>
          <w:i/>
          <w:lang w:val="id-ID"/>
        </w:rPr>
        <w:t xml:space="preserve">patient safety; </w:t>
      </w:r>
      <w:r w:rsidRPr="00E8612C">
        <w:rPr>
          <w:i/>
        </w:rPr>
        <w:t>universal precautions.</w:t>
      </w:r>
      <w:r w:rsidRPr="00E8612C">
        <w:t xml:space="preserve"> Secara keseluruhan sebagian besar mengalami peningkatan. </w:t>
      </w:r>
      <w:r w:rsidRPr="00E8612C">
        <w:lastRenderedPageBreak/>
        <w:t xml:space="preserve">Berdasarkan proses adopsi perilaku, Notoatmodjo (2007) menyatakan bahwa dari pengalaman dan penelitian terbukti bahwa perilaku yang didasari oleh pengetahuan akan lebih langgeng daripada perilaku yang tidak didasari pengetahuan. Menurut Kholid (2012), media pembelajaran dapat mengatasi keterbatasan pengalaman yang dimiliki oleh para </w:t>
      </w:r>
      <w:r w:rsidRPr="00E8612C">
        <w:rPr>
          <w:i/>
          <w:iCs/>
        </w:rPr>
        <w:t>audience</w:t>
      </w:r>
      <w:r w:rsidRPr="00E8612C">
        <w:t xml:space="preserve">. Pengalaman tiap </w:t>
      </w:r>
      <w:r w:rsidRPr="00E8612C">
        <w:rPr>
          <w:i/>
          <w:iCs/>
        </w:rPr>
        <w:t xml:space="preserve">audience </w:t>
      </w:r>
      <w:r w:rsidRPr="00E8612C">
        <w:t xml:space="preserve">berbeda- beda, tergantung dari faktor- faktor yang menentukan kekayaan pengalaman. Suatu media dapat dijadikan sebagai miniatur, model, maupun bentuk gambar- gambar yang disajikan secara audiovisualdan audial dalam mengatasi keterbatasan pengalaman </w:t>
      </w:r>
      <w:r w:rsidRPr="00E8612C">
        <w:rPr>
          <w:i/>
          <w:iCs/>
        </w:rPr>
        <w:t xml:space="preserve">audience </w:t>
      </w:r>
      <w:r w:rsidRPr="00E8612C">
        <w:t xml:space="preserve">untuk mengetahui secara nyata objek yang akan diperkenalkan. Selain itu, media berfungsi memungkinkan adanya interaksi langsung antara </w:t>
      </w:r>
      <w:r w:rsidRPr="00E8612C">
        <w:rPr>
          <w:i/>
          <w:iCs/>
        </w:rPr>
        <w:t xml:space="preserve">audience </w:t>
      </w:r>
      <w:r w:rsidRPr="00E8612C">
        <w:t>dengan lingkungannya, menghasilkan keseragaman pengamatan, membangkitkan keinginanan minat b</w:t>
      </w:r>
      <w:r>
        <w:t xml:space="preserve">aru, membangkitkan motivasi </w:t>
      </w:r>
      <w:r w:rsidRPr="00E8612C">
        <w:t xml:space="preserve"> untuk belajar, memberikan pengalaman yang integral/menyeluruh dari konkret sampai abstrak, serta membantu menanamkan konsep dasar yang benar, konkret, dan realistis (Kholid ,2012). </w:t>
      </w:r>
    </w:p>
    <w:p w:rsidR="000476D4" w:rsidRPr="0012083B" w:rsidRDefault="000476D4" w:rsidP="000476D4">
      <w:pPr>
        <w:pStyle w:val="ListParagraph"/>
        <w:widowControl w:val="0"/>
        <w:numPr>
          <w:ilvl w:val="0"/>
          <w:numId w:val="11"/>
        </w:numPr>
        <w:spacing w:line="360" w:lineRule="auto"/>
        <w:ind w:left="426"/>
        <w:jc w:val="both"/>
        <w:rPr>
          <w:i/>
        </w:rPr>
      </w:pPr>
      <w:r w:rsidRPr="00E8612C">
        <w:rPr>
          <w:b/>
        </w:rPr>
        <w:t xml:space="preserve">Pada </w:t>
      </w:r>
      <w:r w:rsidRPr="00E8612C">
        <w:rPr>
          <w:b/>
          <w:lang w:val="id-ID"/>
        </w:rPr>
        <w:t>T</w:t>
      </w:r>
      <w:r w:rsidRPr="00E8612C">
        <w:rPr>
          <w:b/>
        </w:rPr>
        <w:t>abel  4</w:t>
      </w:r>
      <w:r w:rsidRPr="0012083B">
        <w:t xml:space="preserve">dapat dilihat selisih mean penggunaan assessment  2,5758 dengan standart deviasi 2,66962 menunjukan </w:t>
      </w:r>
      <w:r w:rsidRPr="0012083B">
        <w:lastRenderedPageBreak/>
        <w:t>keragaman kemampuan responden cukup homogen sedangkan untuk selisih mean 5,1515 universal precautions dengan standart deviasi 4,52853 menunjukan keragaman kemampuan responden lebih variatif dibandingkan dengan penggunaan assessment. Sedangkan standart error menunjukan angka yang kecil yaitu 0,46472 untuk penggunaan assessment dan 0,78832 untuk universal precautions sehingga responden dalam penelitian ini representatif</w:t>
      </w:r>
    </w:p>
    <w:p w:rsidR="000476D4" w:rsidRPr="00E8612C" w:rsidRDefault="000476D4" w:rsidP="000476D4">
      <w:pPr>
        <w:pStyle w:val="ListParagraph"/>
        <w:numPr>
          <w:ilvl w:val="0"/>
          <w:numId w:val="11"/>
        </w:numPr>
        <w:spacing w:line="360" w:lineRule="auto"/>
        <w:ind w:left="426"/>
        <w:jc w:val="both"/>
        <w:textAlignment w:val="baseline"/>
        <w:rPr>
          <w:b/>
          <w:lang w:val="id-ID"/>
        </w:rPr>
      </w:pPr>
      <w:r w:rsidRPr="00E8612C">
        <w:rPr>
          <w:b/>
          <w:lang w:val="id-ID"/>
        </w:rPr>
        <w:t xml:space="preserve">Kemampuan penata/perawat anestesi mendeteksi resiko HIV/AIDS pada pasien serta upaya pelaksanaan </w:t>
      </w:r>
      <w:r w:rsidRPr="00E8612C">
        <w:rPr>
          <w:b/>
          <w:i/>
          <w:lang w:val="id-ID"/>
        </w:rPr>
        <w:t xml:space="preserve">patient safety; universal precautions </w:t>
      </w:r>
      <w:r w:rsidRPr="00E8612C">
        <w:rPr>
          <w:b/>
          <w:lang w:val="id-ID"/>
        </w:rPr>
        <w:t>sebelum  diberi</w:t>
      </w:r>
      <w:r w:rsidRPr="00E8612C">
        <w:rPr>
          <w:b/>
        </w:rPr>
        <w:t xml:space="preserve"> pelatihan penggunaan</w:t>
      </w:r>
      <w:r w:rsidRPr="00E8612C">
        <w:rPr>
          <w:b/>
          <w:lang w:val="id-ID"/>
        </w:rPr>
        <w:t xml:space="preserve"> assesment resiko di RSU Daerah  Provinsi Daerah Istimewa Yogyakarta (DIY).</w:t>
      </w:r>
    </w:p>
    <w:p w:rsidR="000476D4" w:rsidRPr="00E8612C" w:rsidRDefault="000476D4" w:rsidP="000476D4">
      <w:pPr>
        <w:pStyle w:val="ListParagraph"/>
        <w:spacing w:line="360" w:lineRule="auto"/>
        <w:ind w:left="426" w:firstLine="294"/>
        <w:jc w:val="both"/>
        <w:textAlignment w:val="baseline"/>
        <w:rPr>
          <w:lang w:val="id-ID"/>
        </w:rPr>
      </w:pPr>
      <w:r w:rsidRPr="00E8612C">
        <w:rPr>
          <w:lang w:val="id-ID"/>
        </w:rPr>
        <w:t xml:space="preserve">Sebelum diberi pelatihan penggunaan assesment resiko, didapatkan hasil bahwa  skor atau nilai tertinggi dari 33 responden adalah responden dengan total skor 36 dan paling rendah dengan skor 25. Sedangkan pelaksanaan </w:t>
      </w:r>
      <w:r w:rsidRPr="00E8612C">
        <w:rPr>
          <w:i/>
          <w:lang w:val="id-ID"/>
        </w:rPr>
        <w:t xml:space="preserve">patient safety ; universal precaution </w:t>
      </w:r>
      <w:r w:rsidRPr="00E8612C">
        <w:rPr>
          <w:lang w:val="id-ID"/>
        </w:rPr>
        <w:t>sebelum diberi pelatihan didapatkan hasil bahwa  skor atau nilai tertinggi dari 33 responden adalah responden dengan total skor 81 dan paling rendah dengan skor 55.</w:t>
      </w:r>
    </w:p>
    <w:p w:rsidR="000476D4" w:rsidRPr="00E8612C" w:rsidRDefault="000476D4" w:rsidP="000476D4">
      <w:pPr>
        <w:pStyle w:val="ListParagraph"/>
        <w:spacing w:line="360" w:lineRule="auto"/>
        <w:ind w:left="426" w:firstLine="294"/>
        <w:jc w:val="both"/>
        <w:textAlignment w:val="baseline"/>
        <w:rPr>
          <w:i/>
          <w:iCs/>
          <w:lang w:val="id-ID"/>
        </w:rPr>
      </w:pPr>
      <w:r w:rsidRPr="00E8612C">
        <w:lastRenderedPageBreak/>
        <w:t>Kholid (2012) menyebutkan bahwa berdasarkan teori SOR (stimulus- organisme- respon) yang dikemukakan oleh Skinner, perilaku manusia dapat dikelompokkan menjadi 2, yaitu: 1) Perilaku tertutup (</w:t>
      </w:r>
      <w:r w:rsidRPr="00E8612C">
        <w:rPr>
          <w:i/>
          <w:iCs/>
        </w:rPr>
        <w:t>Covert Behavior</w:t>
      </w:r>
      <w:r w:rsidRPr="00E8612C">
        <w:t>) merupakan perilaku yang terjadi bila respon terhadap stimulus tersebut masih belum dapat diamati oleh orang lain (dari luar) secara jelas; 2) Perilaku terbuka (</w:t>
      </w:r>
      <w:r w:rsidRPr="00E8612C">
        <w:rPr>
          <w:i/>
          <w:iCs/>
        </w:rPr>
        <w:t>Overt Behavior</w:t>
      </w:r>
      <w:r w:rsidRPr="00E8612C">
        <w:t xml:space="preserve">) merupakan perilaku yang terjadi jika respons terhadap stimulus tersebut sudah berupa tindakan atau praktik ini dapat diamati oleh orang lain dari luar atau </w:t>
      </w:r>
      <w:r w:rsidRPr="00E8612C">
        <w:rPr>
          <w:i/>
          <w:iCs/>
        </w:rPr>
        <w:t xml:space="preserve">observable behavior. </w:t>
      </w:r>
    </w:p>
    <w:p w:rsidR="000476D4" w:rsidRPr="00E8612C" w:rsidRDefault="000476D4" w:rsidP="000476D4">
      <w:pPr>
        <w:pStyle w:val="ListParagraph"/>
        <w:spacing w:line="360" w:lineRule="auto"/>
        <w:ind w:left="426" w:firstLine="294"/>
        <w:jc w:val="both"/>
        <w:textAlignment w:val="baseline"/>
      </w:pPr>
      <w:r w:rsidRPr="00E8612C">
        <w:t xml:space="preserve">Menurut Roger dalam Kholid (2012) mengungkapkan bahwa sebelum orang mengadopsi perilaku baru (berperilaku baru), di dalamdiri orang tersebut terjadi proses yang berurutan, yaitu: 1) </w:t>
      </w:r>
      <w:r w:rsidRPr="00E8612C">
        <w:rPr>
          <w:i/>
          <w:iCs/>
        </w:rPr>
        <w:t xml:space="preserve">Awareness, </w:t>
      </w:r>
      <w:r w:rsidRPr="00E8612C">
        <w:t xml:space="preserve">yaitu proses dimana seseorang menyadari dalam arti mengetahui stimulus (objek) terlebih dahulu; 2) </w:t>
      </w:r>
      <w:r w:rsidRPr="00E8612C">
        <w:rPr>
          <w:i/>
          <w:iCs/>
        </w:rPr>
        <w:t>Interest</w:t>
      </w:r>
      <w:r w:rsidRPr="00E8612C">
        <w:t xml:space="preserve">, yaitu proses dimana orang mulai tertarik kepada stimulus; 3) </w:t>
      </w:r>
      <w:r w:rsidRPr="00E8612C">
        <w:rPr>
          <w:i/>
          <w:iCs/>
        </w:rPr>
        <w:t>Evaluation</w:t>
      </w:r>
      <w:r w:rsidRPr="00E8612C">
        <w:t xml:space="preserve">, yaitu seseorang mulai menimbang-nimbang baik dan tidaknyastimulustersebut bagi dirinya; 4) </w:t>
      </w:r>
      <w:r w:rsidRPr="00E8612C">
        <w:rPr>
          <w:i/>
          <w:iCs/>
        </w:rPr>
        <w:t xml:space="preserve">Trial, </w:t>
      </w:r>
      <w:r w:rsidRPr="00E8612C">
        <w:t xml:space="preserve">yaitu proses disaat orang mulai mencoba perilaku baru; dan 5) </w:t>
      </w:r>
      <w:r w:rsidRPr="00E8612C">
        <w:rPr>
          <w:i/>
          <w:iCs/>
        </w:rPr>
        <w:t xml:space="preserve">Adoption, </w:t>
      </w:r>
      <w:r w:rsidRPr="00E8612C">
        <w:t xml:space="preserve">yaitu proses dimana orang tersebut telah berperilaku baru sesuai dengan </w:t>
      </w:r>
      <w:r w:rsidRPr="00E8612C">
        <w:lastRenderedPageBreak/>
        <w:t>pengetahuan, kesadaran dan sikapnya terhadap stimulus.</w:t>
      </w:r>
    </w:p>
    <w:p w:rsidR="000476D4" w:rsidRPr="00E8612C" w:rsidRDefault="000476D4" w:rsidP="000476D4">
      <w:pPr>
        <w:pStyle w:val="ListParagraph"/>
        <w:numPr>
          <w:ilvl w:val="0"/>
          <w:numId w:val="11"/>
        </w:numPr>
        <w:spacing w:line="360" w:lineRule="auto"/>
        <w:ind w:left="426"/>
        <w:jc w:val="both"/>
        <w:textAlignment w:val="baseline"/>
        <w:rPr>
          <w:b/>
          <w:lang w:val="id-ID"/>
        </w:rPr>
      </w:pPr>
      <w:r w:rsidRPr="00E8612C">
        <w:rPr>
          <w:b/>
          <w:lang w:val="id-ID"/>
        </w:rPr>
        <w:t xml:space="preserve">Kemampuan penata anestesi mendeteksi resiko HIV/AIDS pada pasien saat kunjungan pra anestesi serta upaya pelaksanaan </w:t>
      </w:r>
      <w:r w:rsidRPr="00E8612C">
        <w:rPr>
          <w:b/>
          <w:i/>
          <w:lang w:val="id-ID"/>
        </w:rPr>
        <w:t xml:space="preserve">patient safety; universal precautions </w:t>
      </w:r>
      <w:r w:rsidRPr="00E8612C">
        <w:rPr>
          <w:b/>
          <w:lang w:val="id-ID"/>
        </w:rPr>
        <w:t>sesudah  diberi</w:t>
      </w:r>
      <w:r w:rsidRPr="00E8612C">
        <w:rPr>
          <w:b/>
        </w:rPr>
        <w:t xml:space="preserve"> pelatihan penggunaan</w:t>
      </w:r>
      <w:r w:rsidRPr="00E8612C">
        <w:rPr>
          <w:b/>
          <w:lang w:val="id-ID"/>
        </w:rPr>
        <w:t xml:space="preserve"> assesment resiko di RSU Daerah  Provinsi Daerah Istimewa Yogyakarta (DIY).</w:t>
      </w:r>
    </w:p>
    <w:p w:rsidR="000476D4" w:rsidRPr="00E8612C" w:rsidRDefault="000476D4" w:rsidP="000476D4">
      <w:pPr>
        <w:pStyle w:val="ListParagraph"/>
        <w:spacing w:line="360" w:lineRule="auto"/>
        <w:ind w:left="426" w:firstLine="294"/>
        <w:jc w:val="both"/>
        <w:textAlignment w:val="baseline"/>
        <w:rPr>
          <w:lang w:val="id-ID"/>
        </w:rPr>
      </w:pPr>
      <w:r w:rsidRPr="00E8612C">
        <w:rPr>
          <w:lang w:val="id-ID"/>
        </w:rPr>
        <w:t>Berdasarkan hasil penelitian, nilai kemampuan penggunaan a</w:t>
      </w:r>
      <w:r w:rsidRPr="00E8612C">
        <w:t xml:space="preserve">sesment </w:t>
      </w:r>
      <w:r w:rsidRPr="00E8612C">
        <w:rPr>
          <w:lang w:val="id-ID"/>
        </w:rPr>
        <w:t>r</w:t>
      </w:r>
      <w:r w:rsidRPr="00E8612C">
        <w:t xml:space="preserve">esiko </w:t>
      </w:r>
      <w:r w:rsidRPr="00E8612C">
        <w:rPr>
          <w:lang w:val="id-ID"/>
        </w:rPr>
        <w:t xml:space="preserve">sesudah diberi pelatihan dibandingkan dengan sebelum diberikan pelatihan  memiliki selisih kenaikan paling besar bernilai 10, paling rendah memiliki selisih -3 (terdapat penurunan nilai dibanding sebelum dilakukan pelatihan) sebanyak 2 responden, dan 3 responden tidak terdapat perbedaan selisih sebelum dan sesudah dilakukan </w:t>
      </w:r>
      <w:r w:rsidRPr="00E8612C">
        <w:rPr>
          <w:i/>
          <w:lang w:val="id-ID"/>
        </w:rPr>
        <w:t>assesment</w:t>
      </w:r>
      <w:r w:rsidRPr="00E8612C">
        <w:rPr>
          <w:lang w:val="id-ID"/>
        </w:rPr>
        <w:t xml:space="preserve"> resiko.</w:t>
      </w:r>
    </w:p>
    <w:p w:rsidR="000476D4" w:rsidRPr="00E8612C" w:rsidRDefault="000476D4" w:rsidP="000476D4">
      <w:pPr>
        <w:spacing w:after="0" w:line="360" w:lineRule="auto"/>
        <w:ind w:left="426" w:firstLine="294"/>
        <w:jc w:val="both"/>
        <w:rPr>
          <w:rFonts w:ascii="Times New Roman" w:hAnsi="Times New Roman"/>
          <w:szCs w:val="24"/>
          <w:lang w:val="id-ID"/>
        </w:rPr>
      </w:pPr>
      <w:r w:rsidRPr="00E8612C">
        <w:rPr>
          <w:rFonts w:ascii="Times New Roman" w:hAnsi="Times New Roman"/>
          <w:szCs w:val="24"/>
          <w:lang w:val="id-ID"/>
        </w:rPr>
        <w:t>Pelaksanaan</w:t>
      </w:r>
      <w:r w:rsidRPr="00E8612C">
        <w:rPr>
          <w:rFonts w:ascii="Times New Roman" w:hAnsi="Times New Roman"/>
          <w:i/>
          <w:szCs w:val="24"/>
          <w:lang w:val="id-ID"/>
        </w:rPr>
        <w:t xml:space="preserve">patient safety; </w:t>
      </w:r>
      <w:r w:rsidRPr="00E8612C">
        <w:rPr>
          <w:rFonts w:ascii="Times New Roman" w:hAnsi="Times New Roman"/>
          <w:i/>
          <w:szCs w:val="24"/>
          <w:lang w:val="id-ID" w:eastAsia="id-ID"/>
        </w:rPr>
        <w:t xml:space="preserve">universal precautions </w:t>
      </w:r>
      <w:r w:rsidRPr="00E8612C">
        <w:rPr>
          <w:rFonts w:ascii="Times New Roman" w:hAnsi="Times New Roman"/>
          <w:szCs w:val="24"/>
          <w:lang w:val="id-ID"/>
        </w:rPr>
        <w:t>setelah diberi pelatihan dibandingkan dengan sebelum diberikan pelatihan memiliki selisih paling besar bernilai 18 sebanyak 1 responden, paling rendah memiliki selisih -1 (terdapat penurunan nilai dibandingkan sebelum diberi pelatihan) sebanyak 2 responden, dan 1 responden tidak terdapat perbedaan selisih sebelum dan sesudah diberi pelatihan dalam pelaksanaan</w:t>
      </w:r>
      <w:r w:rsidRPr="00E8612C">
        <w:rPr>
          <w:rFonts w:ascii="Times New Roman" w:hAnsi="Times New Roman"/>
          <w:i/>
          <w:szCs w:val="24"/>
          <w:lang w:val="id-ID"/>
        </w:rPr>
        <w:t>patient safety ;</w:t>
      </w:r>
      <w:r w:rsidRPr="00E8612C">
        <w:rPr>
          <w:rFonts w:ascii="Times New Roman" w:hAnsi="Times New Roman"/>
          <w:i/>
          <w:szCs w:val="24"/>
          <w:lang w:val="id-ID" w:eastAsia="id-ID"/>
        </w:rPr>
        <w:t>universal precautions</w:t>
      </w:r>
      <w:r w:rsidRPr="00E8612C">
        <w:rPr>
          <w:rFonts w:ascii="Times New Roman" w:hAnsi="Times New Roman"/>
          <w:szCs w:val="24"/>
          <w:lang w:val="id-ID"/>
        </w:rPr>
        <w:t xml:space="preserve">. </w:t>
      </w:r>
    </w:p>
    <w:p w:rsidR="000476D4" w:rsidRPr="00E8612C" w:rsidRDefault="000476D4" w:rsidP="000476D4">
      <w:pPr>
        <w:spacing w:after="0" w:line="360" w:lineRule="auto"/>
        <w:ind w:left="426" w:firstLine="294"/>
        <w:jc w:val="both"/>
        <w:rPr>
          <w:rFonts w:ascii="Times New Roman" w:hAnsi="Times New Roman"/>
          <w:szCs w:val="24"/>
          <w:lang w:val="id-ID"/>
        </w:rPr>
      </w:pPr>
      <w:r w:rsidRPr="00E8612C">
        <w:rPr>
          <w:rFonts w:ascii="Times New Roman" w:hAnsi="Times New Roman"/>
          <w:szCs w:val="24"/>
        </w:rPr>
        <w:lastRenderedPageBreak/>
        <w:t>Menurut Slameto (2003) terdapat berbagai factor internal dan factor external yang mempengaruhi hasil belajar seseorang. Faktor internal adalah jasmani dan psikologis sedangkan factor external adalah keluarga,  masyarakat dan sekolah dalam hal ini dapat diartikan sebagai institusi tempat bekerja sekaligus akan menjadi tempat belajar. Sedangkan menurut Syah (2011) factor utama yang mempengaruhi hasil belajar seseorang adalah Faktor internal yakni keadaan/kondisi jasmani dan rohani peserta, faktor eksternal (faktor dari luar ), yakni kondisi lingkungan di sekitar peserta misalnya faktor lingkungan serta faktor pendekatan belajar, yakni jenis upaya belajar  yang meliputi strategi dan metode yang digunakan untuk melakukan kegiatan mempelajari materi-materi. Pada penelitian ini berfokus pada  penggunaan assessment resiko yang di tuliskan dalam bentuk buku saku yang merupakan salah satu factor yang mempengaruhi hasil belajar seseorang yaitu factor pendekatan belajar dalam hal ini terkait strategi dan metode. Sedangkan factor internal dan external tidak merupakan factor yang diteliti.</w:t>
      </w:r>
    </w:p>
    <w:p w:rsidR="000476D4" w:rsidRPr="00E8612C" w:rsidRDefault="000476D4" w:rsidP="000476D4">
      <w:pPr>
        <w:pStyle w:val="ListParagraph"/>
        <w:numPr>
          <w:ilvl w:val="0"/>
          <w:numId w:val="11"/>
        </w:numPr>
        <w:spacing w:line="360" w:lineRule="auto"/>
        <w:ind w:left="426"/>
        <w:jc w:val="both"/>
        <w:rPr>
          <w:b/>
          <w:lang w:val="id-ID"/>
        </w:rPr>
      </w:pPr>
      <w:r w:rsidRPr="00E8612C">
        <w:rPr>
          <w:b/>
        </w:rPr>
        <w:t>Pengaruh penggunaan assessment resiko.</w:t>
      </w:r>
    </w:p>
    <w:p w:rsidR="000476D4" w:rsidRPr="00E8612C" w:rsidRDefault="000476D4" w:rsidP="000476D4">
      <w:pPr>
        <w:pStyle w:val="ListParagraph"/>
        <w:spacing w:line="360" w:lineRule="auto"/>
        <w:ind w:left="426" w:firstLine="294"/>
        <w:jc w:val="both"/>
        <w:rPr>
          <w:lang w:val="id-ID"/>
        </w:rPr>
      </w:pPr>
      <w:r w:rsidRPr="00E8612C">
        <w:rPr>
          <w:lang w:val="fi-FI"/>
        </w:rPr>
        <w:t>Berdasarkan hasil penelitian didapatkan hasil terdapat pengaruh penggunaan assesment resiko terhadap</w:t>
      </w:r>
      <w:r w:rsidRPr="00E8612C">
        <w:rPr>
          <w:lang w:val="es-US"/>
        </w:rPr>
        <w:t xml:space="preserve"> u</w:t>
      </w:r>
      <w:r w:rsidRPr="00E8612C">
        <w:rPr>
          <w:lang w:val="id-ID"/>
        </w:rPr>
        <w:t>paya</w:t>
      </w:r>
      <w:r w:rsidRPr="00E8612C">
        <w:rPr>
          <w:lang w:val="es-US"/>
        </w:rPr>
        <w:t xml:space="preserve"> penata</w:t>
      </w:r>
      <w:r w:rsidRPr="00E8612C">
        <w:rPr>
          <w:lang w:val="id-ID"/>
        </w:rPr>
        <w:t>/perawat</w:t>
      </w:r>
      <w:r w:rsidRPr="00E8612C">
        <w:rPr>
          <w:lang w:val="es-US"/>
        </w:rPr>
        <w:t xml:space="preserve"> anestesi dalam </w:t>
      </w:r>
      <w:r w:rsidRPr="00E8612C">
        <w:rPr>
          <w:lang w:val="id-ID"/>
        </w:rPr>
        <w:t xml:space="preserve">pelaksanaan </w:t>
      </w:r>
      <w:r w:rsidRPr="00E8612C">
        <w:rPr>
          <w:i/>
          <w:lang w:val="es-US"/>
        </w:rPr>
        <w:t>patient safety</w:t>
      </w:r>
      <w:r w:rsidRPr="00E8612C">
        <w:rPr>
          <w:i/>
          <w:lang w:val="id-ID"/>
        </w:rPr>
        <w:t xml:space="preserve">; universal precautions </w:t>
      </w:r>
      <w:r w:rsidRPr="00E8612C">
        <w:rPr>
          <w:lang w:val="es-US"/>
        </w:rPr>
        <w:t xml:space="preserve">di RSU Daerah </w:t>
      </w:r>
      <w:r w:rsidRPr="00E8612C">
        <w:rPr>
          <w:lang w:val="es-US"/>
        </w:rPr>
        <w:lastRenderedPageBreak/>
        <w:t>ProvinsiD</w:t>
      </w:r>
      <w:r w:rsidRPr="00E8612C">
        <w:rPr>
          <w:lang w:val="id-ID"/>
        </w:rPr>
        <w:t xml:space="preserve">aerah </w:t>
      </w:r>
      <w:r w:rsidRPr="00E8612C">
        <w:rPr>
          <w:lang w:val="es-US"/>
        </w:rPr>
        <w:t>I</w:t>
      </w:r>
      <w:r w:rsidRPr="00E8612C">
        <w:rPr>
          <w:lang w:val="id-ID"/>
        </w:rPr>
        <w:t xml:space="preserve">stimewa </w:t>
      </w:r>
      <w:r w:rsidRPr="00E8612C">
        <w:rPr>
          <w:lang w:val="es-US"/>
        </w:rPr>
        <w:t>Y</w:t>
      </w:r>
      <w:r w:rsidRPr="00E8612C">
        <w:rPr>
          <w:lang w:val="id-ID"/>
        </w:rPr>
        <w:t>ogyakarta</w:t>
      </w:r>
      <w:r w:rsidRPr="00E8612C">
        <w:t xml:space="preserve"> dengan nilai 0,000 .</w:t>
      </w:r>
    </w:p>
    <w:p w:rsidR="000476D4" w:rsidRPr="00E8612C" w:rsidRDefault="000476D4" w:rsidP="000476D4">
      <w:pPr>
        <w:pStyle w:val="ListParagraph"/>
        <w:spacing w:line="360" w:lineRule="auto"/>
        <w:ind w:left="426" w:firstLine="294"/>
        <w:jc w:val="both"/>
      </w:pPr>
      <w:r w:rsidRPr="00E8612C">
        <w:t xml:space="preserve">Dalam penelitian Benawa (2010) tentang peran media komunikasi dalam pembentukan karakter intelektual di dunia pendidikan menyebutkan hubungan kerucut </w:t>
      </w:r>
      <w:r w:rsidRPr="00E8612C">
        <w:rPr>
          <w:i/>
          <w:iCs/>
        </w:rPr>
        <w:t xml:space="preserve">Edgar Dale </w:t>
      </w:r>
      <w:r w:rsidRPr="00E8612C">
        <w:t>(</w:t>
      </w:r>
      <w:r w:rsidRPr="00E8612C">
        <w:rPr>
          <w:i/>
          <w:iCs/>
        </w:rPr>
        <w:t>cone of experience</w:t>
      </w:r>
      <w:r w:rsidRPr="00E8612C">
        <w:t>).Edgar Dale memandang bahwa nilai media pembelajaran diklasifikasikan berdasarkan nilaipengalaman</w:t>
      </w:r>
      <w:r w:rsidRPr="00E8612C">
        <w:rPr>
          <w:lang w:val="id-ID"/>
        </w:rPr>
        <w:t>.</w:t>
      </w:r>
      <w:r w:rsidRPr="00E8612C">
        <w:t>Menurutnya, pengalaman itu mempunyai dua belas (12) tingkatan.Tingkatan yang paling tinggi adalah pengalaman yang paling konkret. Sedangkan yang paling rendah adalah yang paling abstrak, diantaranya : 1)</w:t>
      </w:r>
      <w:r w:rsidRPr="00E8612C">
        <w:rPr>
          <w:i/>
          <w:iCs/>
        </w:rPr>
        <w:t>Direct Purposeful Experiences</w:t>
      </w:r>
      <w:r w:rsidRPr="00E8612C">
        <w:t xml:space="preserve">, yaitu: Pengalaman yang diperoleh dari kontak langsung dengan lingkungan, obyek, binatang, manusia, dan sebagainya, dengan cara perbuatan langsung; 2) </w:t>
      </w:r>
      <w:r w:rsidRPr="00E8612C">
        <w:rPr>
          <w:i/>
          <w:iCs/>
        </w:rPr>
        <w:t>Contrived Experiences</w:t>
      </w:r>
      <w:r w:rsidRPr="00E8612C">
        <w:t>, yaitu : Pengalaman yang diperoleh dari kontak melalui model, benda tiruan, atau simulasi; 3)</w:t>
      </w:r>
      <w:r w:rsidRPr="00E8612C">
        <w:rPr>
          <w:i/>
          <w:iCs/>
        </w:rPr>
        <w:t>Dramatized Experiences</w:t>
      </w:r>
      <w:r w:rsidRPr="00E8612C">
        <w:t>, yaitu : Pengalaman yang diperoleh melalui permainan, sandiwara boneka, permainan peran, drama soial; 4)</w:t>
      </w:r>
      <w:r w:rsidRPr="00E8612C">
        <w:rPr>
          <w:i/>
          <w:iCs/>
        </w:rPr>
        <w:t xml:space="preserve">Demonstration </w:t>
      </w:r>
      <w:r w:rsidRPr="00E8612C">
        <w:t>:Pengalaman yang diperoleh dari pertunjukan; 5)</w:t>
      </w:r>
      <w:r w:rsidRPr="00E8612C">
        <w:rPr>
          <w:i/>
          <w:iCs/>
        </w:rPr>
        <w:t>Study Trips</w:t>
      </w:r>
      <w:r w:rsidRPr="00E8612C">
        <w:t>, yaitu : Pengalaman yang diperoleh melalui karya wisata; 6)</w:t>
      </w:r>
      <w:r w:rsidRPr="00E8612C">
        <w:rPr>
          <w:i/>
          <w:iCs/>
        </w:rPr>
        <w:t xml:space="preserve">Exhibition, </w:t>
      </w:r>
      <w:r w:rsidRPr="00E8612C">
        <w:t xml:space="preserve">yaitu : Pengalaman yang </w:t>
      </w:r>
      <w:r w:rsidRPr="00E8612C">
        <w:lastRenderedPageBreak/>
        <w:t>diperoleh melalui pameran; 7)</w:t>
      </w:r>
      <w:r w:rsidRPr="00E8612C">
        <w:rPr>
          <w:i/>
          <w:iCs/>
        </w:rPr>
        <w:t>Educational Television</w:t>
      </w:r>
      <w:r w:rsidRPr="00E8612C">
        <w:t xml:space="preserve">, yaitu : </w:t>
      </w:r>
    </w:p>
    <w:p w:rsidR="000476D4" w:rsidRPr="00E8612C" w:rsidRDefault="000476D4" w:rsidP="000476D4">
      <w:pPr>
        <w:pStyle w:val="ListParagraph"/>
        <w:spacing w:line="360" w:lineRule="auto"/>
        <w:ind w:left="426" w:firstLine="294"/>
        <w:jc w:val="both"/>
        <w:rPr>
          <w:lang w:val="id-ID"/>
        </w:rPr>
      </w:pPr>
      <w:r w:rsidRPr="00E8612C">
        <w:t xml:space="preserve">Pengalaman yang diperoleh melalui televisi pendidikan, 8) </w:t>
      </w:r>
      <w:r w:rsidRPr="00E8612C">
        <w:rPr>
          <w:i/>
          <w:iCs/>
        </w:rPr>
        <w:t>Motion Pictures</w:t>
      </w:r>
      <w:r w:rsidRPr="00E8612C">
        <w:t>, yaitu : Pengalaman yang diperoleh melalui gambar, film hidup, bioskop; 9)</w:t>
      </w:r>
      <w:r w:rsidRPr="00E8612C">
        <w:rPr>
          <w:i/>
          <w:iCs/>
        </w:rPr>
        <w:t>Still Pictures</w:t>
      </w:r>
      <w:r w:rsidRPr="00E8612C">
        <w:t>, yaitu : Pengalaman yang diperoleh melalui gambar mati, slide, fotografi; 10)</w:t>
      </w:r>
      <w:r w:rsidRPr="00E8612C">
        <w:rPr>
          <w:i/>
          <w:iCs/>
        </w:rPr>
        <w:t>Radio and Recording</w:t>
      </w:r>
      <w:r w:rsidRPr="00E8612C">
        <w:t>, yaitu : Pengalaman yang diperoleh melalui siaran radio atau rekaman suara; 11)</w:t>
      </w:r>
      <w:r w:rsidRPr="00E8612C">
        <w:rPr>
          <w:i/>
          <w:iCs/>
        </w:rPr>
        <w:t>Visual Symbol</w:t>
      </w:r>
      <w:r w:rsidRPr="00E8612C">
        <w:t>, yaitu : Pengalaman yang diperoleh melalui simbol yang dapat dilihat seperti grafik, bagan, diagram; 12)</w:t>
      </w:r>
      <w:r w:rsidRPr="00E8612C">
        <w:rPr>
          <w:i/>
          <w:iCs/>
        </w:rPr>
        <w:t>Verbal Symbol</w:t>
      </w:r>
      <w:r w:rsidRPr="00E8612C">
        <w:t>, yaitu : Pengalaman yang diperoleh melalui penuturan kata-kata.</w:t>
      </w:r>
    </w:p>
    <w:p w:rsidR="000476D4" w:rsidRPr="00E8612C" w:rsidRDefault="000476D4" w:rsidP="000476D4">
      <w:pPr>
        <w:pStyle w:val="ListParagraph"/>
        <w:spacing w:line="360" w:lineRule="auto"/>
        <w:ind w:left="426" w:firstLine="294"/>
        <w:jc w:val="both"/>
      </w:pPr>
      <w:r w:rsidRPr="00E8612C">
        <w:t xml:space="preserve">Media dalam hal ini dalam bentuk buku saku merupakan alat atau sarana yang digunakan untuk menyampaikan pesan dari komunikator yaitu peneliti kepada khalayak yaitu perawat/penata anastesi.Beberapa pakar psikologi menyatakan bahwa dalam komunikasi, yang paling dominan bekerja adalah pancaindra manusia, yaitu mata dan telinga. Media sebagai alat komunikasi yang bertujuan untuk mempengaruhi orang lain. Pengaruh adalah perbedaan antara apa yang dipikirkan, dirasakan, dan dilakukan oleh penerima sebelum dan sesudah menerima pesan. Pengaruh juga merupakan indikator dalam komunikasi yang sangat penting untuk </w:t>
      </w:r>
      <w:r w:rsidRPr="00E8612C">
        <w:lastRenderedPageBreak/>
        <w:t>mengetahui berhasil atau tidaknya komunikasi yang kita inginkan.Pengaruh bisa terjadi dalam bentuk perubahan pengetahuan (</w:t>
      </w:r>
      <w:r w:rsidRPr="00E8612C">
        <w:rPr>
          <w:i/>
          <w:iCs/>
        </w:rPr>
        <w:t>knowledge</w:t>
      </w:r>
      <w:r w:rsidRPr="00E8612C">
        <w:t>), sikap (</w:t>
      </w:r>
      <w:r w:rsidRPr="00E8612C">
        <w:rPr>
          <w:i/>
          <w:iCs/>
        </w:rPr>
        <w:t>attitude</w:t>
      </w:r>
      <w:r w:rsidRPr="00E8612C">
        <w:t>), dan perilaku (</w:t>
      </w:r>
      <w:r w:rsidRPr="00E8612C">
        <w:rPr>
          <w:i/>
          <w:iCs/>
        </w:rPr>
        <w:t>behavior</w:t>
      </w:r>
      <w:r w:rsidRPr="00E8612C">
        <w:t>) (Cangara, 2012</w:t>
      </w:r>
      <w:r w:rsidRPr="00E8612C">
        <w:rPr>
          <w:lang w:val="id-ID"/>
        </w:rPr>
        <w:t xml:space="preserve">; </w:t>
      </w:r>
      <w:r w:rsidRPr="006216B7">
        <w:t>Wichaksana, 2002).</w:t>
      </w:r>
    </w:p>
    <w:p w:rsidR="000476D4" w:rsidRPr="00E8612C" w:rsidRDefault="000476D4" w:rsidP="000476D4">
      <w:pPr>
        <w:spacing w:after="0" w:line="360" w:lineRule="auto"/>
        <w:jc w:val="both"/>
        <w:rPr>
          <w:rFonts w:ascii="Times New Roman" w:hAnsi="Times New Roman"/>
          <w:b/>
          <w:bCs/>
          <w:szCs w:val="24"/>
          <w:lang w:val="id-ID"/>
        </w:rPr>
      </w:pPr>
    </w:p>
    <w:p w:rsidR="000476D4" w:rsidRPr="00E8612C" w:rsidRDefault="000476D4" w:rsidP="000476D4">
      <w:pPr>
        <w:spacing w:after="0" w:line="360" w:lineRule="auto"/>
        <w:jc w:val="both"/>
        <w:rPr>
          <w:rFonts w:ascii="Times New Roman" w:hAnsi="Times New Roman"/>
          <w:b/>
          <w:bCs/>
          <w:szCs w:val="24"/>
          <w:lang w:val="id-ID"/>
        </w:rPr>
      </w:pPr>
      <w:r w:rsidRPr="00E8612C">
        <w:rPr>
          <w:rFonts w:ascii="Times New Roman" w:hAnsi="Times New Roman"/>
          <w:b/>
          <w:bCs/>
          <w:szCs w:val="24"/>
          <w:lang w:val="id-ID"/>
        </w:rPr>
        <w:t>KESIMPULAN DAN SARAN</w:t>
      </w:r>
    </w:p>
    <w:p w:rsidR="000476D4" w:rsidRPr="00E8612C" w:rsidRDefault="000476D4" w:rsidP="000476D4">
      <w:pPr>
        <w:spacing w:after="0" w:line="360" w:lineRule="auto"/>
        <w:jc w:val="both"/>
        <w:rPr>
          <w:rFonts w:ascii="Times New Roman" w:hAnsi="Times New Roman"/>
          <w:b/>
          <w:szCs w:val="24"/>
        </w:rPr>
      </w:pPr>
      <w:r w:rsidRPr="00E8612C">
        <w:rPr>
          <w:rFonts w:ascii="Times New Roman" w:hAnsi="Times New Roman"/>
          <w:b/>
          <w:szCs w:val="24"/>
          <w:lang w:val="id-ID"/>
        </w:rPr>
        <w:t>Kesimpulan</w:t>
      </w:r>
    </w:p>
    <w:p w:rsidR="000476D4" w:rsidRPr="00E8612C" w:rsidRDefault="000476D4" w:rsidP="000476D4">
      <w:pPr>
        <w:spacing w:after="0" w:line="360" w:lineRule="auto"/>
        <w:jc w:val="both"/>
        <w:rPr>
          <w:rFonts w:ascii="Times New Roman" w:hAnsi="Times New Roman"/>
          <w:szCs w:val="24"/>
          <w:lang w:val="id-ID"/>
        </w:rPr>
      </w:pPr>
      <w:r w:rsidRPr="00E8612C">
        <w:rPr>
          <w:rFonts w:ascii="Times New Roman" w:hAnsi="Times New Roman"/>
          <w:szCs w:val="24"/>
          <w:lang w:val="fi-FI"/>
        </w:rPr>
        <w:t xml:space="preserve">Berdasarkan hasil penelitian didapatkan hasil </w:t>
      </w:r>
    </w:p>
    <w:p w:rsidR="000476D4" w:rsidRPr="00E8612C" w:rsidRDefault="000476D4" w:rsidP="000476D4">
      <w:pPr>
        <w:numPr>
          <w:ilvl w:val="0"/>
          <w:numId w:val="1"/>
        </w:numPr>
        <w:spacing w:after="0" w:line="360" w:lineRule="auto"/>
        <w:ind w:left="426"/>
        <w:jc w:val="both"/>
        <w:rPr>
          <w:rFonts w:ascii="Times New Roman" w:hAnsi="Times New Roman"/>
          <w:szCs w:val="24"/>
        </w:rPr>
      </w:pPr>
      <w:r w:rsidRPr="00E8612C">
        <w:rPr>
          <w:rFonts w:ascii="Times New Roman" w:hAnsi="Times New Roman"/>
          <w:szCs w:val="24"/>
          <w:lang w:val="id-ID"/>
        </w:rPr>
        <w:t xml:space="preserve">Sebelum diberikan pelatihan penggunaan </w:t>
      </w:r>
      <w:r w:rsidRPr="00E8612C">
        <w:rPr>
          <w:rFonts w:ascii="Times New Roman" w:hAnsi="Times New Roman"/>
          <w:szCs w:val="24"/>
        </w:rPr>
        <w:t>assessment resiko didapatkanhasil nilai rata rata dan standart deviasi 31,97 ±  2,7</w:t>
      </w:r>
      <w:r w:rsidRPr="00E8612C">
        <w:rPr>
          <w:rFonts w:ascii="Times New Roman" w:hAnsi="Times New Roman"/>
          <w:szCs w:val="24"/>
          <w:lang w:val="id-ID"/>
        </w:rPr>
        <w:t xml:space="preserve">1 dan pelaksanaan </w:t>
      </w:r>
      <w:r w:rsidRPr="00E8612C">
        <w:rPr>
          <w:rFonts w:ascii="Times New Roman" w:hAnsi="Times New Roman"/>
          <w:i/>
          <w:szCs w:val="24"/>
          <w:lang w:val="es-US"/>
        </w:rPr>
        <w:t>patient safety</w:t>
      </w:r>
      <w:r w:rsidRPr="00E8612C">
        <w:rPr>
          <w:rFonts w:ascii="Times New Roman" w:hAnsi="Times New Roman"/>
          <w:i/>
          <w:szCs w:val="24"/>
          <w:lang w:val="id-ID"/>
        </w:rPr>
        <w:t>; universal precautions</w:t>
      </w:r>
      <w:r w:rsidRPr="00E8612C">
        <w:rPr>
          <w:rFonts w:ascii="Times New Roman" w:hAnsi="Times New Roman"/>
          <w:szCs w:val="24"/>
        </w:rPr>
        <w:t>71,69 ± 5,63</w:t>
      </w:r>
    </w:p>
    <w:p w:rsidR="000476D4" w:rsidRPr="00E8612C" w:rsidRDefault="000476D4" w:rsidP="000476D4">
      <w:pPr>
        <w:numPr>
          <w:ilvl w:val="0"/>
          <w:numId w:val="1"/>
        </w:numPr>
        <w:spacing w:after="0" w:line="360" w:lineRule="auto"/>
        <w:ind w:left="426" w:hanging="284"/>
        <w:jc w:val="both"/>
        <w:rPr>
          <w:rFonts w:ascii="Times New Roman" w:hAnsi="Times New Roman"/>
          <w:szCs w:val="24"/>
        </w:rPr>
      </w:pPr>
      <w:r w:rsidRPr="00E8612C">
        <w:rPr>
          <w:rFonts w:ascii="Times New Roman" w:hAnsi="Times New Roman"/>
          <w:szCs w:val="24"/>
          <w:lang w:val="id-ID"/>
        </w:rPr>
        <w:t xml:space="preserve">Sesudah diberikan pelatihan penggunaan </w:t>
      </w:r>
      <w:r w:rsidRPr="00E8612C">
        <w:rPr>
          <w:rFonts w:ascii="Times New Roman" w:hAnsi="Times New Roman"/>
          <w:szCs w:val="24"/>
        </w:rPr>
        <w:t xml:space="preserve">assessment resiko didapatkan hasil nilai rata rata dan standart deviasi 34,55 ±1,63 </w:t>
      </w:r>
      <w:r w:rsidRPr="00E8612C">
        <w:rPr>
          <w:rFonts w:ascii="Times New Roman" w:hAnsi="Times New Roman"/>
          <w:szCs w:val="24"/>
          <w:lang w:val="id-ID"/>
        </w:rPr>
        <w:t xml:space="preserve">dan pelaksanaan </w:t>
      </w:r>
      <w:r w:rsidRPr="00E8612C">
        <w:rPr>
          <w:rFonts w:ascii="Times New Roman" w:hAnsi="Times New Roman"/>
          <w:i/>
          <w:szCs w:val="24"/>
          <w:lang w:val="es-US"/>
        </w:rPr>
        <w:t>patient safety</w:t>
      </w:r>
      <w:r w:rsidRPr="00E8612C">
        <w:rPr>
          <w:rFonts w:ascii="Times New Roman" w:hAnsi="Times New Roman"/>
          <w:i/>
          <w:szCs w:val="24"/>
          <w:lang w:val="id-ID"/>
        </w:rPr>
        <w:t>; universal precautions</w:t>
      </w:r>
      <w:r w:rsidRPr="00E8612C">
        <w:rPr>
          <w:rFonts w:ascii="Times New Roman" w:hAnsi="Times New Roman"/>
          <w:szCs w:val="24"/>
        </w:rPr>
        <w:t>76,85 ± 5,19</w:t>
      </w:r>
    </w:p>
    <w:p w:rsidR="000476D4" w:rsidRPr="00E8612C" w:rsidRDefault="000476D4" w:rsidP="000476D4">
      <w:pPr>
        <w:numPr>
          <w:ilvl w:val="0"/>
          <w:numId w:val="1"/>
        </w:numPr>
        <w:spacing w:after="0" w:line="360" w:lineRule="auto"/>
        <w:ind w:left="426" w:hanging="284"/>
        <w:jc w:val="both"/>
        <w:rPr>
          <w:rFonts w:ascii="Times New Roman" w:hAnsi="Times New Roman"/>
          <w:szCs w:val="24"/>
        </w:rPr>
      </w:pPr>
      <w:r w:rsidRPr="00E8612C">
        <w:rPr>
          <w:rFonts w:ascii="Times New Roman" w:hAnsi="Times New Roman"/>
          <w:szCs w:val="24"/>
          <w:lang w:val="id-ID"/>
        </w:rPr>
        <w:t>T</w:t>
      </w:r>
      <w:r w:rsidRPr="00E8612C">
        <w:rPr>
          <w:rFonts w:ascii="Times New Roman" w:hAnsi="Times New Roman"/>
          <w:szCs w:val="24"/>
          <w:lang w:val="fi-FI"/>
        </w:rPr>
        <w:t>erdapat pengaruh penggunaan assesment resiko terhadap</w:t>
      </w:r>
      <w:r w:rsidRPr="00E8612C">
        <w:rPr>
          <w:rFonts w:ascii="Times New Roman" w:hAnsi="Times New Roman"/>
          <w:szCs w:val="24"/>
          <w:lang w:val="es-US"/>
        </w:rPr>
        <w:t xml:space="preserve"> u</w:t>
      </w:r>
      <w:r w:rsidRPr="00E8612C">
        <w:rPr>
          <w:rFonts w:ascii="Times New Roman" w:hAnsi="Times New Roman"/>
          <w:szCs w:val="24"/>
          <w:lang w:val="id-ID"/>
        </w:rPr>
        <w:t>paya</w:t>
      </w:r>
      <w:r w:rsidRPr="00E8612C">
        <w:rPr>
          <w:rFonts w:ascii="Times New Roman" w:hAnsi="Times New Roman"/>
          <w:szCs w:val="24"/>
          <w:lang w:val="es-US"/>
        </w:rPr>
        <w:t xml:space="preserve"> penata</w:t>
      </w:r>
      <w:r w:rsidRPr="00E8612C">
        <w:rPr>
          <w:rFonts w:ascii="Times New Roman" w:hAnsi="Times New Roman"/>
          <w:szCs w:val="24"/>
          <w:lang w:val="id-ID"/>
        </w:rPr>
        <w:t>/perawat</w:t>
      </w:r>
      <w:r w:rsidRPr="00E8612C">
        <w:rPr>
          <w:rFonts w:ascii="Times New Roman" w:hAnsi="Times New Roman"/>
          <w:szCs w:val="24"/>
          <w:lang w:val="es-US"/>
        </w:rPr>
        <w:t xml:space="preserve"> anestesi dalam </w:t>
      </w:r>
      <w:r w:rsidRPr="00E8612C">
        <w:rPr>
          <w:rFonts w:ascii="Times New Roman" w:hAnsi="Times New Roman"/>
          <w:szCs w:val="24"/>
          <w:lang w:val="id-ID"/>
        </w:rPr>
        <w:t xml:space="preserve">pelaksanaan </w:t>
      </w:r>
      <w:r w:rsidRPr="00E8612C">
        <w:rPr>
          <w:rFonts w:ascii="Times New Roman" w:hAnsi="Times New Roman"/>
          <w:i/>
          <w:szCs w:val="24"/>
          <w:lang w:val="es-US"/>
        </w:rPr>
        <w:t>patient safety</w:t>
      </w:r>
      <w:r w:rsidRPr="00E8612C">
        <w:rPr>
          <w:rFonts w:ascii="Times New Roman" w:hAnsi="Times New Roman"/>
          <w:i/>
          <w:szCs w:val="24"/>
          <w:lang w:val="id-ID"/>
        </w:rPr>
        <w:t xml:space="preserve">; universal precautions </w:t>
      </w:r>
      <w:r w:rsidRPr="00E8612C">
        <w:rPr>
          <w:rFonts w:ascii="Times New Roman" w:hAnsi="Times New Roman"/>
          <w:szCs w:val="24"/>
          <w:lang w:val="es-US"/>
        </w:rPr>
        <w:t>di RSU Daerah ProvinsiD</w:t>
      </w:r>
      <w:r w:rsidRPr="00E8612C">
        <w:rPr>
          <w:rFonts w:ascii="Times New Roman" w:hAnsi="Times New Roman"/>
          <w:szCs w:val="24"/>
          <w:lang w:val="id-ID"/>
        </w:rPr>
        <w:t xml:space="preserve">aerah </w:t>
      </w:r>
      <w:r w:rsidRPr="00E8612C">
        <w:rPr>
          <w:rFonts w:ascii="Times New Roman" w:hAnsi="Times New Roman"/>
          <w:szCs w:val="24"/>
          <w:lang w:val="es-US"/>
        </w:rPr>
        <w:t>I</w:t>
      </w:r>
      <w:r w:rsidRPr="00E8612C">
        <w:rPr>
          <w:rFonts w:ascii="Times New Roman" w:hAnsi="Times New Roman"/>
          <w:szCs w:val="24"/>
          <w:lang w:val="id-ID"/>
        </w:rPr>
        <w:t xml:space="preserve">stimewa </w:t>
      </w:r>
      <w:r w:rsidRPr="00E8612C">
        <w:rPr>
          <w:rFonts w:ascii="Times New Roman" w:hAnsi="Times New Roman"/>
          <w:szCs w:val="24"/>
          <w:lang w:val="es-US"/>
        </w:rPr>
        <w:t>Y</w:t>
      </w:r>
      <w:r w:rsidRPr="00E8612C">
        <w:rPr>
          <w:rFonts w:ascii="Times New Roman" w:hAnsi="Times New Roman"/>
          <w:szCs w:val="24"/>
          <w:lang w:val="id-ID"/>
        </w:rPr>
        <w:t>ogyakarta</w:t>
      </w:r>
      <w:r w:rsidRPr="00E8612C">
        <w:rPr>
          <w:rFonts w:ascii="Times New Roman" w:hAnsi="Times New Roman"/>
          <w:szCs w:val="24"/>
        </w:rPr>
        <w:t xml:space="preserve"> dengan nilai 0,000 .</w:t>
      </w:r>
    </w:p>
    <w:p w:rsidR="000476D4" w:rsidRPr="00E8612C" w:rsidRDefault="000476D4" w:rsidP="000476D4">
      <w:pPr>
        <w:spacing w:after="0" w:line="360" w:lineRule="auto"/>
        <w:jc w:val="both"/>
        <w:rPr>
          <w:rFonts w:ascii="Times New Roman" w:hAnsi="Times New Roman"/>
          <w:b/>
          <w:szCs w:val="24"/>
          <w:lang w:val="id-ID"/>
        </w:rPr>
      </w:pPr>
      <w:r w:rsidRPr="00E8612C">
        <w:rPr>
          <w:rFonts w:ascii="Times New Roman" w:hAnsi="Times New Roman"/>
          <w:b/>
          <w:szCs w:val="24"/>
          <w:lang w:val="id-ID"/>
        </w:rPr>
        <w:t>Saran</w:t>
      </w:r>
    </w:p>
    <w:p w:rsidR="000476D4" w:rsidRDefault="000476D4" w:rsidP="000476D4">
      <w:pPr>
        <w:spacing w:after="0" w:line="360" w:lineRule="auto"/>
        <w:ind w:firstLine="720"/>
        <w:jc w:val="both"/>
        <w:rPr>
          <w:rFonts w:ascii="Times New Roman" w:hAnsi="Times New Roman"/>
          <w:b/>
          <w:sz w:val="24"/>
          <w:szCs w:val="24"/>
          <w:lang w:val="id-ID"/>
        </w:rPr>
      </w:pPr>
      <w:r w:rsidRPr="00E8612C">
        <w:rPr>
          <w:rFonts w:ascii="Times New Roman" w:hAnsi="Times New Roman"/>
          <w:szCs w:val="24"/>
          <w:lang w:val="fi-FI"/>
        </w:rPr>
        <w:t>Untuk perawat/penata anastesi diharapkan dapat menerapkan assesment resiko HIV/AIDS dan tetap meningkatkan pelaksanaan</w:t>
      </w:r>
      <w:r w:rsidRPr="00E8612C">
        <w:rPr>
          <w:rFonts w:ascii="Times New Roman" w:hAnsi="Times New Roman"/>
          <w:i/>
          <w:szCs w:val="24"/>
          <w:lang w:val="id-ID"/>
        </w:rPr>
        <w:t xml:space="preserve">patient safety; </w:t>
      </w:r>
      <w:r w:rsidRPr="00E8612C">
        <w:rPr>
          <w:rFonts w:ascii="Times New Roman" w:hAnsi="Times New Roman"/>
          <w:i/>
          <w:szCs w:val="24"/>
          <w:lang w:val="fi-FI"/>
        </w:rPr>
        <w:t xml:space="preserve"> universal precautions.</w:t>
      </w:r>
      <w:r w:rsidRPr="00E8612C">
        <w:rPr>
          <w:rFonts w:ascii="Times New Roman" w:hAnsi="Times New Roman"/>
          <w:szCs w:val="24"/>
          <w:lang w:val="fi-FI"/>
        </w:rPr>
        <w:t xml:space="preserve"> Sedangkan untuk rumah sakit dapat mempertimbangkan untuk menjadikan pemeriksaan HIV/AIDS sebagai salah satu pe</w:t>
      </w:r>
      <w:r>
        <w:rPr>
          <w:rFonts w:ascii="Times New Roman" w:hAnsi="Times New Roman"/>
          <w:szCs w:val="24"/>
          <w:lang w:val="fi-FI"/>
        </w:rPr>
        <w:t>r</w:t>
      </w:r>
      <w:r w:rsidRPr="00E8612C">
        <w:rPr>
          <w:rFonts w:ascii="Times New Roman" w:hAnsi="Times New Roman"/>
          <w:szCs w:val="24"/>
          <w:lang w:val="fi-FI"/>
        </w:rPr>
        <w:t>syaratan sebelum dilakukan operasi</w:t>
      </w:r>
      <w:r>
        <w:rPr>
          <w:rFonts w:ascii="Times New Roman" w:hAnsi="Times New Roman"/>
          <w:szCs w:val="24"/>
          <w:lang w:val="fi-FI"/>
        </w:rPr>
        <w:t xml:space="preserve"> terutama untuk kasus yang beresiko .</w:t>
      </w:r>
    </w:p>
    <w:p w:rsidR="000476D4" w:rsidRDefault="000476D4" w:rsidP="000476D4">
      <w:pPr>
        <w:spacing w:after="0" w:line="360" w:lineRule="auto"/>
        <w:jc w:val="center"/>
        <w:rPr>
          <w:rFonts w:ascii="Times New Roman" w:hAnsi="Times New Roman"/>
          <w:b/>
          <w:lang w:val="id-ID"/>
        </w:rPr>
      </w:pPr>
      <w:bookmarkStart w:id="1" w:name="_Hlk531705645"/>
      <w:bookmarkEnd w:id="0"/>
      <w:r w:rsidRPr="00E8612C">
        <w:rPr>
          <w:rFonts w:ascii="Times New Roman" w:hAnsi="Times New Roman"/>
          <w:b/>
          <w:lang w:val="id-ID"/>
        </w:rPr>
        <w:lastRenderedPageBreak/>
        <w:t>DAFTAR PUSTAKA</w:t>
      </w:r>
    </w:p>
    <w:p w:rsidR="000476D4" w:rsidRPr="00E8612C" w:rsidRDefault="000476D4" w:rsidP="000476D4">
      <w:pPr>
        <w:spacing w:after="0" w:line="360" w:lineRule="auto"/>
        <w:jc w:val="center"/>
        <w:rPr>
          <w:rFonts w:ascii="Times New Roman" w:hAnsi="Times New Roman"/>
          <w:b/>
          <w:lang w:val="id-ID"/>
        </w:rPr>
      </w:pPr>
    </w:p>
    <w:p w:rsidR="000476D4" w:rsidRPr="00CB4610" w:rsidRDefault="000476D4" w:rsidP="000476D4">
      <w:pPr>
        <w:tabs>
          <w:tab w:val="left" w:pos="284"/>
        </w:tabs>
        <w:spacing w:after="0" w:line="240" w:lineRule="auto"/>
        <w:ind w:left="426" w:hanging="426"/>
        <w:jc w:val="both"/>
        <w:rPr>
          <w:rFonts w:ascii="Times New Roman" w:hAnsi="Times New Roman"/>
          <w:lang w:val="id-ID"/>
        </w:rPr>
      </w:pPr>
      <w:r w:rsidRPr="00ED4816">
        <w:rPr>
          <w:rFonts w:ascii="Times New Roman" w:hAnsi="Times New Roman"/>
          <w:lang w:val="fi-FI"/>
        </w:rPr>
        <w:t xml:space="preserve">Adhi </w:t>
      </w:r>
      <w:r w:rsidRPr="00ED4816">
        <w:rPr>
          <w:rFonts w:ascii="Times New Roman" w:hAnsi="Times New Roman"/>
          <w:lang w:val="id-ID"/>
        </w:rPr>
        <w:t>,</w:t>
      </w:r>
      <w:r w:rsidRPr="00ED4816">
        <w:rPr>
          <w:rFonts w:ascii="Times New Roman" w:hAnsi="Times New Roman"/>
          <w:lang w:val="fi-FI"/>
        </w:rPr>
        <w:t xml:space="preserve">Juandha. 2005. Ilmu Penyakit Kulit dan Kelamin . Jakarta. </w:t>
      </w:r>
      <w:r w:rsidRPr="00ED4816">
        <w:rPr>
          <w:rFonts w:ascii="Times New Roman" w:hAnsi="Times New Roman"/>
          <w:lang w:val="id-ID"/>
        </w:rPr>
        <w:t>FKUI</w:t>
      </w:r>
    </w:p>
    <w:p w:rsidR="000476D4" w:rsidRPr="00CB4610" w:rsidRDefault="000476D4" w:rsidP="000476D4">
      <w:pPr>
        <w:tabs>
          <w:tab w:val="left" w:pos="284"/>
        </w:tabs>
        <w:spacing w:after="0" w:line="240" w:lineRule="auto"/>
        <w:ind w:left="426" w:hanging="426"/>
        <w:jc w:val="both"/>
        <w:rPr>
          <w:rFonts w:ascii="Times New Roman" w:hAnsi="Times New Roman"/>
        </w:rPr>
      </w:pPr>
    </w:p>
    <w:p w:rsidR="000476D4" w:rsidRPr="00CB4610" w:rsidRDefault="000476D4" w:rsidP="000476D4">
      <w:pPr>
        <w:pStyle w:val="p22"/>
        <w:spacing w:before="0" w:beforeAutospacing="0" w:after="0" w:afterAutospacing="0"/>
        <w:ind w:left="426" w:hanging="426"/>
        <w:jc w:val="both"/>
        <w:rPr>
          <w:sz w:val="22"/>
          <w:szCs w:val="22"/>
        </w:rPr>
      </w:pPr>
      <w:r w:rsidRPr="00B4021B">
        <w:rPr>
          <w:sz w:val="22"/>
          <w:szCs w:val="22"/>
        </w:rPr>
        <w:t xml:space="preserve">Ahluwalia, V.K., &amp; Ahluwalia, M., 2005, </w:t>
      </w:r>
      <w:r w:rsidRPr="00B4021B">
        <w:rPr>
          <w:rStyle w:val="ft3"/>
          <w:sz w:val="22"/>
          <w:szCs w:val="22"/>
        </w:rPr>
        <w:t>HIV/AIDS Transmission, Prevention          and Alternatives Therapies</w:t>
      </w:r>
      <w:r w:rsidRPr="00B4021B">
        <w:rPr>
          <w:sz w:val="22"/>
          <w:szCs w:val="22"/>
        </w:rPr>
        <w:t>, Lotus Press, India.</w:t>
      </w:r>
    </w:p>
    <w:p w:rsidR="000476D4" w:rsidRPr="00CB4610" w:rsidRDefault="000476D4" w:rsidP="000476D4">
      <w:pPr>
        <w:pStyle w:val="p22"/>
        <w:spacing w:before="0" w:beforeAutospacing="0" w:after="0" w:afterAutospacing="0"/>
        <w:ind w:left="426" w:hanging="426"/>
        <w:jc w:val="both"/>
        <w:rPr>
          <w:sz w:val="22"/>
          <w:szCs w:val="22"/>
        </w:rPr>
      </w:pPr>
    </w:p>
    <w:p w:rsidR="000476D4" w:rsidRPr="00B4021B" w:rsidRDefault="000476D4" w:rsidP="000476D4">
      <w:pPr>
        <w:pStyle w:val="ListParagraph"/>
        <w:ind w:left="426" w:hanging="426"/>
        <w:jc w:val="both"/>
      </w:pPr>
      <w:r w:rsidRPr="00B4021B">
        <w:t>Arriaga AF, Bader AM, Wong JM, et al.2013. Simulation-based trial of surgical-crisis checklists.</w:t>
      </w:r>
      <w:r w:rsidRPr="00B4021B">
        <w:rPr>
          <w:i/>
        </w:rPr>
        <w:t>N Engl J Med</w:t>
      </w:r>
      <w:r w:rsidRPr="00B4021B">
        <w:t>;368:2</w:t>
      </w:r>
      <w:bookmarkStart w:id="2" w:name="_GoBack"/>
      <w:bookmarkEnd w:id="2"/>
      <w:r w:rsidRPr="00B4021B">
        <w:t>46–53</w:t>
      </w:r>
    </w:p>
    <w:p w:rsidR="000476D4" w:rsidRPr="00B4021B" w:rsidRDefault="000476D4" w:rsidP="000476D4">
      <w:pPr>
        <w:pStyle w:val="ListParagraph"/>
        <w:ind w:left="426" w:hanging="426"/>
        <w:jc w:val="both"/>
      </w:pPr>
    </w:p>
    <w:p w:rsidR="000476D4" w:rsidRPr="00CB4610" w:rsidRDefault="000476D4" w:rsidP="000476D4">
      <w:pPr>
        <w:tabs>
          <w:tab w:val="left" w:pos="284"/>
        </w:tabs>
        <w:spacing w:after="0" w:line="240" w:lineRule="auto"/>
        <w:ind w:left="567" w:hanging="567"/>
        <w:jc w:val="both"/>
        <w:rPr>
          <w:rFonts w:ascii="Times New Roman" w:hAnsi="Times New Roman"/>
          <w:lang w:val="id-ID"/>
        </w:rPr>
      </w:pPr>
      <w:r w:rsidRPr="00B4021B">
        <w:rPr>
          <w:rFonts w:ascii="Times New Roman" w:hAnsi="Times New Roman"/>
        </w:rPr>
        <w:t>Arief Mansjoer. 2001.  KapitaSelekta Kedokteran Jilid I.  Medis Aesculapius</w:t>
      </w:r>
      <w:r w:rsidRPr="00B4021B">
        <w:rPr>
          <w:rFonts w:ascii="Times New Roman" w:hAnsi="Times New Roman"/>
          <w:lang w:val="id-ID"/>
        </w:rPr>
        <w:t>,Jakarta.</w:t>
      </w:r>
    </w:p>
    <w:p w:rsidR="000476D4" w:rsidRPr="00CB4610" w:rsidRDefault="000476D4" w:rsidP="000476D4">
      <w:pPr>
        <w:tabs>
          <w:tab w:val="left" w:pos="284"/>
        </w:tabs>
        <w:spacing w:after="0" w:line="240" w:lineRule="auto"/>
        <w:ind w:left="567" w:hanging="567"/>
        <w:jc w:val="both"/>
        <w:rPr>
          <w:rFonts w:ascii="Times New Roman" w:hAnsi="Times New Roman"/>
          <w:lang w:val="id-ID"/>
        </w:rPr>
      </w:pPr>
    </w:p>
    <w:p w:rsidR="000476D4" w:rsidRPr="00CB4610" w:rsidRDefault="000476D4" w:rsidP="000476D4">
      <w:pPr>
        <w:tabs>
          <w:tab w:val="left" w:pos="284"/>
          <w:tab w:val="left" w:pos="851"/>
        </w:tabs>
        <w:spacing w:after="0" w:line="240" w:lineRule="auto"/>
        <w:ind w:left="567" w:hanging="567"/>
        <w:jc w:val="both"/>
        <w:rPr>
          <w:rFonts w:ascii="Times New Roman" w:hAnsi="Times New Roman"/>
          <w:lang w:val="id-ID"/>
        </w:rPr>
      </w:pPr>
      <w:r w:rsidRPr="00B4021B">
        <w:rPr>
          <w:rFonts w:ascii="Times New Roman" w:hAnsi="Times New Roman"/>
          <w:lang w:val="id-ID"/>
        </w:rPr>
        <w:t xml:space="preserve">Arikunto, S. 2006. </w:t>
      </w:r>
      <w:r w:rsidRPr="00B4021B">
        <w:rPr>
          <w:rFonts w:ascii="Times New Roman" w:hAnsi="Times New Roman"/>
          <w:i/>
          <w:lang w:val="id-ID"/>
        </w:rPr>
        <w:t xml:space="preserve">Prosedur Penelitian Suatu Pendekatan Praktek Edisi Refisi VI. </w:t>
      </w:r>
      <w:r w:rsidRPr="00B4021B">
        <w:rPr>
          <w:rFonts w:ascii="Times New Roman" w:hAnsi="Times New Roman"/>
          <w:lang w:val="id-ID"/>
        </w:rPr>
        <w:t>PT Asdi Mahasatya,Jakarta.</w:t>
      </w:r>
    </w:p>
    <w:p w:rsidR="000476D4" w:rsidRPr="00CB4610" w:rsidRDefault="000476D4" w:rsidP="000476D4">
      <w:pPr>
        <w:tabs>
          <w:tab w:val="left" w:pos="284"/>
          <w:tab w:val="left" w:pos="851"/>
        </w:tabs>
        <w:spacing w:after="0" w:line="240" w:lineRule="auto"/>
        <w:ind w:left="567" w:hanging="567"/>
        <w:jc w:val="both"/>
        <w:rPr>
          <w:rFonts w:ascii="Times New Roman" w:hAnsi="Times New Roman"/>
        </w:rPr>
      </w:pPr>
    </w:p>
    <w:p w:rsidR="000476D4" w:rsidRPr="00B4021B" w:rsidRDefault="000476D4" w:rsidP="000476D4">
      <w:pPr>
        <w:pStyle w:val="NormalWeb"/>
        <w:spacing w:before="0" w:beforeAutospacing="0" w:after="0" w:afterAutospacing="0"/>
        <w:ind w:left="567" w:hanging="567"/>
        <w:jc w:val="both"/>
        <w:rPr>
          <w:rFonts w:ascii="Times New Roman" w:hAnsi="Times New Roman"/>
          <w:noProof/>
          <w:sz w:val="22"/>
          <w:szCs w:val="22"/>
        </w:rPr>
      </w:pPr>
      <w:r w:rsidRPr="009F210A">
        <w:rPr>
          <w:rFonts w:ascii="Times New Roman" w:hAnsi="Times New Roman"/>
          <w:sz w:val="22"/>
          <w:szCs w:val="22"/>
        </w:rPr>
        <w:fldChar w:fldCharType="begin" w:fldLock="1"/>
      </w:r>
      <w:r w:rsidRPr="00B4021B">
        <w:rPr>
          <w:rFonts w:ascii="Times New Roman" w:hAnsi="Times New Roman"/>
          <w:sz w:val="22"/>
          <w:szCs w:val="22"/>
        </w:rPr>
        <w:instrText xml:space="preserve">ADDIN Mendeley Bibliography CSL_BIBLIOGRAPHY </w:instrText>
      </w:r>
      <w:r w:rsidRPr="009F210A">
        <w:rPr>
          <w:rFonts w:ascii="Times New Roman" w:hAnsi="Times New Roman"/>
          <w:sz w:val="22"/>
          <w:szCs w:val="22"/>
        </w:rPr>
        <w:fldChar w:fldCharType="separate"/>
      </w:r>
      <w:r w:rsidRPr="00B4021B">
        <w:rPr>
          <w:rFonts w:ascii="Times New Roman" w:hAnsi="Times New Roman"/>
          <w:noProof/>
          <w:sz w:val="22"/>
          <w:szCs w:val="22"/>
        </w:rPr>
        <w:t xml:space="preserve">Borgmann, H., Helbig, S., Reiter, M. a., Hüsch, T., Schilling, D., Tsaur, I., &amp; Haferkamp, A. 2015. Utilization of surgical safety checklists by urological surgeons in Germany: a nationwide prospective survey. </w:t>
      </w:r>
      <w:r w:rsidRPr="00B4021B">
        <w:rPr>
          <w:rFonts w:ascii="Times New Roman" w:hAnsi="Times New Roman"/>
          <w:i/>
          <w:iCs/>
          <w:noProof/>
          <w:sz w:val="22"/>
          <w:szCs w:val="22"/>
        </w:rPr>
        <w:t>Patient Safety in Surgery</w:t>
      </w:r>
      <w:r w:rsidRPr="00B4021B">
        <w:rPr>
          <w:rFonts w:ascii="Times New Roman" w:hAnsi="Times New Roman"/>
          <w:noProof/>
          <w:sz w:val="22"/>
          <w:szCs w:val="22"/>
        </w:rPr>
        <w:t xml:space="preserve">, </w:t>
      </w:r>
      <w:r w:rsidRPr="00B4021B">
        <w:rPr>
          <w:rFonts w:ascii="Times New Roman" w:hAnsi="Times New Roman"/>
          <w:i/>
          <w:iCs/>
          <w:noProof/>
          <w:sz w:val="22"/>
          <w:szCs w:val="22"/>
        </w:rPr>
        <w:t>9</w:t>
      </w:r>
      <w:r w:rsidRPr="00B4021B">
        <w:rPr>
          <w:rFonts w:ascii="Times New Roman" w:hAnsi="Times New Roman"/>
          <w:noProof/>
          <w:sz w:val="22"/>
          <w:szCs w:val="22"/>
        </w:rPr>
        <w:t>(1), 37. doi:10.1186/s13037-015-0082-5</w:t>
      </w:r>
    </w:p>
    <w:p w:rsidR="000476D4" w:rsidRPr="00B4021B" w:rsidRDefault="000476D4" w:rsidP="000476D4">
      <w:pPr>
        <w:pStyle w:val="NormalWeb"/>
        <w:spacing w:before="0" w:beforeAutospacing="0" w:after="0" w:afterAutospacing="0"/>
        <w:ind w:left="567" w:hanging="567"/>
        <w:rPr>
          <w:rFonts w:ascii="Times New Roman" w:hAnsi="Times New Roman"/>
          <w:noProof/>
          <w:sz w:val="22"/>
          <w:szCs w:val="22"/>
        </w:rPr>
      </w:pPr>
    </w:p>
    <w:p w:rsidR="000476D4" w:rsidRDefault="000476D4" w:rsidP="000476D4">
      <w:pPr>
        <w:tabs>
          <w:tab w:val="left" w:pos="284"/>
          <w:tab w:val="left" w:pos="380"/>
        </w:tabs>
        <w:spacing w:after="0" w:line="240" w:lineRule="auto"/>
        <w:ind w:left="567" w:hanging="567"/>
        <w:jc w:val="both"/>
        <w:rPr>
          <w:rFonts w:ascii="Times New Roman" w:eastAsia="Arial" w:hAnsi="Times New Roman"/>
        </w:rPr>
      </w:pPr>
      <w:r w:rsidRPr="00B4021B">
        <w:rPr>
          <w:rFonts w:ascii="Times New Roman" w:hAnsi="Times New Roman"/>
        </w:rPr>
        <w:fldChar w:fldCharType="end"/>
      </w:r>
      <w:r w:rsidRPr="00B4021B">
        <w:rPr>
          <w:rFonts w:ascii="Times New Roman" w:eastAsia="Arial" w:hAnsi="Times New Roman"/>
        </w:rPr>
        <w:t xml:space="preserve">Birnbach DJ, Hernandez M. </w:t>
      </w:r>
      <w:r w:rsidRPr="00B4021B">
        <w:rPr>
          <w:rFonts w:ascii="Times New Roman" w:eastAsia="Arial" w:hAnsi="Times New Roman"/>
          <w:lang w:val="id-ID"/>
        </w:rPr>
        <w:t>2007.</w:t>
      </w:r>
      <w:r w:rsidRPr="00B4021B">
        <w:rPr>
          <w:rFonts w:ascii="Times New Roman" w:eastAsia="Arial" w:hAnsi="Times New Roman"/>
        </w:rPr>
        <w:t>Neuraxial an-algesia For L</w:t>
      </w:r>
      <w:r w:rsidRPr="00B4021B">
        <w:rPr>
          <w:rFonts w:ascii="Times New Roman" w:eastAsia="Arial" w:hAnsi="Times New Roman"/>
          <w:lang w:val="id-ID"/>
        </w:rPr>
        <w:t>a</w:t>
      </w:r>
      <w:r w:rsidRPr="00B4021B">
        <w:rPr>
          <w:rFonts w:ascii="Times New Roman" w:eastAsia="Arial" w:hAnsi="Times New Roman"/>
        </w:rPr>
        <w:t>bor in Spinal and Epidural anaesthesia, Wong CA (ed). New York: Mc Graw-Hill, ; p.257-74.</w:t>
      </w:r>
    </w:p>
    <w:p w:rsidR="000476D4" w:rsidRPr="00CB4610" w:rsidRDefault="000476D4" w:rsidP="000476D4">
      <w:pPr>
        <w:tabs>
          <w:tab w:val="left" w:pos="284"/>
          <w:tab w:val="left" w:pos="380"/>
        </w:tabs>
        <w:spacing w:after="0" w:line="240" w:lineRule="auto"/>
        <w:ind w:left="567" w:hanging="567"/>
        <w:jc w:val="both"/>
        <w:rPr>
          <w:rFonts w:ascii="Times New Roman" w:eastAsia="Arial" w:hAnsi="Times New Roman"/>
        </w:rPr>
      </w:pPr>
    </w:p>
    <w:p w:rsidR="000476D4" w:rsidRPr="00CB4610" w:rsidRDefault="000476D4" w:rsidP="000476D4">
      <w:pPr>
        <w:tabs>
          <w:tab w:val="left" w:pos="284"/>
          <w:tab w:val="left" w:pos="380"/>
        </w:tabs>
        <w:spacing w:after="0" w:line="240" w:lineRule="auto"/>
        <w:ind w:left="567" w:hanging="567"/>
        <w:jc w:val="both"/>
        <w:rPr>
          <w:rFonts w:ascii="Times New Roman" w:hAnsi="Times New Roman"/>
          <w:shd w:val="clear" w:color="auto" w:fill="FFFFFF"/>
        </w:rPr>
      </w:pPr>
      <w:r w:rsidRPr="00CB4610">
        <w:rPr>
          <w:rStyle w:val="Emphasis"/>
          <w:rFonts w:ascii="Times New Roman" w:eastAsia="PMingLiU" w:hAnsi="Times New Roman"/>
          <w:bCs/>
          <w:shd w:val="clear" w:color="auto" w:fill="FFFFFF"/>
        </w:rPr>
        <w:t>Cangara</w:t>
      </w:r>
      <w:r w:rsidRPr="00CB4610">
        <w:rPr>
          <w:rFonts w:ascii="Times New Roman" w:hAnsi="Times New Roman"/>
          <w:shd w:val="clear" w:color="auto" w:fill="FFFFFF"/>
        </w:rPr>
        <w:t>, Hafied.</w:t>
      </w:r>
      <w:r w:rsidRPr="00CB4610">
        <w:rPr>
          <w:rStyle w:val="Emphasis"/>
          <w:rFonts w:ascii="Times New Roman" w:eastAsia="PMingLiU" w:hAnsi="Times New Roman"/>
          <w:bCs/>
          <w:shd w:val="clear" w:color="auto" w:fill="FFFFFF"/>
        </w:rPr>
        <w:t>2012</w:t>
      </w:r>
      <w:r w:rsidRPr="00CB4610">
        <w:rPr>
          <w:rFonts w:ascii="Times New Roman" w:hAnsi="Times New Roman"/>
          <w:shd w:val="clear" w:color="auto" w:fill="FFFFFF"/>
        </w:rPr>
        <w:t>.Pengantar Ilmu Komunikasi. PT Raja Grafindo Persada,Jakarta</w:t>
      </w:r>
    </w:p>
    <w:p w:rsidR="000476D4" w:rsidRPr="00CB4610" w:rsidRDefault="000476D4" w:rsidP="000476D4">
      <w:pPr>
        <w:tabs>
          <w:tab w:val="left" w:pos="284"/>
          <w:tab w:val="left" w:pos="380"/>
        </w:tabs>
        <w:spacing w:after="0" w:line="240" w:lineRule="auto"/>
        <w:ind w:left="567" w:hanging="567"/>
        <w:jc w:val="both"/>
        <w:rPr>
          <w:rFonts w:ascii="Times New Roman" w:eastAsia="Arial" w:hAnsi="Times New Roman"/>
          <w:lang w:val="id-ID"/>
        </w:rPr>
      </w:pPr>
    </w:p>
    <w:p w:rsidR="000476D4" w:rsidRPr="00CB4610" w:rsidRDefault="000476D4" w:rsidP="000476D4">
      <w:pPr>
        <w:tabs>
          <w:tab w:val="left" w:pos="284"/>
          <w:tab w:val="left" w:pos="380"/>
        </w:tabs>
        <w:spacing w:after="0" w:line="240" w:lineRule="auto"/>
        <w:ind w:left="567" w:hanging="567"/>
        <w:jc w:val="both"/>
        <w:rPr>
          <w:rFonts w:ascii="Times New Roman" w:hAnsi="Times New Roman"/>
        </w:rPr>
      </w:pPr>
      <w:r w:rsidRPr="00CB4610">
        <w:rPr>
          <w:rFonts w:ascii="Times New Roman" w:hAnsi="Times New Roman"/>
          <w:bCs/>
        </w:rPr>
        <w:t>Dale</w:t>
      </w:r>
      <w:r w:rsidRPr="00CB4610">
        <w:rPr>
          <w:rFonts w:ascii="Times New Roman" w:hAnsi="Times New Roman"/>
        </w:rPr>
        <w:t>, </w:t>
      </w:r>
      <w:r w:rsidRPr="00CB4610">
        <w:rPr>
          <w:rFonts w:ascii="Times New Roman" w:hAnsi="Times New Roman"/>
          <w:bCs/>
        </w:rPr>
        <w:t>Edgar</w:t>
      </w:r>
      <w:r w:rsidRPr="00CB4610">
        <w:rPr>
          <w:rFonts w:ascii="Times New Roman" w:hAnsi="Times New Roman"/>
        </w:rPr>
        <w:t>. 1969. Audio Visual Methods in Teaching. New York: Holt, Rinehart and Winston Inc. The Dryden Press</w:t>
      </w:r>
    </w:p>
    <w:p w:rsidR="000476D4" w:rsidRPr="00E8612C" w:rsidRDefault="000476D4" w:rsidP="000476D4">
      <w:pPr>
        <w:tabs>
          <w:tab w:val="left" w:pos="284"/>
          <w:tab w:val="left" w:pos="360"/>
        </w:tabs>
        <w:spacing w:after="0" w:line="240" w:lineRule="auto"/>
        <w:ind w:left="567" w:hanging="567"/>
        <w:jc w:val="both"/>
        <w:rPr>
          <w:rFonts w:ascii="Times New Roman" w:hAnsi="Times New Roman"/>
          <w:lang w:val="id-ID"/>
        </w:rPr>
      </w:pPr>
    </w:p>
    <w:p w:rsidR="000476D4" w:rsidRPr="00E8612C" w:rsidRDefault="000476D4" w:rsidP="000476D4">
      <w:pPr>
        <w:tabs>
          <w:tab w:val="left" w:pos="284"/>
          <w:tab w:val="left" w:pos="567"/>
        </w:tabs>
        <w:spacing w:after="0" w:line="240" w:lineRule="auto"/>
        <w:ind w:left="567" w:hanging="567"/>
        <w:jc w:val="both"/>
        <w:rPr>
          <w:rFonts w:ascii="Times New Roman" w:hAnsi="Times New Roman"/>
          <w:bCs/>
          <w:lang w:val="id-ID"/>
        </w:rPr>
      </w:pPr>
      <w:r w:rsidRPr="00E8612C">
        <w:rPr>
          <w:rFonts w:ascii="Times New Roman" w:hAnsi="Times New Roman"/>
          <w:bCs/>
          <w:highlight w:val="yellow"/>
          <w:lang w:val="id-ID"/>
        </w:rPr>
        <w:t>.</w:t>
      </w:r>
    </w:p>
    <w:p w:rsidR="000476D4" w:rsidRPr="00E8612C" w:rsidRDefault="000476D4" w:rsidP="000476D4">
      <w:pPr>
        <w:pStyle w:val="p22"/>
        <w:tabs>
          <w:tab w:val="left" w:pos="567"/>
        </w:tabs>
        <w:spacing w:before="0" w:beforeAutospacing="0" w:after="0" w:afterAutospacing="0"/>
        <w:ind w:left="567" w:hanging="567"/>
        <w:jc w:val="both"/>
        <w:rPr>
          <w:sz w:val="22"/>
          <w:szCs w:val="22"/>
        </w:rPr>
      </w:pPr>
      <w:r w:rsidRPr="00EF6881">
        <w:rPr>
          <w:rStyle w:val="ft4"/>
          <w:sz w:val="22"/>
          <w:szCs w:val="22"/>
        </w:rPr>
        <w:t xml:space="preserve">Farnan, R., &amp; Enriquez, M., 2012, </w:t>
      </w:r>
      <w:r w:rsidRPr="00EF6881">
        <w:rPr>
          <w:i/>
          <w:sz w:val="22"/>
          <w:szCs w:val="22"/>
        </w:rPr>
        <w:t xml:space="preserve">What Nurses Know…HIV/AIDS : The Answer </w:t>
      </w:r>
      <w:r w:rsidRPr="00EF6881">
        <w:rPr>
          <w:rStyle w:val="ft3"/>
          <w:rFonts w:eastAsia="PMingLiU"/>
          <w:i/>
          <w:sz w:val="22"/>
          <w:szCs w:val="22"/>
        </w:rPr>
        <w:t>You Need From The People You Trust</w:t>
      </w:r>
      <w:r w:rsidRPr="00EF6881">
        <w:rPr>
          <w:sz w:val="22"/>
          <w:szCs w:val="22"/>
        </w:rPr>
        <w:t>,Demos Medical Publishing, New York</w:t>
      </w:r>
      <w:r w:rsidRPr="00E8612C">
        <w:rPr>
          <w:sz w:val="22"/>
          <w:szCs w:val="22"/>
        </w:rPr>
        <w:t>.</w:t>
      </w:r>
    </w:p>
    <w:p w:rsidR="000476D4" w:rsidRPr="00E8612C" w:rsidRDefault="000476D4" w:rsidP="000476D4">
      <w:pPr>
        <w:tabs>
          <w:tab w:val="left" w:pos="284"/>
          <w:tab w:val="left" w:pos="567"/>
        </w:tabs>
        <w:spacing w:after="0" w:line="240" w:lineRule="auto"/>
        <w:ind w:left="567" w:hanging="567"/>
        <w:jc w:val="both"/>
        <w:rPr>
          <w:rFonts w:ascii="Times New Roman" w:hAnsi="Times New Roman"/>
          <w:lang w:val="id-ID"/>
        </w:rPr>
      </w:pPr>
    </w:p>
    <w:p w:rsidR="000476D4" w:rsidRPr="00E8612C" w:rsidRDefault="000476D4" w:rsidP="000476D4">
      <w:pPr>
        <w:tabs>
          <w:tab w:val="left" w:pos="284"/>
          <w:tab w:val="left" w:pos="567"/>
        </w:tabs>
        <w:spacing w:after="0" w:line="240" w:lineRule="auto"/>
        <w:ind w:left="567" w:hanging="567"/>
        <w:jc w:val="both"/>
        <w:rPr>
          <w:rFonts w:ascii="Times New Roman" w:hAnsi="Times New Roman"/>
          <w:bCs/>
          <w:lang w:val="id-ID"/>
        </w:rPr>
      </w:pPr>
      <w:r w:rsidRPr="00EF6881">
        <w:rPr>
          <w:rFonts w:ascii="Times New Roman" w:hAnsi="Times New Roman"/>
          <w:lang w:val="id-ID"/>
        </w:rPr>
        <w:t xml:space="preserve">International Labour Organization (ILO). 2013. </w:t>
      </w:r>
      <w:r w:rsidRPr="00EF6881">
        <w:rPr>
          <w:rFonts w:ascii="Times New Roman" w:hAnsi="Times New Roman"/>
          <w:bCs/>
          <w:i/>
          <w:lang w:val="id-ID"/>
        </w:rPr>
        <w:t>Keselamatan dan Kesehatan KerjaSarana untuk Produktivitas.</w:t>
      </w:r>
      <w:r w:rsidRPr="00EF6881">
        <w:rPr>
          <w:rFonts w:ascii="Times New Roman" w:hAnsi="Times New Roman"/>
          <w:bCs/>
          <w:lang w:val="id-ID"/>
        </w:rPr>
        <w:t xml:space="preserve"> Jakarta : ILO</w:t>
      </w:r>
    </w:p>
    <w:p w:rsidR="000476D4" w:rsidRPr="00E8612C" w:rsidRDefault="000476D4" w:rsidP="000476D4">
      <w:pPr>
        <w:tabs>
          <w:tab w:val="left" w:pos="284"/>
          <w:tab w:val="left" w:pos="567"/>
        </w:tabs>
        <w:spacing w:after="0" w:line="240" w:lineRule="auto"/>
        <w:ind w:left="567" w:hanging="567"/>
        <w:jc w:val="both"/>
        <w:rPr>
          <w:rFonts w:ascii="Times New Roman" w:hAnsi="Times New Roman"/>
          <w:lang w:val="id-ID"/>
        </w:rPr>
      </w:pPr>
    </w:p>
    <w:p w:rsidR="000476D4" w:rsidRPr="00E8612C" w:rsidRDefault="000476D4" w:rsidP="000476D4">
      <w:pPr>
        <w:tabs>
          <w:tab w:val="left" w:pos="344"/>
        </w:tabs>
        <w:spacing w:after="0" w:line="240" w:lineRule="auto"/>
        <w:ind w:left="567" w:hanging="567"/>
        <w:jc w:val="both"/>
        <w:rPr>
          <w:rFonts w:ascii="Times New Roman" w:eastAsia="Arial" w:hAnsi="Times New Roman"/>
          <w:lang w:val="id-ID"/>
        </w:rPr>
      </w:pPr>
      <w:r w:rsidRPr="00EF6881">
        <w:rPr>
          <w:rFonts w:ascii="Times New Roman" w:eastAsia="Arial" w:hAnsi="Times New Roman"/>
          <w:lang w:val="id-ID"/>
        </w:rPr>
        <w:lastRenderedPageBreak/>
        <w:t>Kemenkes RI,2011,</w:t>
      </w:r>
      <w:r w:rsidRPr="00EF6881">
        <w:rPr>
          <w:rFonts w:ascii="Times New Roman" w:eastAsia="Arial" w:hAnsi="Times New Roman"/>
        </w:rPr>
        <w:t xml:space="preserve"> Pedoman Nasional Tatalaksana Klinis Infeksi HIV dan Terapi Antiretroviral</w:t>
      </w:r>
      <w:r w:rsidRPr="00EF6881">
        <w:rPr>
          <w:rFonts w:ascii="Times New Roman" w:eastAsia="Arial" w:hAnsi="Times New Roman"/>
          <w:lang w:val="id-ID"/>
        </w:rPr>
        <w:t xml:space="preserve"> pada Orang Dewasa</w:t>
      </w:r>
    </w:p>
    <w:p w:rsidR="000476D4" w:rsidRPr="00E8612C" w:rsidRDefault="000476D4" w:rsidP="000476D4">
      <w:pPr>
        <w:tabs>
          <w:tab w:val="left" w:pos="344"/>
        </w:tabs>
        <w:spacing w:after="0" w:line="240" w:lineRule="auto"/>
        <w:ind w:left="567" w:hanging="567"/>
        <w:jc w:val="both"/>
        <w:rPr>
          <w:rFonts w:ascii="Times New Roman" w:eastAsia="Arial" w:hAnsi="Times New Roman"/>
          <w:vertAlign w:val="subscript"/>
          <w:lang w:val="id-ID"/>
        </w:rPr>
      </w:pPr>
    </w:p>
    <w:p w:rsidR="000476D4" w:rsidRPr="00CB4610" w:rsidRDefault="000476D4" w:rsidP="000476D4">
      <w:pPr>
        <w:tabs>
          <w:tab w:val="left" w:pos="284"/>
          <w:tab w:val="left" w:pos="380"/>
        </w:tabs>
        <w:spacing w:after="0" w:line="240" w:lineRule="auto"/>
        <w:ind w:left="567" w:hanging="567"/>
        <w:jc w:val="both"/>
        <w:rPr>
          <w:rFonts w:ascii="Times New Roman" w:hAnsi="Times New Roman"/>
          <w:color w:val="222222"/>
          <w:shd w:val="clear" w:color="auto" w:fill="FFFFFF"/>
        </w:rPr>
      </w:pPr>
      <w:r w:rsidRPr="00B4021B">
        <w:rPr>
          <w:rFonts w:ascii="Times New Roman" w:hAnsi="Times New Roman"/>
          <w:color w:val="222222"/>
          <w:shd w:val="clear" w:color="auto" w:fill="FFFFFF"/>
          <w:lang w:val="id-ID"/>
        </w:rPr>
        <w:t>Kemenkes RI</w:t>
      </w:r>
      <w:r>
        <w:rPr>
          <w:rFonts w:ascii="Times New Roman" w:hAnsi="Times New Roman"/>
          <w:color w:val="222222"/>
          <w:shd w:val="clear" w:color="auto" w:fill="FFFFFF"/>
        </w:rPr>
        <w:t xml:space="preserve"> 2006</w:t>
      </w:r>
      <w:r w:rsidRPr="00B4021B">
        <w:rPr>
          <w:rFonts w:ascii="Times New Roman" w:hAnsi="Times New Roman"/>
          <w:color w:val="222222"/>
          <w:shd w:val="clear" w:color="auto" w:fill="FFFFFF"/>
        </w:rPr>
        <w:t>. Panduan Nasional Keselamatan Pasien Rumah Sakit (patient safety). </w:t>
      </w:r>
      <w:r w:rsidRPr="00B4021B">
        <w:rPr>
          <w:rFonts w:ascii="Times New Roman" w:hAnsi="Times New Roman"/>
          <w:i/>
          <w:iCs/>
          <w:color w:val="222222"/>
          <w:shd w:val="clear" w:color="auto" w:fill="FFFFFF"/>
        </w:rPr>
        <w:t>UtamakanKeselamatan Pasien</w:t>
      </w:r>
      <w:r w:rsidRPr="00B4021B">
        <w:rPr>
          <w:rFonts w:ascii="Times New Roman" w:hAnsi="Times New Roman"/>
          <w:color w:val="222222"/>
          <w:shd w:val="clear" w:color="auto" w:fill="FFFFFF"/>
        </w:rPr>
        <w:t>.</w:t>
      </w:r>
    </w:p>
    <w:p w:rsidR="000476D4" w:rsidRPr="00CB4610" w:rsidRDefault="000476D4" w:rsidP="000476D4">
      <w:pPr>
        <w:tabs>
          <w:tab w:val="left" w:pos="284"/>
          <w:tab w:val="left" w:pos="360"/>
        </w:tabs>
        <w:spacing w:after="0" w:line="240" w:lineRule="auto"/>
        <w:ind w:left="567" w:hanging="567"/>
        <w:jc w:val="both"/>
        <w:rPr>
          <w:rFonts w:ascii="Times New Roman" w:hAnsi="Times New Roman"/>
        </w:rPr>
      </w:pPr>
    </w:p>
    <w:p w:rsidR="000476D4" w:rsidRDefault="000476D4" w:rsidP="000476D4">
      <w:pPr>
        <w:tabs>
          <w:tab w:val="left" w:pos="344"/>
        </w:tabs>
        <w:spacing w:after="0" w:line="240" w:lineRule="auto"/>
        <w:ind w:left="567" w:hanging="567"/>
        <w:jc w:val="both"/>
        <w:rPr>
          <w:rFonts w:ascii="Times New Roman" w:hAnsi="Times New Roman"/>
        </w:rPr>
      </w:pPr>
      <w:r w:rsidRPr="00CB4610">
        <w:rPr>
          <w:rFonts w:ascii="Times New Roman" w:hAnsi="Times New Roman"/>
        </w:rPr>
        <w:t>Kemenkes RI,</w:t>
      </w:r>
      <w:r w:rsidRPr="00CB4610">
        <w:rPr>
          <w:rFonts w:ascii="Times New Roman" w:hAnsi="Times New Roman"/>
          <w:lang w:val="id-ID"/>
        </w:rPr>
        <w:t>2014</w:t>
      </w:r>
      <w:r w:rsidRPr="004B6591">
        <w:rPr>
          <w:rFonts w:ascii="Times New Roman" w:hAnsi="Times New Roman"/>
          <w:i/>
          <w:lang w:val="id-ID"/>
        </w:rPr>
        <w:t xml:space="preserve">. </w:t>
      </w:r>
      <w:r w:rsidRPr="004B6591">
        <w:rPr>
          <w:rFonts w:ascii="Times New Roman" w:hAnsi="Times New Roman"/>
          <w:i/>
        </w:rPr>
        <w:t xml:space="preserve">Statistik Kasus HIV/AIDS </w:t>
      </w:r>
      <w:r w:rsidRPr="004B6591">
        <w:rPr>
          <w:rFonts w:ascii="Times New Roman" w:hAnsi="Times New Roman"/>
          <w:i/>
          <w:lang w:val="id-ID"/>
        </w:rPr>
        <w:t>d</w:t>
      </w:r>
      <w:r w:rsidRPr="004B6591">
        <w:rPr>
          <w:rFonts w:ascii="Times New Roman" w:hAnsi="Times New Roman"/>
          <w:i/>
        </w:rPr>
        <w:t xml:space="preserve">i Indonesia </w:t>
      </w:r>
      <w:r w:rsidRPr="004B6591">
        <w:rPr>
          <w:rFonts w:ascii="Times New Roman" w:hAnsi="Times New Roman"/>
          <w:i/>
          <w:lang w:val="id-ID"/>
        </w:rPr>
        <w:t>.</w:t>
      </w:r>
      <w:r w:rsidRPr="004B6591">
        <w:rPr>
          <w:rFonts w:ascii="Times New Roman" w:hAnsi="Times New Roman"/>
          <w:i/>
        </w:rPr>
        <w:t xml:space="preserve"> D</w:t>
      </w:r>
      <w:r w:rsidRPr="00CB4610">
        <w:rPr>
          <w:rFonts w:ascii="Times New Roman" w:hAnsi="Times New Roman"/>
        </w:rPr>
        <w:t xml:space="preserve">it.Jend PP dan </w:t>
      </w:r>
    </w:p>
    <w:p w:rsidR="000476D4" w:rsidRDefault="000476D4" w:rsidP="000476D4">
      <w:pPr>
        <w:tabs>
          <w:tab w:val="left" w:pos="344"/>
        </w:tabs>
        <w:spacing w:after="0" w:line="240" w:lineRule="auto"/>
        <w:ind w:left="567" w:hanging="567"/>
        <w:jc w:val="both"/>
        <w:rPr>
          <w:rFonts w:ascii="Times New Roman" w:eastAsia="Arial" w:hAnsi="Times New Roman"/>
          <w:lang w:val="id-ID"/>
        </w:rPr>
      </w:pPr>
    </w:p>
    <w:p w:rsidR="000476D4" w:rsidRPr="00E8612C" w:rsidRDefault="000476D4" w:rsidP="000476D4">
      <w:pPr>
        <w:tabs>
          <w:tab w:val="left" w:pos="344"/>
        </w:tabs>
        <w:spacing w:after="0" w:line="240" w:lineRule="auto"/>
        <w:ind w:left="567" w:hanging="567"/>
        <w:jc w:val="both"/>
        <w:rPr>
          <w:rFonts w:ascii="Times New Roman" w:eastAsia="Arial" w:hAnsi="Times New Roman"/>
          <w:lang w:val="id-ID"/>
        </w:rPr>
      </w:pPr>
      <w:r w:rsidRPr="00E8612C">
        <w:rPr>
          <w:rFonts w:ascii="Times New Roman" w:eastAsia="Arial" w:hAnsi="Times New Roman"/>
          <w:lang w:val="id-ID"/>
        </w:rPr>
        <w:t>Kholid, A. 2012. Promosi Kesehatan. Jakarta : Raja Grafindo Persada.</w:t>
      </w:r>
    </w:p>
    <w:p w:rsidR="000476D4" w:rsidRPr="00E8612C" w:rsidRDefault="000476D4" w:rsidP="000476D4">
      <w:pPr>
        <w:tabs>
          <w:tab w:val="left" w:pos="344"/>
        </w:tabs>
        <w:spacing w:after="0" w:line="240" w:lineRule="auto"/>
        <w:ind w:left="567" w:hanging="567"/>
        <w:jc w:val="both"/>
        <w:rPr>
          <w:rFonts w:ascii="Times New Roman" w:eastAsia="Arial" w:hAnsi="Times New Roman"/>
          <w:lang w:val="id-ID"/>
        </w:rPr>
      </w:pPr>
    </w:p>
    <w:p w:rsidR="000476D4" w:rsidRDefault="000476D4" w:rsidP="000476D4">
      <w:pPr>
        <w:tabs>
          <w:tab w:val="left" w:pos="284"/>
          <w:tab w:val="left" w:pos="360"/>
        </w:tabs>
        <w:spacing w:after="0" w:line="240" w:lineRule="auto"/>
        <w:ind w:left="567" w:hanging="567"/>
        <w:jc w:val="both"/>
        <w:rPr>
          <w:rFonts w:ascii="Times New Roman" w:hAnsi="Times New Roman"/>
        </w:rPr>
      </w:pPr>
    </w:p>
    <w:p w:rsidR="000476D4" w:rsidRPr="00E8612C" w:rsidRDefault="000476D4" w:rsidP="000476D4">
      <w:pPr>
        <w:tabs>
          <w:tab w:val="left" w:pos="284"/>
          <w:tab w:val="left" w:pos="360"/>
        </w:tabs>
        <w:spacing w:after="0" w:line="240" w:lineRule="auto"/>
        <w:ind w:left="567" w:hanging="567"/>
        <w:jc w:val="both"/>
        <w:rPr>
          <w:rFonts w:ascii="Times New Roman" w:hAnsi="Times New Roman"/>
          <w:lang w:val="id-ID"/>
        </w:rPr>
      </w:pPr>
      <w:r w:rsidRPr="00EF6881">
        <w:rPr>
          <w:rFonts w:ascii="Times New Roman" w:hAnsi="Times New Roman"/>
        </w:rPr>
        <w:t>Mangku,Gde,Senaphati T Gde Agung.2010. Buku Ajar Anestesi Reanimasi,Cetakan Pertama,Jakarta</w:t>
      </w:r>
      <w:r w:rsidRPr="00E8612C">
        <w:rPr>
          <w:rFonts w:ascii="Times New Roman" w:hAnsi="Times New Roman"/>
          <w:highlight w:val="yellow"/>
          <w:lang w:val="id-ID"/>
        </w:rPr>
        <w:t>.</w:t>
      </w:r>
    </w:p>
    <w:p w:rsidR="000476D4" w:rsidRPr="00E8612C" w:rsidRDefault="000476D4" w:rsidP="000476D4">
      <w:pPr>
        <w:tabs>
          <w:tab w:val="left" w:pos="284"/>
          <w:tab w:val="left" w:pos="360"/>
        </w:tabs>
        <w:spacing w:after="0" w:line="240" w:lineRule="auto"/>
        <w:ind w:left="567" w:hanging="567"/>
        <w:jc w:val="both"/>
        <w:rPr>
          <w:rFonts w:ascii="Times New Roman" w:hAnsi="Times New Roman"/>
          <w:lang w:val="id-ID"/>
        </w:rPr>
      </w:pPr>
    </w:p>
    <w:p w:rsidR="000476D4" w:rsidRPr="00E8612C" w:rsidRDefault="000476D4" w:rsidP="000476D4">
      <w:pPr>
        <w:tabs>
          <w:tab w:val="left" w:pos="284"/>
          <w:tab w:val="left" w:pos="360"/>
        </w:tabs>
        <w:spacing w:after="0" w:line="240" w:lineRule="auto"/>
        <w:ind w:left="567" w:hanging="567"/>
        <w:jc w:val="both"/>
        <w:rPr>
          <w:rFonts w:ascii="Times New Roman" w:hAnsi="Times New Roman"/>
        </w:rPr>
      </w:pPr>
      <w:r w:rsidRPr="00E8612C">
        <w:rPr>
          <w:rFonts w:ascii="Times New Roman" w:hAnsi="Times New Roman"/>
        </w:rPr>
        <w:t>Muhibbin Syah</w:t>
      </w:r>
      <w:r w:rsidRPr="00E8612C">
        <w:rPr>
          <w:rFonts w:ascii="Times New Roman" w:hAnsi="Times New Roman"/>
          <w:lang w:val="id-ID"/>
        </w:rPr>
        <w:t xml:space="preserve">. </w:t>
      </w:r>
      <w:r w:rsidRPr="00E8612C">
        <w:rPr>
          <w:rFonts w:ascii="Times New Roman" w:hAnsi="Times New Roman"/>
        </w:rPr>
        <w:t xml:space="preserve">2011. </w:t>
      </w:r>
      <w:r w:rsidRPr="00E8612C">
        <w:rPr>
          <w:rFonts w:ascii="Times New Roman" w:hAnsi="Times New Roman"/>
          <w:i/>
          <w:iCs/>
        </w:rPr>
        <w:t xml:space="preserve">Psikologi Belajar </w:t>
      </w:r>
      <w:r w:rsidRPr="00E8612C">
        <w:rPr>
          <w:rFonts w:ascii="Times New Roman" w:hAnsi="Times New Roman"/>
        </w:rPr>
        <w:t>Jakarta: Bumi Aksara</w:t>
      </w:r>
    </w:p>
    <w:p w:rsidR="000476D4" w:rsidRPr="00E8612C" w:rsidRDefault="000476D4" w:rsidP="000476D4">
      <w:pPr>
        <w:tabs>
          <w:tab w:val="left" w:pos="284"/>
          <w:tab w:val="left" w:pos="360"/>
        </w:tabs>
        <w:spacing w:after="0" w:line="240" w:lineRule="auto"/>
        <w:ind w:left="567" w:hanging="567"/>
        <w:jc w:val="both"/>
        <w:rPr>
          <w:rFonts w:ascii="Times New Roman" w:hAnsi="Times New Roman"/>
        </w:rPr>
      </w:pPr>
    </w:p>
    <w:p w:rsidR="000476D4" w:rsidRPr="00E8612C" w:rsidRDefault="000476D4" w:rsidP="000476D4">
      <w:pPr>
        <w:tabs>
          <w:tab w:val="left" w:pos="360"/>
        </w:tabs>
        <w:spacing w:after="0" w:line="240" w:lineRule="auto"/>
        <w:ind w:left="567" w:right="20" w:hanging="567"/>
        <w:jc w:val="both"/>
        <w:rPr>
          <w:rFonts w:ascii="Times New Roman" w:eastAsia="Arial" w:hAnsi="Times New Roman"/>
          <w:lang w:val="id-ID"/>
        </w:rPr>
      </w:pPr>
    </w:p>
    <w:p w:rsidR="000476D4" w:rsidRPr="00E8612C" w:rsidRDefault="000476D4" w:rsidP="000476D4">
      <w:pPr>
        <w:tabs>
          <w:tab w:val="left" w:pos="284"/>
          <w:tab w:val="left" w:pos="993"/>
        </w:tabs>
        <w:spacing w:after="0" w:line="240" w:lineRule="auto"/>
        <w:ind w:left="567" w:hanging="567"/>
        <w:jc w:val="both"/>
        <w:rPr>
          <w:rFonts w:ascii="Times New Roman" w:hAnsi="Times New Roman"/>
          <w:lang w:val="id-ID"/>
        </w:rPr>
      </w:pPr>
      <w:r w:rsidRPr="00E8612C">
        <w:rPr>
          <w:rFonts w:ascii="Times New Roman" w:hAnsi="Times New Roman"/>
          <w:lang w:val="id-ID"/>
        </w:rPr>
        <w:t>Notoatmodjo. 2010</w:t>
      </w:r>
      <w:r>
        <w:rPr>
          <w:rFonts w:ascii="Times New Roman" w:hAnsi="Times New Roman"/>
          <w:lang w:val="id-ID"/>
        </w:rPr>
        <w:t xml:space="preserve"> (a)</w:t>
      </w:r>
      <w:r w:rsidRPr="00E8612C">
        <w:rPr>
          <w:rFonts w:ascii="Times New Roman" w:hAnsi="Times New Roman"/>
          <w:lang w:val="id-ID"/>
        </w:rPr>
        <w:t xml:space="preserve">. </w:t>
      </w:r>
      <w:r w:rsidRPr="00E8612C">
        <w:rPr>
          <w:rFonts w:ascii="Times New Roman" w:hAnsi="Times New Roman"/>
          <w:i/>
          <w:lang w:val="id-ID"/>
        </w:rPr>
        <w:t xml:space="preserve"> Metodologi Penelitian Kesehatan Edisi Revisi</w:t>
      </w:r>
      <w:r w:rsidRPr="00E8612C">
        <w:rPr>
          <w:rFonts w:ascii="Times New Roman" w:hAnsi="Times New Roman"/>
          <w:lang w:val="id-ID"/>
        </w:rPr>
        <w:t>. Rineka Cipta.Jakarta.</w:t>
      </w:r>
    </w:p>
    <w:p w:rsidR="000476D4" w:rsidRPr="00E8612C" w:rsidRDefault="000476D4" w:rsidP="000476D4">
      <w:pPr>
        <w:tabs>
          <w:tab w:val="left" w:pos="284"/>
          <w:tab w:val="left" w:pos="993"/>
        </w:tabs>
        <w:spacing w:after="0" w:line="240" w:lineRule="auto"/>
        <w:ind w:left="567" w:hanging="567"/>
        <w:jc w:val="both"/>
        <w:rPr>
          <w:rFonts w:ascii="Times New Roman" w:hAnsi="Times New Roman"/>
          <w:lang w:val="id-ID"/>
        </w:rPr>
      </w:pPr>
    </w:p>
    <w:p w:rsidR="000476D4" w:rsidRPr="00E8612C" w:rsidRDefault="000476D4" w:rsidP="000476D4">
      <w:pPr>
        <w:tabs>
          <w:tab w:val="left" w:pos="284"/>
          <w:tab w:val="left" w:pos="993"/>
        </w:tabs>
        <w:spacing w:after="0" w:line="240" w:lineRule="auto"/>
        <w:ind w:left="426" w:hanging="426"/>
        <w:jc w:val="both"/>
        <w:rPr>
          <w:rFonts w:ascii="Times New Roman" w:hAnsi="Times New Roman"/>
        </w:rPr>
      </w:pPr>
      <w:r>
        <w:rPr>
          <w:rFonts w:ascii="Times New Roman" w:hAnsi="Times New Roman"/>
          <w:lang w:val="id-ID"/>
        </w:rPr>
        <w:t>_________</w:t>
      </w:r>
      <w:r w:rsidRPr="00E8612C">
        <w:rPr>
          <w:rFonts w:ascii="Times New Roman" w:hAnsi="Times New Roman"/>
          <w:lang w:val="id-ID"/>
        </w:rPr>
        <w:t>2010</w:t>
      </w:r>
      <w:r>
        <w:rPr>
          <w:rFonts w:ascii="Times New Roman" w:hAnsi="Times New Roman"/>
          <w:lang w:val="id-ID"/>
        </w:rPr>
        <w:t xml:space="preserve"> (b)</w:t>
      </w:r>
      <w:r w:rsidRPr="00E8612C">
        <w:rPr>
          <w:rFonts w:ascii="Times New Roman" w:hAnsi="Times New Roman"/>
          <w:lang w:val="id-ID"/>
        </w:rPr>
        <w:t>.</w:t>
      </w:r>
      <w:r w:rsidRPr="00E8612C">
        <w:rPr>
          <w:rFonts w:ascii="Times New Roman" w:hAnsi="Times New Roman"/>
        </w:rPr>
        <w:t>Promosi Kesehatan dan Ilmu Perilaku. Jakarta: RinekaCipta</w:t>
      </w:r>
    </w:p>
    <w:p w:rsidR="000476D4" w:rsidRPr="00E8612C" w:rsidRDefault="000476D4" w:rsidP="000476D4">
      <w:pPr>
        <w:tabs>
          <w:tab w:val="left" w:pos="284"/>
          <w:tab w:val="left" w:pos="993"/>
        </w:tabs>
        <w:spacing w:after="0" w:line="240" w:lineRule="auto"/>
        <w:ind w:left="426" w:hanging="426"/>
        <w:jc w:val="both"/>
        <w:rPr>
          <w:rFonts w:ascii="Times New Roman" w:hAnsi="Times New Roman"/>
          <w:lang w:val="id-ID"/>
        </w:rPr>
      </w:pPr>
    </w:p>
    <w:p w:rsidR="000476D4" w:rsidRPr="00E8612C" w:rsidRDefault="000476D4" w:rsidP="000476D4">
      <w:pPr>
        <w:pStyle w:val="ListParagraph"/>
        <w:ind w:left="567" w:hanging="567"/>
        <w:jc w:val="both"/>
        <w:rPr>
          <w:lang w:val="id-ID"/>
        </w:rPr>
      </w:pPr>
    </w:p>
    <w:p w:rsidR="000476D4" w:rsidRPr="00E8612C" w:rsidRDefault="000476D4" w:rsidP="000476D4">
      <w:pPr>
        <w:pStyle w:val="ListParagraph"/>
        <w:ind w:left="567" w:hanging="567"/>
        <w:jc w:val="both"/>
      </w:pPr>
      <w:r w:rsidRPr="00E8612C">
        <w:t xml:space="preserve">Slameto,2003. </w:t>
      </w:r>
      <w:r w:rsidRPr="00E8612C">
        <w:rPr>
          <w:i/>
          <w:iCs/>
        </w:rPr>
        <w:t xml:space="preserve">Belajar dan Faktor-Faktor yang Mempengaruhinya </w:t>
      </w:r>
      <w:r w:rsidRPr="00E8612C">
        <w:t>Jakarta: Rineka Cipta.</w:t>
      </w:r>
    </w:p>
    <w:p w:rsidR="000476D4" w:rsidRPr="00E8612C" w:rsidRDefault="000476D4" w:rsidP="000476D4">
      <w:pPr>
        <w:spacing w:after="0" w:line="240" w:lineRule="auto"/>
        <w:ind w:left="567" w:hanging="567"/>
        <w:jc w:val="both"/>
        <w:rPr>
          <w:rFonts w:ascii="Times New Roman" w:hAnsi="Times New Roman"/>
          <w:color w:val="222222"/>
          <w:shd w:val="clear" w:color="auto" w:fill="FFFFFF"/>
        </w:rPr>
      </w:pPr>
    </w:p>
    <w:p w:rsidR="000476D4" w:rsidRPr="00E8612C" w:rsidRDefault="000476D4" w:rsidP="000476D4">
      <w:pPr>
        <w:spacing w:after="0" w:line="240" w:lineRule="auto"/>
        <w:ind w:left="567" w:hanging="567"/>
        <w:jc w:val="both"/>
        <w:rPr>
          <w:rFonts w:ascii="Times New Roman" w:hAnsi="Times New Roman"/>
          <w:color w:val="222222"/>
          <w:shd w:val="clear" w:color="auto" w:fill="FFFFFF"/>
        </w:rPr>
      </w:pPr>
      <w:r w:rsidRPr="00E8612C">
        <w:rPr>
          <w:rFonts w:ascii="Times New Roman" w:hAnsi="Times New Roman"/>
          <w:color w:val="222222"/>
          <w:shd w:val="clear" w:color="auto" w:fill="FFFFFF"/>
        </w:rPr>
        <w:t>Syamsu Hidayat, R. De Jong Wim. 2005. </w:t>
      </w:r>
      <w:r w:rsidRPr="00E8612C">
        <w:rPr>
          <w:rFonts w:ascii="Times New Roman" w:hAnsi="Times New Roman"/>
          <w:i/>
          <w:iCs/>
          <w:color w:val="222222"/>
          <w:shd w:val="clear" w:color="auto" w:fill="FFFFFF"/>
        </w:rPr>
        <w:t>Buku Ajar Ilmu Bedah, Edisi Revisi. Jakarta: EGC</w:t>
      </w:r>
      <w:r w:rsidRPr="00E8612C">
        <w:rPr>
          <w:rFonts w:ascii="Times New Roman" w:hAnsi="Times New Roman"/>
          <w:color w:val="222222"/>
          <w:shd w:val="clear" w:color="auto" w:fill="FFFFFF"/>
        </w:rPr>
        <w:t>.</w:t>
      </w:r>
    </w:p>
    <w:p w:rsidR="000476D4" w:rsidRPr="00E8612C" w:rsidRDefault="000476D4" w:rsidP="000476D4">
      <w:pPr>
        <w:spacing w:after="0" w:line="240" w:lineRule="auto"/>
        <w:ind w:left="567" w:hanging="567"/>
        <w:jc w:val="both"/>
        <w:rPr>
          <w:rFonts w:ascii="Times New Roman" w:eastAsia="Arial" w:hAnsi="Times New Roman"/>
        </w:rPr>
      </w:pPr>
    </w:p>
    <w:p w:rsidR="000476D4" w:rsidRPr="00E8612C" w:rsidRDefault="000476D4" w:rsidP="000476D4">
      <w:pPr>
        <w:spacing w:after="0" w:line="240" w:lineRule="auto"/>
        <w:ind w:left="567" w:hanging="567"/>
        <w:jc w:val="both"/>
        <w:rPr>
          <w:rFonts w:ascii="Times New Roman" w:eastAsia="Arial" w:hAnsi="Times New Roman"/>
        </w:rPr>
      </w:pPr>
      <w:r w:rsidRPr="00E8612C">
        <w:rPr>
          <w:rFonts w:ascii="Times New Roman" w:eastAsia="Arial" w:hAnsi="Times New Roman"/>
        </w:rPr>
        <w:t>Syafri Kamsul Arif, Irda Astuty.</w:t>
      </w:r>
      <w:r w:rsidRPr="00E8612C">
        <w:rPr>
          <w:rFonts w:ascii="Times New Roman" w:eastAsia="Arial" w:hAnsi="Times New Roman"/>
          <w:lang w:val="id-ID"/>
        </w:rPr>
        <w:t>2017</w:t>
      </w:r>
      <w:r w:rsidRPr="00E8612C">
        <w:rPr>
          <w:rFonts w:ascii="Times New Roman" w:eastAsia="Arial" w:hAnsi="Times New Roman"/>
        </w:rPr>
        <w:t>.</w:t>
      </w:r>
      <w:r w:rsidRPr="00E8612C">
        <w:rPr>
          <w:rFonts w:ascii="Times New Roman" w:eastAsia="Arial" w:hAnsi="Times New Roman"/>
          <w:lang w:val="id-ID"/>
        </w:rPr>
        <w:t xml:space="preserve"> Anestesi Pasien HIV,</w:t>
      </w:r>
      <w:r w:rsidRPr="00E8612C">
        <w:rPr>
          <w:rFonts w:ascii="Times New Roman" w:eastAsia="Arial" w:hAnsi="Times New Roman"/>
          <w:u w:val="single"/>
        </w:rPr>
        <w:t>Nusantara Medical Science Journal</w:t>
      </w:r>
      <w:r w:rsidRPr="00E8612C">
        <w:rPr>
          <w:rFonts w:ascii="Times New Roman" w:eastAsia="Arial" w:hAnsi="Times New Roman"/>
        </w:rPr>
        <w:t xml:space="preserve"> 1 (2017) 28-32</w:t>
      </w:r>
    </w:p>
    <w:p w:rsidR="000476D4" w:rsidRPr="00E8612C" w:rsidRDefault="000476D4" w:rsidP="000476D4">
      <w:pPr>
        <w:pStyle w:val="NormalWeb"/>
        <w:spacing w:before="0" w:beforeAutospacing="0" w:after="0" w:afterAutospacing="0"/>
        <w:ind w:left="567" w:hanging="567"/>
        <w:jc w:val="both"/>
        <w:rPr>
          <w:rFonts w:ascii="Times New Roman" w:hAnsi="Times New Roman"/>
          <w:noProof/>
          <w:sz w:val="22"/>
          <w:szCs w:val="22"/>
          <w:lang w:val="id-ID"/>
        </w:rPr>
      </w:pPr>
      <w:r w:rsidRPr="009F210A">
        <w:rPr>
          <w:rFonts w:ascii="Times New Roman" w:hAnsi="Times New Roman"/>
          <w:sz w:val="22"/>
          <w:szCs w:val="22"/>
        </w:rPr>
        <w:fldChar w:fldCharType="begin" w:fldLock="1"/>
      </w:r>
      <w:r w:rsidRPr="00E8612C">
        <w:rPr>
          <w:rFonts w:ascii="Times New Roman" w:hAnsi="Times New Roman"/>
          <w:sz w:val="22"/>
          <w:szCs w:val="22"/>
        </w:rPr>
        <w:instrText xml:space="preserve">ADDIN Mendeley Bibliography CSL_BIBLIOGRAPHY </w:instrText>
      </w:r>
      <w:r w:rsidRPr="009F210A">
        <w:rPr>
          <w:rFonts w:ascii="Times New Roman" w:hAnsi="Times New Roman"/>
          <w:sz w:val="22"/>
          <w:szCs w:val="22"/>
        </w:rPr>
        <w:fldChar w:fldCharType="separate"/>
      </w:r>
    </w:p>
    <w:p w:rsidR="000476D4" w:rsidRDefault="000476D4" w:rsidP="000476D4">
      <w:pPr>
        <w:tabs>
          <w:tab w:val="left" w:pos="284"/>
        </w:tabs>
        <w:spacing w:after="0" w:line="240" w:lineRule="auto"/>
        <w:ind w:left="567" w:hanging="567"/>
        <w:jc w:val="both"/>
        <w:rPr>
          <w:rFonts w:ascii="Times New Roman" w:hAnsi="Times New Roman"/>
        </w:rPr>
      </w:pPr>
    </w:p>
    <w:p w:rsidR="000476D4" w:rsidRDefault="000476D4" w:rsidP="000476D4">
      <w:pPr>
        <w:tabs>
          <w:tab w:val="left" w:pos="284"/>
        </w:tabs>
        <w:spacing w:after="0" w:line="240" w:lineRule="auto"/>
        <w:ind w:left="567" w:hanging="567"/>
        <w:jc w:val="both"/>
        <w:rPr>
          <w:rFonts w:ascii="Times New Roman" w:hAnsi="Times New Roman"/>
          <w:color w:val="222222"/>
          <w:shd w:val="clear" w:color="auto" w:fill="FFFFFF"/>
        </w:rPr>
      </w:pPr>
      <w:r w:rsidRPr="00E8612C">
        <w:rPr>
          <w:rFonts w:ascii="Times New Roman" w:hAnsi="Times New Roman"/>
          <w:color w:val="222222"/>
          <w:shd w:val="clear" w:color="auto" w:fill="FFFFFF"/>
        </w:rPr>
        <w:t>Widodo, E. (2009). Praktik Wanita Pekerja Seks (WPS) Dalam Pencegahan Penyakit Infeksi Menular Seksual (IMS) Dan HIV&amp;AIDS Di Lokalisasi Koplak, Kabupaten Grobogan. </w:t>
      </w:r>
      <w:r w:rsidRPr="00E8612C">
        <w:rPr>
          <w:rFonts w:ascii="Times New Roman" w:hAnsi="Times New Roman"/>
          <w:i/>
          <w:iCs/>
          <w:color w:val="222222"/>
          <w:shd w:val="clear" w:color="auto" w:fill="FFFFFF"/>
        </w:rPr>
        <w:t>The Indonesian Journal of Health Promotion (Jurna</w:t>
      </w:r>
      <w:r>
        <w:rPr>
          <w:rFonts w:ascii="Times New Roman" w:hAnsi="Times New Roman"/>
          <w:i/>
          <w:iCs/>
          <w:color w:val="222222"/>
          <w:shd w:val="clear" w:color="auto" w:fill="FFFFFF"/>
          <w:lang w:val="id-ID"/>
        </w:rPr>
        <w:t xml:space="preserve">l </w:t>
      </w:r>
      <w:r w:rsidRPr="00E8612C">
        <w:rPr>
          <w:rFonts w:ascii="Times New Roman" w:hAnsi="Times New Roman"/>
          <w:i/>
          <w:iCs/>
          <w:color w:val="222222"/>
          <w:shd w:val="clear" w:color="auto" w:fill="FFFFFF"/>
        </w:rPr>
        <w:t>Promosi Kesehatan Indonesia)</w:t>
      </w:r>
      <w:r w:rsidRPr="00E8612C">
        <w:rPr>
          <w:rFonts w:ascii="Times New Roman" w:hAnsi="Times New Roman"/>
          <w:color w:val="222222"/>
          <w:shd w:val="clear" w:color="auto" w:fill="FFFFFF"/>
        </w:rPr>
        <w:t>, </w:t>
      </w:r>
      <w:r w:rsidRPr="00E8612C">
        <w:rPr>
          <w:rFonts w:ascii="Times New Roman" w:hAnsi="Times New Roman"/>
          <w:i/>
          <w:iCs/>
          <w:color w:val="222222"/>
          <w:shd w:val="clear" w:color="auto" w:fill="FFFFFF"/>
        </w:rPr>
        <w:t>4</w:t>
      </w:r>
      <w:r w:rsidRPr="00E8612C">
        <w:rPr>
          <w:rFonts w:ascii="Times New Roman" w:hAnsi="Times New Roman"/>
          <w:color w:val="222222"/>
          <w:shd w:val="clear" w:color="auto" w:fill="FFFFFF"/>
        </w:rPr>
        <w:t>(2), 94-102.</w:t>
      </w:r>
    </w:p>
    <w:p w:rsidR="000476D4" w:rsidRPr="00E8612C" w:rsidRDefault="000476D4" w:rsidP="000476D4">
      <w:pPr>
        <w:pStyle w:val="NormalWeb"/>
        <w:spacing w:before="0" w:beforeAutospacing="0" w:after="0" w:afterAutospacing="0"/>
        <w:ind w:left="567" w:hanging="567"/>
        <w:jc w:val="both"/>
        <w:rPr>
          <w:rFonts w:ascii="Times New Roman" w:hAnsi="Times New Roman"/>
          <w:noProof/>
          <w:sz w:val="22"/>
          <w:szCs w:val="22"/>
          <w:lang w:val="id-ID"/>
        </w:rPr>
      </w:pPr>
    </w:p>
    <w:p w:rsidR="000476D4" w:rsidRDefault="000476D4" w:rsidP="000476D4">
      <w:pPr>
        <w:pStyle w:val="NormalWeb"/>
        <w:spacing w:before="0" w:beforeAutospacing="0" w:after="0" w:afterAutospacing="0"/>
        <w:ind w:left="567" w:hanging="567"/>
        <w:jc w:val="both"/>
        <w:rPr>
          <w:rFonts w:ascii="Times New Roman" w:hAnsi="Times New Roman"/>
          <w:noProof/>
          <w:sz w:val="22"/>
          <w:szCs w:val="22"/>
          <w:lang w:val="id-ID"/>
        </w:rPr>
      </w:pPr>
    </w:p>
    <w:p w:rsidR="000476D4" w:rsidRDefault="000476D4" w:rsidP="000476D4">
      <w:pPr>
        <w:pStyle w:val="NormalWeb"/>
        <w:spacing w:before="0" w:beforeAutospacing="0" w:after="0" w:afterAutospacing="0"/>
        <w:ind w:left="567" w:hanging="567"/>
        <w:jc w:val="both"/>
        <w:rPr>
          <w:rFonts w:ascii="Times New Roman" w:hAnsi="Times New Roman"/>
          <w:noProof/>
          <w:sz w:val="22"/>
          <w:szCs w:val="22"/>
          <w:lang w:val="id-ID"/>
        </w:rPr>
      </w:pPr>
    </w:p>
    <w:p w:rsidR="000476D4" w:rsidRPr="00E8612C" w:rsidRDefault="000476D4" w:rsidP="000476D4">
      <w:pPr>
        <w:pStyle w:val="NormalWeb"/>
        <w:spacing w:before="0" w:beforeAutospacing="0" w:after="0" w:afterAutospacing="0"/>
        <w:ind w:left="567" w:hanging="567"/>
        <w:jc w:val="both"/>
        <w:rPr>
          <w:rFonts w:ascii="Times New Roman" w:hAnsi="Times New Roman"/>
          <w:noProof/>
          <w:sz w:val="22"/>
          <w:szCs w:val="22"/>
          <w:lang w:val="id-ID"/>
        </w:rPr>
      </w:pPr>
    </w:p>
    <w:p w:rsidR="000476D4" w:rsidRPr="00E8612C" w:rsidRDefault="000476D4" w:rsidP="000476D4">
      <w:pPr>
        <w:pStyle w:val="NormalWeb"/>
        <w:spacing w:before="0" w:beforeAutospacing="0" w:after="0" w:afterAutospacing="0"/>
        <w:ind w:left="567" w:hanging="567"/>
        <w:jc w:val="both"/>
        <w:rPr>
          <w:rFonts w:ascii="Times New Roman" w:hAnsi="Times New Roman"/>
          <w:noProof/>
          <w:sz w:val="22"/>
          <w:szCs w:val="22"/>
          <w:lang w:val="id-ID"/>
        </w:rPr>
      </w:pPr>
    </w:p>
    <w:p w:rsidR="000476D4" w:rsidRPr="00E8612C" w:rsidRDefault="000476D4" w:rsidP="000476D4">
      <w:pPr>
        <w:pStyle w:val="NormalWeb"/>
        <w:spacing w:before="0" w:beforeAutospacing="0" w:after="0" w:afterAutospacing="0"/>
        <w:ind w:left="567" w:hanging="567"/>
        <w:jc w:val="both"/>
        <w:rPr>
          <w:rFonts w:ascii="Times New Roman" w:hAnsi="Times New Roman"/>
          <w:noProof/>
          <w:sz w:val="22"/>
          <w:szCs w:val="22"/>
        </w:rPr>
      </w:pPr>
    </w:p>
    <w:p w:rsidR="000476D4" w:rsidRPr="000476D4" w:rsidRDefault="000476D4" w:rsidP="000476D4">
      <w:pPr>
        <w:tabs>
          <w:tab w:val="left" w:pos="284"/>
          <w:tab w:val="left" w:pos="567"/>
        </w:tabs>
        <w:spacing w:after="0" w:line="240" w:lineRule="auto"/>
        <w:ind w:left="567" w:hanging="567"/>
        <w:jc w:val="both"/>
        <w:rPr>
          <w:rFonts w:ascii="Times New Roman" w:hAnsi="Times New Roman"/>
        </w:rPr>
        <w:sectPr w:rsidR="000476D4" w:rsidRPr="000476D4" w:rsidSect="000476D4">
          <w:type w:val="continuous"/>
          <w:pgSz w:w="11907" w:h="16839" w:code="9"/>
          <w:pgMar w:top="1440" w:right="1440" w:bottom="1440" w:left="1276" w:header="720" w:footer="720" w:gutter="0"/>
          <w:pgNumType w:start="1"/>
          <w:cols w:num="2" w:space="425"/>
          <w:docGrid w:linePitch="360"/>
        </w:sectPr>
      </w:pPr>
      <w:r w:rsidRPr="00E8612C">
        <w:rPr>
          <w:rFonts w:ascii="Times New Roman" w:hAnsi="Times New Roman"/>
        </w:rPr>
        <w:fldChar w:fldCharType="end"/>
      </w:r>
    </w:p>
    <w:bookmarkEnd w:id="1"/>
    <w:p w:rsidR="000476D4" w:rsidRPr="000476D4" w:rsidRDefault="000476D4" w:rsidP="000476D4">
      <w:pPr>
        <w:spacing w:after="0" w:line="240" w:lineRule="auto"/>
        <w:jc w:val="both"/>
        <w:rPr>
          <w:rFonts w:ascii="Times New Roman" w:hAnsi="Times New Roman"/>
        </w:rPr>
      </w:pPr>
    </w:p>
    <w:p w:rsidR="00641B48" w:rsidRPr="00251F9E" w:rsidRDefault="00641B48" w:rsidP="00251F9E">
      <w:pPr>
        <w:spacing w:after="0" w:line="240" w:lineRule="auto"/>
        <w:jc w:val="center"/>
        <w:rPr>
          <w:rFonts w:ascii="Times New Roman" w:hAnsi="Times New Roman"/>
          <w:sz w:val="24"/>
          <w:szCs w:val="24"/>
          <w:lang w:val="id-ID"/>
        </w:rPr>
      </w:pPr>
    </w:p>
    <w:sectPr w:rsidR="00641B48" w:rsidRPr="00251F9E" w:rsidSect="00641B4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C1B" w:rsidRDefault="00F97C1B" w:rsidP="006D5066">
      <w:pPr>
        <w:spacing w:after="0" w:line="240" w:lineRule="auto"/>
      </w:pPr>
      <w:r>
        <w:separator/>
      </w:r>
    </w:p>
  </w:endnote>
  <w:endnote w:type="continuationSeparator" w:id="1">
    <w:p w:rsidR="00F97C1B" w:rsidRDefault="00F97C1B" w:rsidP="006D50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C1B" w:rsidRDefault="00F97C1B" w:rsidP="006D5066">
      <w:pPr>
        <w:spacing w:after="0" w:line="240" w:lineRule="auto"/>
      </w:pPr>
      <w:r>
        <w:separator/>
      </w:r>
    </w:p>
  </w:footnote>
  <w:footnote w:type="continuationSeparator" w:id="1">
    <w:p w:rsidR="00F97C1B" w:rsidRDefault="00F97C1B" w:rsidP="006D50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786254"/>
      <w:docPartObj>
        <w:docPartGallery w:val="Page Numbers (Top of Page)"/>
        <w:docPartUnique/>
      </w:docPartObj>
    </w:sdtPr>
    <w:sdtEndPr>
      <w:rPr>
        <w:rFonts w:ascii="Times New Roman" w:hAnsi="Times New Roman"/>
        <w:noProof/>
      </w:rPr>
    </w:sdtEndPr>
    <w:sdtContent>
      <w:p w:rsidR="000476D4" w:rsidRPr="00E72758" w:rsidRDefault="000476D4">
        <w:pPr>
          <w:pStyle w:val="Header"/>
          <w:jc w:val="right"/>
          <w:rPr>
            <w:rFonts w:ascii="Times New Roman" w:hAnsi="Times New Roman"/>
          </w:rPr>
        </w:pPr>
        <w:r w:rsidRPr="00E72758">
          <w:rPr>
            <w:rFonts w:ascii="Times New Roman" w:hAnsi="Times New Roman"/>
          </w:rPr>
          <w:fldChar w:fldCharType="begin"/>
        </w:r>
        <w:r w:rsidRPr="00E72758">
          <w:rPr>
            <w:rFonts w:ascii="Times New Roman" w:hAnsi="Times New Roman"/>
          </w:rPr>
          <w:instrText xml:space="preserve"> PAGE   \* MERGEFORMAT </w:instrText>
        </w:r>
        <w:r w:rsidRPr="00E72758">
          <w:rPr>
            <w:rFonts w:ascii="Times New Roman" w:hAnsi="Times New Roman"/>
          </w:rPr>
          <w:fldChar w:fldCharType="separate"/>
        </w:r>
        <w:r>
          <w:rPr>
            <w:rFonts w:ascii="Times New Roman" w:hAnsi="Times New Roman"/>
            <w:noProof/>
          </w:rPr>
          <w:t>1</w:t>
        </w:r>
        <w:r w:rsidRPr="00E72758">
          <w:rPr>
            <w:rFonts w:ascii="Times New Roman" w:hAnsi="Times New Roman"/>
            <w:noProof/>
          </w:rPr>
          <w:fldChar w:fldCharType="end"/>
        </w:r>
      </w:p>
    </w:sdtContent>
  </w:sdt>
  <w:p w:rsidR="000476D4" w:rsidRDefault="000476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175"/>
    <w:multiLevelType w:val="hybridMultilevel"/>
    <w:tmpl w:val="5852D3A0"/>
    <w:lvl w:ilvl="0" w:tplc="6352D31C">
      <w:numFmt w:val="bullet"/>
      <w:lvlText w:val=""/>
      <w:lvlJc w:val="left"/>
      <w:pPr>
        <w:ind w:left="720" w:hanging="360"/>
      </w:pPr>
      <w:rPr>
        <w:rFonts w:ascii="Symbol" w:eastAsia="Calibr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8763A81"/>
    <w:multiLevelType w:val="hybridMultilevel"/>
    <w:tmpl w:val="69D0D0C2"/>
    <w:lvl w:ilvl="0" w:tplc="F8625C6E">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93B5EEB"/>
    <w:multiLevelType w:val="hybridMultilevel"/>
    <w:tmpl w:val="202EFC02"/>
    <w:lvl w:ilvl="0" w:tplc="D3F6FA88">
      <w:start w:val="1"/>
      <w:numFmt w:val="lowerLetter"/>
      <w:lvlText w:val="%1."/>
      <w:lvlJc w:val="left"/>
      <w:pPr>
        <w:ind w:left="67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0B44DA"/>
    <w:multiLevelType w:val="hybridMultilevel"/>
    <w:tmpl w:val="6E0AFE3E"/>
    <w:lvl w:ilvl="0" w:tplc="267493EE">
      <w:start w:val="1"/>
      <w:numFmt w:val="lowerLetter"/>
      <w:lvlText w:val="%1."/>
      <w:lvlJc w:val="left"/>
      <w:pPr>
        <w:ind w:left="67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B364E"/>
    <w:multiLevelType w:val="hybridMultilevel"/>
    <w:tmpl w:val="0302D4F4"/>
    <w:lvl w:ilvl="0" w:tplc="05C238FA">
      <w:start w:val="1"/>
      <w:numFmt w:val="lowerLetter"/>
      <w:lvlText w:val="%1."/>
      <w:lvlJc w:val="left"/>
      <w:pPr>
        <w:ind w:left="6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B7947"/>
    <w:multiLevelType w:val="hybridMultilevel"/>
    <w:tmpl w:val="E34A4CFA"/>
    <w:lvl w:ilvl="0" w:tplc="A420CA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15018F"/>
    <w:multiLevelType w:val="hybridMultilevel"/>
    <w:tmpl w:val="E34A4CFA"/>
    <w:lvl w:ilvl="0" w:tplc="A420CA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3F1C9F"/>
    <w:multiLevelType w:val="hybridMultilevel"/>
    <w:tmpl w:val="3F0649FA"/>
    <w:lvl w:ilvl="0" w:tplc="0421000F">
      <w:start w:val="1"/>
      <w:numFmt w:val="decimal"/>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8">
    <w:nsid w:val="35635E57"/>
    <w:multiLevelType w:val="hybridMultilevel"/>
    <w:tmpl w:val="774ADA04"/>
    <w:lvl w:ilvl="0" w:tplc="64ACA1B2">
      <w:start w:val="1"/>
      <w:numFmt w:val="decimal"/>
      <w:lvlText w:val="%1."/>
      <w:lvlJc w:val="left"/>
      <w:pPr>
        <w:ind w:left="720" w:hanging="360"/>
      </w:pPr>
      <w:rPr>
        <w:rFonts w:ascii="Calibri" w:eastAsia="Calibri"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679022F"/>
    <w:multiLevelType w:val="hybridMultilevel"/>
    <w:tmpl w:val="BD340F64"/>
    <w:lvl w:ilvl="0" w:tplc="59AC8C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E550328"/>
    <w:multiLevelType w:val="hybridMultilevel"/>
    <w:tmpl w:val="35880448"/>
    <w:lvl w:ilvl="0" w:tplc="8898B43A">
      <w:start w:val="1"/>
      <w:numFmt w:val="decimal"/>
      <w:lvlText w:val="%1."/>
      <w:lvlJc w:val="left"/>
      <w:pPr>
        <w:ind w:left="1080" w:hanging="360"/>
      </w:pPr>
      <w:rPr>
        <w:rFonts w:hint="default"/>
        <w:b/>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43568EE"/>
    <w:multiLevelType w:val="hybridMultilevel"/>
    <w:tmpl w:val="CE3C5C4C"/>
    <w:lvl w:ilvl="0" w:tplc="3A40F3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F216762"/>
    <w:multiLevelType w:val="hybridMultilevel"/>
    <w:tmpl w:val="E34A4CFA"/>
    <w:lvl w:ilvl="0" w:tplc="A420CA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6C27A5"/>
    <w:multiLevelType w:val="hybridMultilevel"/>
    <w:tmpl w:val="5BD42E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D747CA6"/>
    <w:multiLevelType w:val="hybridMultilevel"/>
    <w:tmpl w:val="878A3318"/>
    <w:lvl w:ilvl="0" w:tplc="CFE633FE">
      <w:start w:val="1"/>
      <w:numFmt w:val="lowerLetter"/>
      <w:lvlText w:val="%1."/>
      <w:lvlJc w:val="left"/>
      <w:pPr>
        <w:ind w:left="67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F964882"/>
    <w:multiLevelType w:val="hybridMultilevel"/>
    <w:tmpl w:val="5BD42E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4D93871"/>
    <w:multiLevelType w:val="hybridMultilevel"/>
    <w:tmpl w:val="202EFC02"/>
    <w:lvl w:ilvl="0" w:tplc="D3F6FA88">
      <w:start w:val="1"/>
      <w:numFmt w:val="lowerLetter"/>
      <w:lvlText w:val="%1."/>
      <w:lvlJc w:val="left"/>
      <w:pPr>
        <w:ind w:left="67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9241E34"/>
    <w:multiLevelType w:val="hybridMultilevel"/>
    <w:tmpl w:val="3AAE95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B23471F"/>
    <w:multiLevelType w:val="hybridMultilevel"/>
    <w:tmpl w:val="878A3318"/>
    <w:lvl w:ilvl="0" w:tplc="CFE633FE">
      <w:start w:val="1"/>
      <w:numFmt w:val="lowerLetter"/>
      <w:lvlText w:val="%1."/>
      <w:lvlJc w:val="left"/>
      <w:pPr>
        <w:ind w:left="67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9"/>
  </w:num>
  <w:num w:numId="3">
    <w:abstractNumId w:val="11"/>
  </w:num>
  <w:num w:numId="4">
    <w:abstractNumId w:val="1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8"/>
  </w:num>
  <w:num w:numId="9">
    <w:abstractNumId w:val="16"/>
  </w:num>
  <w:num w:numId="10">
    <w:abstractNumId w:val="13"/>
  </w:num>
  <w:num w:numId="11">
    <w:abstractNumId w:val="10"/>
  </w:num>
  <w:num w:numId="12">
    <w:abstractNumId w:val="1"/>
  </w:num>
  <w:num w:numId="13">
    <w:abstractNumId w:val="12"/>
  </w:num>
  <w:num w:numId="14">
    <w:abstractNumId w:val="15"/>
  </w:num>
  <w:num w:numId="15">
    <w:abstractNumId w:val="3"/>
  </w:num>
  <w:num w:numId="16">
    <w:abstractNumId w:val="14"/>
  </w:num>
  <w:num w:numId="17">
    <w:abstractNumId w:val="2"/>
  </w:num>
  <w:num w:numId="18">
    <w:abstractNumId w:val="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F03C5C"/>
    <w:rsid w:val="00001619"/>
    <w:rsid w:val="0002522B"/>
    <w:rsid w:val="00027851"/>
    <w:rsid w:val="00027DF6"/>
    <w:rsid w:val="00037A4E"/>
    <w:rsid w:val="000476D4"/>
    <w:rsid w:val="00065911"/>
    <w:rsid w:val="000A55A8"/>
    <w:rsid w:val="000B59F2"/>
    <w:rsid w:val="000D16D7"/>
    <w:rsid w:val="000D4A8A"/>
    <w:rsid w:val="000E34E4"/>
    <w:rsid w:val="000F13AF"/>
    <w:rsid w:val="00102098"/>
    <w:rsid w:val="00145A24"/>
    <w:rsid w:val="00156C80"/>
    <w:rsid w:val="0016245F"/>
    <w:rsid w:val="001731F4"/>
    <w:rsid w:val="00184F7B"/>
    <w:rsid w:val="001855EE"/>
    <w:rsid w:val="001964A6"/>
    <w:rsid w:val="001A1FED"/>
    <w:rsid w:val="001A27FC"/>
    <w:rsid w:val="001A46E5"/>
    <w:rsid w:val="001B5E60"/>
    <w:rsid w:val="001D081A"/>
    <w:rsid w:val="001D36C7"/>
    <w:rsid w:val="001F2620"/>
    <w:rsid w:val="001F2F40"/>
    <w:rsid w:val="00213D50"/>
    <w:rsid w:val="00216E42"/>
    <w:rsid w:val="00244A03"/>
    <w:rsid w:val="00251F9E"/>
    <w:rsid w:val="00255F3B"/>
    <w:rsid w:val="00263572"/>
    <w:rsid w:val="002974BA"/>
    <w:rsid w:val="002E5E5C"/>
    <w:rsid w:val="00310122"/>
    <w:rsid w:val="003413C2"/>
    <w:rsid w:val="00372856"/>
    <w:rsid w:val="0039108E"/>
    <w:rsid w:val="003A31D5"/>
    <w:rsid w:val="003B40A4"/>
    <w:rsid w:val="003D2994"/>
    <w:rsid w:val="00414722"/>
    <w:rsid w:val="00441139"/>
    <w:rsid w:val="0045483B"/>
    <w:rsid w:val="004569DC"/>
    <w:rsid w:val="004642D0"/>
    <w:rsid w:val="004735DE"/>
    <w:rsid w:val="004A1AFF"/>
    <w:rsid w:val="004D5998"/>
    <w:rsid w:val="004E3529"/>
    <w:rsid w:val="004E7BBF"/>
    <w:rsid w:val="004F2A39"/>
    <w:rsid w:val="004F43BF"/>
    <w:rsid w:val="005131D3"/>
    <w:rsid w:val="00544BCE"/>
    <w:rsid w:val="00555987"/>
    <w:rsid w:val="00594150"/>
    <w:rsid w:val="00597CD5"/>
    <w:rsid w:val="005B009F"/>
    <w:rsid w:val="005B0AE9"/>
    <w:rsid w:val="005B4254"/>
    <w:rsid w:val="005F76E6"/>
    <w:rsid w:val="00641B48"/>
    <w:rsid w:val="006802C9"/>
    <w:rsid w:val="006A696F"/>
    <w:rsid w:val="006B17D7"/>
    <w:rsid w:val="006C7DF6"/>
    <w:rsid w:val="006D5066"/>
    <w:rsid w:val="006F1F82"/>
    <w:rsid w:val="006F2908"/>
    <w:rsid w:val="00712CDF"/>
    <w:rsid w:val="00717309"/>
    <w:rsid w:val="007576B9"/>
    <w:rsid w:val="00772431"/>
    <w:rsid w:val="00783ADB"/>
    <w:rsid w:val="0078497D"/>
    <w:rsid w:val="007A4A15"/>
    <w:rsid w:val="007C42DE"/>
    <w:rsid w:val="007D77AB"/>
    <w:rsid w:val="007E4685"/>
    <w:rsid w:val="007F381C"/>
    <w:rsid w:val="00810767"/>
    <w:rsid w:val="00827FC9"/>
    <w:rsid w:val="008456F1"/>
    <w:rsid w:val="00850E01"/>
    <w:rsid w:val="008604C5"/>
    <w:rsid w:val="00862FFD"/>
    <w:rsid w:val="00885626"/>
    <w:rsid w:val="008E1786"/>
    <w:rsid w:val="008E779D"/>
    <w:rsid w:val="008F02CB"/>
    <w:rsid w:val="00935B6D"/>
    <w:rsid w:val="00951D11"/>
    <w:rsid w:val="00991E71"/>
    <w:rsid w:val="00997875"/>
    <w:rsid w:val="009C521A"/>
    <w:rsid w:val="009E4BD3"/>
    <w:rsid w:val="009E7CD1"/>
    <w:rsid w:val="009F4A3E"/>
    <w:rsid w:val="00A12A65"/>
    <w:rsid w:val="00A33BB5"/>
    <w:rsid w:val="00A34C99"/>
    <w:rsid w:val="00A64ED5"/>
    <w:rsid w:val="00A67B16"/>
    <w:rsid w:val="00AC54B2"/>
    <w:rsid w:val="00AD5378"/>
    <w:rsid w:val="00AD6911"/>
    <w:rsid w:val="00AE35B8"/>
    <w:rsid w:val="00AE515E"/>
    <w:rsid w:val="00B0241B"/>
    <w:rsid w:val="00B259E4"/>
    <w:rsid w:val="00B34166"/>
    <w:rsid w:val="00B36827"/>
    <w:rsid w:val="00BC69C2"/>
    <w:rsid w:val="00BD0C66"/>
    <w:rsid w:val="00C06E1D"/>
    <w:rsid w:val="00C073E3"/>
    <w:rsid w:val="00C66F5B"/>
    <w:rsid w:val="00CB7087"/>
    <w:rsid w:val="00CF6621"/>
    <w:rsid w:val="00D10D98"/>
    <w:rsid w:val="00D34146"/>
    <w:rsid w:val="00D41561"/>
    <w:rsid w:val="00D44F9A"/>
    <w:rsid w:val="00D877EB"/>
    <w:rsid w:val="00DD6CFB"/>
    <w:rsid w:val="00DE4858"/>
    <w:rsid w:val="00E01974"/>
    <w:rsid w:val="00E0517F"/>
    <w:rsid w:val="00E25A21"/>
    <w:rsid w:val="00E26911"/>
    <w:rsid w:val="00E54629"/>
    <w:rsid w:val="00E614DA"/>
    <w:rsid w:val="00EA0517"/>
    <w:rsid w:val="00ED5295"/>
    <w:rsid w:val="00EF7922"/>
    <w:rsid w:val="00F03C5C"/>
    <w:rsid w:val="00F053FD"/>
    <w:rsid w:val="00F7716D"/>
    <w:rsid w:val="00F97C1B"/>
    <w:rsid w:val="00FA066E"/>
    <w:rsid w:val="00FA3EB8"/>
    <w:rsid w:val="00FB4F72"/>
    <w:rsid w:val="00FB5ACE"/>
    <w:rsid w:val="00FC3E23"/>
    <w:rsid w:val="00FF3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C5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03C5C"/>
    <w:pPr>
      <w:widowControl w:val="0"/>
      <w:spacing w:after="0" w:line="240" w:lineRule="auto"/>
    </w:pPr>
    <w:rPr>
      <w:rFonts w:ascii="Courier New" w:hAnsi="Courier New"/>
      <w:sz w:val="20"/>
      <w:szCs w:val="20"/>
      <w:lang/>
    </w:rPr>
  </w:style>
  <w:style w:type="character" w:customStyle="1" w:styleId="FootnoteTextChar">
    <w:name w:val="Footnote Text Char"/>
    <w:link w:val="FootnoteText"/>
    <w:semiHidden/>
    <w:rsid w:val="00F03C5C"/>
    <w:rPr>
      <w:rFonts w:ascii="Courier New" w:eastAsia="Times New Roman" w:hAnsi="Courier New" w:cs="Times New Roman"/>
      <w:sz w:val="20"/>
      <w:szCs w:val="20"/>
    </w:rPr>
  </w:style>
  <w:style w:type="character" w:styleId="Hyperlink">
    <w:name w:val="Hyperlink"/>
    <w:uiPriority w:val="99"/>
    <w:unhideWhenUsed/>
    <w:rsid w:val="005B4254"/>
    <w:rPr>
      <w:color w:val="0000FF"/>
      <w:u w:val="single"/>
    </w:rPr>
  </w:style>
  <w:style w:type="paragraph" w:styleId="ListParagraph">
    <w:name w:val="List Paragraph"/>
    <w:aliases w:val="Body of text"/>
    <w:basedOn w:val="Normal"/>
    <w:link w:val="ListParagraphChar"/>
    <w:uiPriority w:val="34"/>
    <w:qFormat/>
    <w:rsid w:val="001D36C7"/>
    <w:pPr>
      <w:spacing w:after="0" w:line="240" w:lineRule="auto"/>
      <w:ind w:left="720"/>
      <w:contextualSpacing/>
    </w:pPr>
    <w:rPr>
      <w:rFonts w:ascii="Times New Roman" w:hAnsi="Times New Roman"/>
      <w:sz w:val="24"/>
      <w:szCs w:val="24"/>
      <w:lang/>
    </w:rPr>
  </w:style>
  <w:style w:type="character" w:customStyle="1" w:styleId="ListParagraphChar">
    <w:name w:val="List Paragraph Char"/>
    <w:aliases w:val="Body of text Char"/>
    <w:link w:val="ListParagraph"/>
    <w:uiPriority w:val="34"/>
    <w:locked/>
    <w:rsid w:val="001D36C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D5066"/>
    <w:pPr>
      <w:tabs>
        <w:tab w:val="center" w:pos="4513"/>
        <w:tab w:val="right" w:pos="9026"/>
      </w:tabs>
      <w:spacing w:after="0" w:line="240" w:lineRule="auto"/>
    </w:pPr>
    <w:rPr>
      <w:sz w:val="20"/>
      <w:szCs w:val="20"/>
      <w:lang/>
    </w:rPr>
  </w:style>
  <w:style w:type="character" w:customStyle="1" w:styleId="HeaderChar">
    <w:name w:val="Header Char"/>
    <w:link w:val="Header"/>
    <w:uiPriority w:val="99"/>
    <w:rsid w:val="006D5066"/>
    <w:rPr>
      <w:rFonts w:ascii="Calibri" w:eastAsia="Times New Roman" w:hAnsi="Calibri" w:cs="Times New Roman"/>
      <w:lang w:val="en-US"/>
    </w:rPr>
  </w:style>
  <w:style w:type="paragraph" w:styleId="Footer">
    <w:name w:val="footer"/>
    <w:basedOn w:val="Normal"/>
    <w:link w:val="FooterChar"/>
    <w:uiPriority w:val="99"/>
    <w:unhideWhenUsed/>
    <w:rsid w:val="006D5066"/>
    <w:pPr>
      <w:tabs>
        <w:tab w:val="center" w:pos="4513"/>
        <w:tab w:val="right" w:pos="9026"/>
      </w:tabs>
      <w:spacing w:after="0" w:line="240" w:lineRule="auto"/>
    </w:pPr>
    <w:rPr>
      <w:sz w:val="20"/>
      <w:szCs w:val="20"/>
      <w:lang/>
    </w:rPr>
  </w:style>
  <w:style w:type="character" w:customStyle="1" w:styleId="FooterChar">
    <w:name w:val="Footer Char"/>
    <w:link w:val="Footer"/>
    <w:uiPriority w:val="99"/>
    <w:rsid w:val="006D5066"/>
    <w:rPr>
      <w:rFonts w:ascii="Calibri" w:eastAsia="Times New Roman" w:hAnsi="Calibri" w:cs="Times New Roman"/>
      <w:lang w:val="en-US"/>
    </w:rPr>
  </w:style>
  <w:style w:type="paragraph" w:customStyle="1" w:styleId="Default">
    <w:name w:val="Default"/>
    <w:rsid w:val="000476D4"/>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0476D4"/>
    <w:rPr>
      <w:rFonts w:asciiTheme="minorHAnsi" w:eastAsiaTheme="minorHAnsi" w:hAnsiTheme="minorHAnsi" w:cstheme="minorBid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476D4"/>
    <w:pPr>
      <w:spacing w:before="100" w:beforeAutospacing="1" w:after="100" w:afterAutospacing="1" w:line="240" w:lineRule="auto"/>
    </w:pPr>
    <w:rPr>
      <w:sz w:val="24"/>
      <w:szCs w:val="24"/>
    </w:rPr>
  </w:style>
  <w:style w:type="character" w:customStyle="1" w:styleId="ft6">
    <w:name w:val="ft6"/>
    <w:basedOn w:val="DefaultParagraphFont"/>
    <w:rsid w:val="000476D4"/>
  </w:style>
  <w:style w:type="paragraph" w:customStyle="1" w:styleId="p22">
    <w:name w:val="p22"/>
    <w:basedOn w:val="Normal"/>
    <w:rsid w:val="000476D4"/>
    <w:pPr>
      <w:spacing w:before="100" w:beforeAutospacing="1" w:after="100" w:afterAutospacing="1" w:line="240" w:lineRule="auto"/>
    </w:pPr>
    <w:rPr>
      <w:rFonts w:ascii="Times New Roman" w:hAnsi="Times New Roman"/>
      <w:sz w:val="24"/>
      <w:szCs w:val="24"/>
      <w:lang w:val="id-ID" w:eastAsia="id-ID"/>
    </w:rPr>
  </w:style>
  <w:style w:type="character" w:customStyle="1" w:styleId="ft3">
    <w:name w:val="ft3"/>
    <w:basedOn w:val="DefaultParagraphFont"/>
    <w:rsid w:val="000476D4"/>
  </w:style>
  <w:style w:type="character" w:customStyle="1" w:styleId="ft4">
    <w:name w:val="ft4"/>
    <w:basedOn w:val="DefaultParagraphFont"/>
    <w:rsid w:val="000476D4"/>
  </w:style>
  <w:style w:type="character" w:styleId="Emphasis">
    <w:name w:val="Emphasis"/>
    <w:uiPriority w:val="20"/>
    <w:qFormat/>
    <w:rsid w:val="000476D4"/>
    <w:rPr>
      <w:i/>
      <w:iCs/>
    </w:rPr>
  </w:style>
  <w:style w:type="character" w:customStyle="1" w:styleId="UnresolvedMention1">
    <w:name w:val="Unresolved Mention1"/>
    <w:basedOn w:val="DefaultParagraphFont"/>
    <w:uiPriority w:val="99"/>
    <w:semiHidden/>
    <w:unhideWhenUsed/>
    <w:rsid w:val="000476D4"/>
    <w:rPr>
      <w:color w:val="605E5C"/>
      <w:shd w:val="clear" w:color="auto" w:fill="E1DFDD"/>
    </w:rPr>
  </w:style>
  <w:style w:type="paragraph" w:styleId="BalloonText">
    <w:name w:val="Balloon Text"/>
    <w:basedOn w:val="Normal"/>
    <w:link w:val="BalloonTextChar"/>
    <w:uiPriority w:val="99"/>
    <w:semiHidden/>
    <w:unhideWhenUsed/>
    <w:rsid w:val="000476D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476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Kesmas</cp:lastModifiedBy>
  <cp:revision>2</cp:revision>
  <dcterms:created xsi:type="dcterms:W3CDTF">2018-12-05T06:50:00Z</dcterms:created>
  <dcterms:modified xsi:type="dcterms:W3CDTF">2018-12-05T06:50:00Z</dcterms:modified>
</cp:coreProperties>
</file>